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373" w:rsidRPr="006E1597" w:rsidRDefault="007D5373" w:rsidP="000E4093">
      <w:pPr>
        <w:adjustRightInd w:val="0"/>
        <w:snapToGrid w:val="0"/>
        <w:spacing w:line="360" w:lineRule="auto"/>
        <w:jc w:val="center"/>
        <w:outlineLvl w:val="0"/>
        <w:rPr>
          <w:rFonts w:ascii="Times New Roman" w:eastAsia="方正小标宋_GBK" w:hAnsi="Times New Roman" w:cs="Times New Roman"/>
          <w:sz w:val="72"/>
          <w:szCs w:val="72"/>
        </w:rPr>
      </w:pPr>
      <w:bookmarkStart w:id="0" w:name="_Toc114066819"/>
    </w:p>
    <w:p w:rsidR="009874F1" w:rsidRPr="006E1597" w:rsidRDefault="009874F1" w:rsidP="000E4093">
      <w:pPr>
        <w:adjustRightInd w:val="0"/>
        <w:snapToGrid w:val="0"/>
        <w:spacing w:line="360" w:lineRule="auto"/>
        <w:jc w:val="center"/>
        <w:outlineLvl w:val="0"/>
        <w:rPr>
          <w:rFonts w:ascii="Times New Roman" w:eastAsia="方正小标宋_GBK" w:hAnsi="Times New Roman" w:cs="Times New Roman"/>
          <w:sz w:val="72"/>
          <w:szCs w:val="72"/>
        </w:rPr>
      </w:pPr>
    </w:p>
    <w:p w:rsidR="000E4093" w:rsidRPr="006E1597" w:rsidRDefault="000E4093" w:rsidP="000E4093">
      <w:pPr>
        <w:adjustRightInd w:val="0"/>
        <w:snapToGrid w:val="0"/>
        <w:spacing w:line="360" w:lineRule="auto"/>
        <w:jc w:val="center"/>
        <w:outlineLvl w:val="0"/>
        <w:rPr>
          <w:rFonts w:ascii="Times New Roman" w:eastAsia="方正小标宋_GBK" w:hAnsi="Times New Roman" w:cs="Times New Roman"/>
          <w:sz w:val="44"/>
          <w:szCs w:val="44"/>
        </w:rPr>
      </w:pPr>
      <w:bookmarkStart w:id="1" w:name="_Toc145318488"/>
      <w:bookmarkStart w:id="2" w:name="_Toc145426078"/>
      <w:bookmarkStart w:id="3" w:name="_Toc176883358"/>
      <w:bookmarkStart w:id="4" w:name="_Toc208301779"/>
      <w:r w:rsidRPr="006E1597">
        <w:rPr>
          <w:rFonts w:ascii="Times New Roman" w:eastAsia="方正小标宋_GBK" w:hAnsi="Times New Roman" w:cs="Times New Roman"/>
          <w:sz w:val="44"/>
          <w:szCs w:val="44"/>
        </w:rPr>
        <w:t>202</w:t>
      </w:r>
      <w:r w:rsidR="006B5041" w:rsidRPr="006E1597">
        <w:rPr>
          <w:rFonts w:ascii="Times New Roman" w:eastAsia="方正小标宋_GBK" w:hAnsi="Times New Roman" w:cs="Times New Roman"/>
          <w:sz w:val="44"/>
          <w:szCs w:val="44"/>
        </w:rPr>
        <w:t>4</w:t>
      </w:r>
      <w:r w:rsidRPr="006E1597">
        <w:rPr>
          <w:rFonts w:ascii="Times New Roman" w:eastAsia="方正小标宋_GBK" w:hAnsi="Times New Roman" w:cs="Times New Roman"/>
          <w:sz w:val="44"/>
          <w:szCs w:val="44"/>
        </w:rPr>
        <w:t>年度</w:t>
      </w:r>
      <w:bookmarkEnd w:id="0"/>
      <w:bookmarkEnd w:id="1"/>
      <w:bookmarkEnd w:id="2"/>
      <w:bookmarkEnd w:id="3"/>
      <w:bookmarkEnd w:id="4"/>
    </w:p>
    <w:p w:rsidR="000E4093" w:rsidRPr="006E1597" w:rsidRDefault="000E4093" w:rsidP="000E4093">
      <w:pPr>
        <w:adjustRightInd w:val="0"/>
        <w:snapToGrid w:val="0"/>
        <w:spacing w:line="360" w:lineRule="auto"/>
        <w:jc w:val="center"/>
        <w:outlineLvl w:val="0"/>
        <w:rPr>
          <w:rFonts w:ascii="Times New Roman" w:eastAsia="方正小标宋_GBK" w:hAnsi="Times New Roman" w:cs="Times New Roman"/>
          <w:sz w:val="44"/>
          <w:szCs w:val="44"/>
        </w:rPr>
      </w:pPr>
      <w:bookmarkStart w:id="5" w:name="_Toc15396476"/>
      <w:bookmarkStart w:id="6" w:name="_Toc15377426"/>
      <w:bookmarkStart w:id="7" w:name="_Toc15377194"/>
      <w:bookmarkStart w:id="8" w:name="_Toc15396598"/>
      <w:bookmarkStart w:id="9" w:name="_Toc15378442"/>
      <w:bookmarkStart w:id="10" w:name="_Toc114066820"/>
      <w:bookmarkStart w:id="11" w:name="_Toc145318489"/>
      <w:bookmarkStart w:id="12" w:name="_Toc145426079"/>
      <w:bookmarkStart w:id="13" w:name="_Toc176883359"/>
      <w:bookmarkStart w:id="14" w:name="_Toc208301780"/>
      <w:r w:rsidRPr="006E1597">
        <w:rPr>
          <w:rFonts w:ascii="Times New Roman" w:eastAsia="方正小标宋_GBK" w:hAnsi="Times New Roman" w:cs="Times New Roman"/>
          <w:spacing w:val="-10"/>
          <w:sz w:val="44"/>
          <w:szCs w:val="44"/>
        </w:rPr>
        <w:t>四川省</w:t>
      </w:r>
      <w:bookmarkStart w:id="15" w:name="_Toc15306268"/>
      <w:r w:rsidRPr="006E1597">
        <w:rPr>
          <w:rFonts w:ascii="Times New Roman" w:eastAsia="方正小标宋_GBK" w:hAnsi="Times New Roman" w:cs="Times New Roman"/>
          <w:spacing w:val="-10"/>
          <w:sz w:val="44"/>
          <w:szCs w:val="44"/>
        </w:rPr>
        <w:t>攀枝花市政府国有资产</w:t>
      </w:r>
      <w:r w:rsidRPr="006E1597">
        <w:rPr>
          <w:rFonts w:ascii="Times New Roman" w:eastAsia="方正小标宋_GBK" w:hAnsi="Times New Roman" w:cs="Times New Roman"/>
          <w:sz w:val="44"/>
          <w:szCs w:val="44"/>
        </w:rPr>
        <w:t>监督管理委员会部门决算</w:t>
      </w:r>
      <w:bookmarkEnd w:id="5"/>
      <w:bookmarkEnd w:id="6"/>
      <w:bookmarkEnd w:id="7"/>
      <w:bookmarkEnd w:id="8"/>
      <w:bookmarkEnd w:id="9"/>
      <w:bookmarkEnd w:id="10"/>
      <w:bookmarkEnd w:id="11"/>
      <w:bookmarkEnd w:id="12"/>
      <w:bookmarkEnd w:id="13"/>
      <w:bookmarkEnd w:id="15"/>
      <w:r w:rsidR="006B5041" w:rsidRPr="006E1597">
        <w:rPr>
          <w:rFonts w:ascii="Times New Roman" w:eastAsia="方正小标宋_GBK" w:hAnsi="Times New Roman" w:cs="Times New Roman"/>
          <w:sz w:val="44"/>
          <w:szCs w:val="44"/>
        </w:rPr>
        <w:t>公开编制说明</w:t>
      </w:r>
      <w:bookmarkEnd w:id="14"/>
    </w:p>
    <w:p w:rsidR="000E4093" w:rsidRPr="006E1597" w:rsidRDefault="000E4093" w:rsidP="00AA7696">
      <w:pPr>
        <w:jc w:val="center"/>
        <w:rPr>
          <w:rFonts w:ascii="Times New Roman" w:eastAsia="方正小标宋_GBK" w:hAnsi="Times New Roman" w:cs="Times New Roman"/>
          <w:sz w:val="44"/>
          <w:szCs w:val="44"/>
        </w:rPr>
      </w:pPr>
    </w:p>
    <w:p w:rsidR="000E4093" w:rsidRPr="006E1597" w:rsidRDefault="000E4093" w:rsidP="00AA7696">
      <w:pPr>
        <w:jc w:val="center"/>
        <w:rPr>
          <w:rFonts w:ascii="Times New Roman" w:eastAsia="方正小标宋_GBK" w:hAnsi="Times New Roman" w:cs="Times New Roman"/>
          <w:sz w:val="44"/>
          <w:szCs w:val="44"/>
        </w:rPr>
      </w:pPr>
    </w:p>
    <w:p w:rsidR="000E4093" w:rsidRPr="006E1597" w:rsidRDefault="000E4093" w:rsidP="00AA7696">
      <w:pPr>
        <w:jc w:val="center"/>
        <w:rPr>
          <w:rFonts w:ascii="Times New Roman" w:eastAsia="方正小标宋_GBK" w:hAnsi="Times New Roman" w:cs="Times New Roman"/>
          <w:sz w:val="44"/>
          <w:szCs w:val="44"/>
        </w:rPr>
      </w:pPr>
    </w:p>
    <w:p w:rsidR="000E4093" w:rsidRPr="006E1597" w:rsidRDefault="000E4093" w:rsidP="00AA7696">
      <w:pPr>
        <w:jc w:val="center"/>
        <w:rPr>
          <w:rFonts w:ascii="Times New Roman" w:eastAsia="方正小标宋_GBK" w:hAnsi="Times New Roman" w:cs="Times New Roman"/>
          <w:sz w:val="44"/>
          <w:szCs w:val="44"/>
        </w:rPr>
      </w:pPr>
    </w:p>
    <w:p w:rsidR="000E4093" w:rsidRPr="006E1597" w:rsidRDefault="000E4093" w:rsidP="00AA7696">
      <w:pPr>
        <w:jc w:val="center"/>
        <w:rPr>
          <w:rFonts w:ascii="Times New Roman" w:eastAsia="方正小标宋_GBK" w:hAnsi="Times New Roman" w:cs="Times New Roman"/>
          <w:sz w:val="44"/>
          <w:szCs w:val="44"/>
        </w:rPr>
      </w:pPr>
    </w:p>
    <w:p w:rsidR="000E4093" w:rsidRPr="006E1597" w:rsidRDefault="000E4093" w:rsidP="00AA7696">
      <w:pPr>
        <w:jc w:val="center"/>
        <w:rPr>
          <w:rFonts w:ascii="Times New Roman" w:eastAsia="方正小标宋_GBK" w:hAnsi="Times New Roman" w:cs="Times New Roman"/>
          <w:sz w:val="44"/>
          <w:szCs w:val="44"/>
        </w:rPr>
      </w:pPr>
    </w:p>
    <w:p w:rsidR="000E4093" w:rsidRPr="006E1597" w:rsidRDefault="000E4093" w:rsidP="00AA7696">
      <w:pPr>
        <w:jc w:val="center"/>
        <w:rPr>
          <w:rFonts w:ascii="Times New Roman" w:eastAsia="方正小标宋_GBK" w:hAnsi="Times New Roman" w:cs="Times New Roman"/>
          <w:sz w:val="44"/>
          <w:szCs w:val="44"/>
        </w:rPr>
      </w:pPr>
    </w:p>
    <w:p w:rsidR="000E4093" w:rsidRPr="006E1597" w:rsidRDefault="000E4093" w:rsidP="00AA7696">
      <w:pPr>
        <w:jc w:val="center"/>
        <w:rPr>
          <w:rFonts w:ascii="Times New Roman" w:eastAsia="方正小标宋_GBK" w:hAnsi="Times New Roman" w:cs="Times New Roman"/>
          <w:sz w:val="44"/>
          <w:szCs w:val="44"/>
        </w:rPr>
      </w:pPr>
    </w:p>
    <w:p w:rsidR="000E4093" w:rsidRPr="006E1597" w:rsidRDefault="000E4093" w:rsidP="00AA7696">
      <w:pPr>
        <w:jc w:val="center"/>
        <w:rPr>
          <w:rFonts w:ascii="Times New Roman" w:eastAsia="方正小标宋_GBK" w:hAnsi="Times New Roman" w:cs="Times New Roman"/>
          <w:sz w:val="44"/>
          <w:szCs w:val="44"/>
        </w:rPr>
      </w:pPr>
    </w:p>
    <w:p w:rsidR="000E4093" w:rsidRPr="006E1597" w:rsidRDefault="000E4093" w:rsidP="00AA7696">
      <w:pPr>
        <w:jc w:val="center"/>
        <w:rPr>
          <w:rFonts w:ascii="Times New Roman" w:eastAsia="方正小标宋_GBK" w:hAnsi="Times New Roman" w:cs="Times New Roman"/>
          <w:sz w:val="44"/>
          <w:szCs w:val="44"/>
        </w:rPr>
      </w:pPr>
    </w:p>
    <w:p w:rsidR="006B5041" w:rsidRPr="006E1597" w:rsidRDefault="006B5041" w:rsidP="00AA7696">
      <w:pPr>
        <w:jc w:val="center"/>
        <w:rPr>
          <w:rFonts w:ascii="Times New Roman" w:eastAsia="方正小标宋_GBK" w:hAnsi="Times New Roman" w:cs="Times New Roman"/>
          <w:sz w:val="44"/>
          <w:szCs w:val="44"/>
        </w:rPr>
      </w:pPr>
    </w:p>
    <w:p w:rsidR="00311003" w:rsidRPr="006E1597" w:rsidRDefault="00311003" w:rsidP="00AA7696">
      <w:pPr>
        <w:jc w:val="center"/>
        <w:rPr>
          <w:rFonts w:ascii="Times New Roman" w:eastAsia="方正小标宋_GBK" w:hAnsi="Times New Roman" w:cs="Times New Roman"/>
          <w:sz w:val="44"/>
          <w:szCs w:val="44"/>
        </w:rPr>
      </w:pPr>
      <w:r w:rsidRPr="006E1597">
        <w:rPr>
          <w:rFonts w:ascii="Times New Roman" w:eastAsia="方正小标宋_GBK" w:hAnsi="Times New Roman" w:cs="Times New Roman"/>
          <w:sz w:val="44"/>
          <w:szCs w:val="44"/>
        </w:rPr>
        <w:lastRenderedPageBreak/>
        <w:t>目</w:t>
      </w:r>
      <w:r w:rsidR="008350A9" w:rsidRPr="006E1597">
        <w:rPr>
          <w:rFonts w:ascii="Times New Roman" w:eastAsia="方正小标宋_GBK" w:hAnsi="Times New Roman" w:cs="Times New Roman"/>
          <w:sz w:val="44"/>
          <w:szCs w:val="44"/>
        </w:rPr>
        <w:t xml:space="preserve"> </w:t>
      </w:r>
      <w:r w:rsidRPr="006E1597">
        <w:rPr>
          <w:rFonts w:ascii="Times New Roman" w:eastAsia="方正小标宋_GBK" w:hAnsi="Times New Roman" w:cs="Times New Roman"/>
          <w:sz w:val="44"/>
          <w:szCs w:val="44"/>
        </w:rPr>
        <w:t>录</w:t>
      </w:r>
    </w:p>
    <w:p w:rsidR="008350A9" w:rsidRPr="006E1597" w:rsidRDefault="008350A9" w:rsidP="00AA7696">
      <w:pPr>
        <w:jc w:val="center"/>
        <w:rPr>
          <w:rFonts w:ascii="Times New Roman" w:eastAsia="方正小标宋_GBK" w:hAnsi="Times New Roman" w:cs="Times New Roman"/>
          <w:sz w:val="32"/>
          <w:szCs w:val="32"/>
        </w:rPr>
      </w:pPr>
      <w:r w:rsidRPr="006E1597">
        <w:rPr>
          <w:rFonts w:ascii="Times New Roman" w:eastAsia="方正小标宋_GBK" w:hAnsi="Times New Roman" w:cs="Times New Roman"/>
          <w:sz w:val="32"/>
          <w:szCs w:val="32"/>
        </w:rPr>
        <w:t>公开时间：</w:t>
      </w:r>
      <w:r w:rsidRPr="006E1597">
        <w:rPr>
          <w:rFonts w:ascii="Times New Roman" w:eastAsia="方正小标宋_GBK" w:hAnsi="Times New Roman" w:cs="Times New Roman"/>
          <w:sz w:val="32"/>
          <w:szCs w:val="32"/>
        </w:rPr>
        <w:t>202</w:t>
      </w:r>
      <w:r w:rsidR="00CE375A" w:rsidRPr="006E1597">
        <w:rPr>
          <w:rFonts w:ascii="Times New Roman" w:eastAsia="方正小标宋_GBK" w:hAnsi="Times New Roman" w:cs="Times New Roman"/>
          <w:sz w:val="32"/>
          <w:szCs w:val="32"/>
        </w:rPr>
        <w:t>4</w:t>
      </w:r>
      <w:r w:rsidRPr="006E1597">
        <w:rPr>
          <w:rFonts w:ascii="Times New Roman" w:eastAsia="方正小标宋_GBK" w:hAnsi="Times New Roman" w:cs="Times New Roman"/>
          <w:sz w:val="32"/>
          <w:szCs w:val="32"/>
        </w:rPr>
        <w:t>年</w:t>
      </w:r>
      <w:r w:rsidRPr="006E1597">
        <w:rPr>
          <w:rFonts w:ascii="Times New Roman" w:eastAsia="方正小标宋_GBK" w:hAnsi="Times New Roman" w:cs="Times New Roman"/>
          <w:sz w:val="32"/>
          <w:szCs w:val="32"/>
        </w:rPr>
        <w:t>9</w:t>
      </w:r>
      <w:r w:rsidRPr="006E1597">
        <w:rPr>
          <w:rFonts w:ascii="Times New Roman" w:eastAsia="方正小标宋_GBK" w:hAnsi="Times New Roman" w:cs="Times New Roman"/>
          <w:sz w:val="32"/>
          <w:szCs w:val="32"/>
        </w:rPr>
        <w:t>月</w:t>
      </w:r>
      <w:r w:rsidR="00B65B1B">
        <w:rPr>
          <w:rFonts w:ascii="Times New Roman" w:eastAsia="方正小标宋_GBK" w:hAnsi="Times New Roman" w:cs="Times New Roman" w:hint="eastAsia"/>
          <w:sz w:val="32"/>
          <w:szCs w:val="32"/>
        </w:rPr>
        <w:t>12</w:t>
      </w:r>
      <w:r w:rsidRPr="006E1597">
        <w:rPr>
          <w:rFonts w:ascii="Times New Roman" w:eastAsia="方正小标宋_GBK" w:hAnsi="Times New Roman" w:cs="Times New Roman"/>
          <w:sz w:val="32"/>
          <w:szCs w:val="32"/>
        </w:rPr>
        <w:t>日</w:t>
      </w:r>
    </w:p>
    <w:sdt>
      <w:sdtPr>
        <w:rPr>
          <w:rFonts w:ascii="Times New Roman" w:hAnsi="Times New Roman" w:cs="Times New Roman"/>
          <w:b/>
          <w:bCs/>
          <w:lang w:val="zh-CN"/>
        </w:rPr>
        <w:id w:val="92725825"/>
        <w:docPartObj>
          <w:docPartGallery w:val="Table of Contents"/>
          <w:docPartUnique/>
        </w:docPartObj>
      </w:sdtPr>
      <w:sdtEndPr>
        <w:rPr>
          <w:b w:val="0"/>
          <w:bCs w:val="0"/>
          <w:lang w:val="en-US"/>
        </w:rPr>
      </w:sdtEndPr>
      <w:sdtContent>
        <w:p w:rsidR="00D07895" w:rsidRDefault="009271E2">
          <w:pPr>
            <w:pStyle w:val="10"/>
            <w:tabs>
              <w:tab w:val="right" w:leader="dot" w:pos="8834"/>
            </w:tabs>
            <w:rPr>
              <w:noProof/>
            </w:rPr>
          </w:pPr>
          <w:r w:rsidRPr="006E1597">
            <w:rPr>
              <w:rFonts w:ascii="Times New Roman" w:hAnsi="Times New Roman" w:cs="Times New Roman"/>
            </w:rPr>
            <w:fldChar w:fldCharType="begin"/>
          </w:r>
          <w:r w:rsidR="00F212EE" w:rsidRPr="006E1597">
            <w:rPr>
              <w:rFonts w:ascii="Times New Roman" w:hAnsi="Times New Roman" w:cs="Times New Roman"/>
            </w:rPr>
            <w:instrText xml:space="preserve"> TOC \o "1-2" \h \z \u </w:instrText>
          </w:r>
          <w:r w:rsidRPr="006E1597">
            <w:rPr>
              <w:rFonts w:ascii="Times New Roman" w:hAnsi="Times New Roman" w:cs="Times New Roman"/>
            </w:rPr>
            <w:fldChar w:fldCharType="separate"/>
          </w:r>
        </w:p>
        <w:p w:rsidR="00D07895" w:rsidRDefault="009271E2">
          <w:pPr>
            <w:pStyle w:val="10"/>
            <w:tabs>
              <w:tab w:val="right" w:leader="dot" w:pos="8834"/>
            </w:tabs>
            <w:rPr>
              <w:noProof/>
            </w:rPr>
          </w:pPr>
          <w:hyperlink w:anchor="_Toc208301781" w:history="1">
            <w:r w:rsidR="00D07895" w:rsidRPr="00705AFB">
              <w:rPr>
                <w:rStyle w:val="ab"/>
                <w:rFonts w:ascii="Times New Roman" w:eastAsia="方正小标宋_GBK" w:hAnsi="Times New Roman" w:cs="Times New Roman" w:hint="eastAsia"/>
                <w:noProof/>
              </w:rPr>
              <w:t>第一部分</w:t>
            </w:r>
            <w:r w:rsidR="00D07895" w:rsidRPr="00705AFB">
              <w:rPr>
                <w:rStyle w:val="ab"/>
                <w:rFonts w:ascii="Times New Roman" w:eastAsia="方正小标宋_GBK" w:hAnsi="Times New Roman" w:cs="Times New Roman"/>
                <w:noProof/>
              </w:rPr>
              <w:t xml:space="preserve">  </w:t>
            </w:r>
            <w:r w:rsidR="00D07895" w:rsidRPr="00705AFB">
              <w:rPr>
                <w:rStyle w:val="ab"/>
                <w:rFonts w:ascii="Times New Roman" w:eastAsia="方正小标宋_GBK" w:hAnsi="Times New Roman" w:cs="Times New Roman" w:hint="eastAsia"/>
                <w:noProof/>
              </w:rPr>
              <w:t>部门概况</w:t>
            </w:r>
            <w:r w:rsidR="00D07895">
              <w:rPr>
                <w:noProof/>
                <w:webHidden/>
              </w:rPr>
              <w:tab/>
            </w:r>
            <w:r>
              <w:rPr>
                <w:noProof/>
                <w:webHidden/>
              </w:rPr>
              <w:fldChar w:fldCharType="begin"/>
            </w:r>
            <w:r w:rsidR="00D07895">
              <w:rPr>
                <w:noProof/>
                <w:webHidden/>
              </w:rPr>
              <w:instrText xml:space="preserve"> PAGEREF _Toc208301781 \h </w:instrText>
            </w:r>
            <w:r>
              <w:rPr>
                <w:noProof/>
                <w:webHidden/>
              </w:rPr>
            </w:r>
            <w:r>
              <w:rPr>
                <w:noProof/>
                <w:webHidden/>
              </w:rPr>
              <w:fldChar w:fldCharType="separate"/>
            </w:r>
            <w:r w:rsidR="00B565BC">
              <w:rPr>
                <w:noProof/>
                <w:webHidden/>
              </w:rPr>
              <w:t>- 2 -</w:t>
            </w:r>
            <w:r>
              <w:rPr>
                <w:noProof/>
                <w:webHidden/>
              </w:rPr>
              <w:fldChar w:fldCharType="end"/>
            </w:r>
          </w:hyperlink>
        </w:p>
        <w:p w:rsidR="00D07895" w:rsidRDefault="009271E2">
          <w:pPr>
            <w:pStyle w:val="20"/>
            <w:tabs>
              <w:tab w:val="right" w:leader="dot" w:pos="8834"/>
            </w:tabs>
            <w:rPr>
              <w:noProof/>
            </w:rPr>
          </w:pPr>
          <w:hyperlink w:anchor="_Toc208301782" w:history="1">
            <w:r w:rsidR="00D07895" w:rsidRPr="00705AFB">
              <w:rPr>
                <w:rStyle w:val="ab"/>
                <w:rFonts w:ascii="Times New Roman" w:eastAsia="黑体" w:hAnsi="Times New Roman" w:hint="eastAsia"/>
                <w:noProof/>
              </w:rPr>
              <w:t>一、部门职责</w:t>
            </w:r>
            <w:r w:rsidR="00D07895">
              <w:rPr>
                <w:noProof/>
                <w:webHidden/>
              </w:rPr>
              <w:tab/>
            </w:r>
            <w:r>
              <w:rPr>
                <w:noProof/>
                <w:webHidden/>
              </w:rPr>
              <w:fldChar w:fldCharType="begin"/>
            </w:r>
            <w:r w:rsidR="00D07895">
              <w:rPr>
                <w:noProof/>
                <w:webHidden/>
              </w:rPr>
              <w:instrText xml:space="preserve"> PAGEREF _Toc208301782 \h </w:instrText>
            </w:r>
            <w:r>
              <w:rPr>
                <w:noProof/>
                <w:webHidden/>
              </w:rPr>
            </w:r>
            <w:r>
              <w:rPr>
                <w:noProof/>
                <w:webHidden/>
              </w:rPr>
              <w:fldChar w:fldCharType="separate"/>
            </w:r>
            <w:r w:rsidR="00B565BC">
              <w:rPr>
                <w:noProof/>
                <w:webHidden/>
              </w:rPr>
              <w:t>- 2 -</w:t>
            </w:r>
            <w:r>
              <w:rPr>
                <w:noProof/>
                <w:webHidden/>
              </w:rPr>
              <w:fldChar w:fldCharType="end"/>
            </w:r>
          </w:hyperlink>
        </w:p>
        <w:p w:rsidR="00D07895" w:rsidRDefault="009271E2">
          <w:pPr>
            <w:pStyle w:val="20"/>
            <w:tabs>
              <w:tab w:val="right" w:leader="dot" w:pos="8834"/>
            </w:tabs>
            <w:rPr>
              <w:noProof/>
            </w:rPr>
          </w:pPr>
          <w:hyperlink w:anchor="_Toc208301783" w:history="1">
            <w:r w:rsidR="00D07895" w:rsidRPr="00705AFB">
              <w:rPr>
                <w:rStyle w:val="ab"/>
                <w:rFonts w:ascii="Times New Roman" w:eastAsia="黑体" w:hAnsi="Times New Roman" w:hint="eastAsia"/>
                <w:noProof/>
              </w:rPr>
              <w:t>二、机构设置</w:t>
            </w:r>
            <w:r w:rsidR="00D07895">
              <w:rPr>
                <w:noProof/>
                <w:webHidden/>
              </w:rPr>
              <w:tab/>
            </w:r>
            <w:r>
              <w:rPr>
                <w:noProof/>
                <w:webHidden/>
              </w:rPr>
              <w:fldChar w:fldCharType="begin"/>
            </w:r>
            <w:r w:rsidR="00D07895">
              <w:rPr>
                <w:noProof/>
                <w:webHidden/>
              </w:rPr>
              <w:instrText xml:space="preserve"> PAGEREF _Toc208301783 \h </w:instrText>
            </w:r>
            <w:r>
              <w:rPr>
                <w:noProof/>
                <w:webHidden/>
              </w:rPr>
            </w:r>
            <w:r>
              <w:rPr>
                <w:noProof/>
                <w:webHidden/>
              </w:rPr>
              <w:fldChar w:fldCharType="separate"/>
            </w:r>
            <w:r w:rsidR="00B565BC">
              <w:rPr>
                <w:noProof/>
                <w:webHidden/>
              </w:rPr>
              <w:t>- 4 -</w:t>
            </w:r>
            <w:r>
              <w:rPr>
                <w:noProof/>
                <w:webHidden/>
              </w:rPr>
              <w:fldChar w:fldCharType="end"/>
            </w:r>
          </w:hyperlink>
        </w:p>
        <w:p w:rsidR="00D07895" w:rsidRDefault="009271E2">
          <w:pPr>
            <w:pStyle w:val="10"/>
            <w:tabs>
              <w:tab w:val="right" w:leader="dot" w:pos="8834"/>
            </w:tabs>
            <w:rPr>
              <w:noProof/>
            </w:rPr>
          </w:pPr>
          <w:hyperlink w:anchor="_Toc208301784" w:history="1">
            <w:r w:rsidR="00D07895" w:rsidRPr="00705AFB">
              <w:rPr>
                <w:rStyle w:val="ab"/>
                <w:rFonts w:ascii="Times New Roman" w:eastAsia="方正小标宋_GBK" w:hAnsi="Times New Roman" w:cs="Times New Roman" w:hint="eastAsia"/>
                <w:noProof/>
              </w:rPr>
              <w:t>第二部分</w:t>
            </w:r>
            <w:r w:rsidR="00D07895" w:rsidRPr="00705AFB">
              <w:rPr>
                <w:rStyle w:val="ab"/>
                <w:rFonts w:ascii="Times New Roman" w:eastAsia="方正小标宋_GBK" w:hAnsi="Times New Roman" w:cs="Times New Roman"/>
                <w:noProof/>
              </w:rPr>
              <w:t xml:space="preserve">  2024</w:t>
            </w:r>
            <w:r w:rsidR="00D07895" w:rsidRPr="00705AFB">
              <w:rPr>
                <w:rStyle w:val="ab"/>
                <w:rFonts w:ascii="Times New Roman" w:eastAsia="方正小标宋_GBK" w:hAnsi="Times New Roman" w:cs="Times New Roman" w:hint="eastAsia"/>
                <w:noProof/>
              </w:rPr>
              <w:t>年度部门决算情况说明</w:t>
            </w:r>
            <w:r w:rsidR="00D07895">
              <w:rPr>
                <w:noProof/>
                <w:webHidden/>
              </w:rPr>
              <w:tab/>
            </w:r>
            <w:r>
              <w:rPr>
                <w:noProof/>
                <w:webHidden/>
              </w:rPr>
              <w:fldChar w:fldCharType="begin"/>
            </w:r>
            <w:r w:rsidR="00D07895">
              <w:rPr>
                <w:noProof/>
                <w:webHidden/>
              </w:rPr>
              <w:instrText xml:space="preserve"> PAGEREF _Toc208301784 \h </w:instrText>
            </w:r>
            <w:r>
              <w:rPr>
                <w:noProof/>
                <w:webHidden/>
              </w:rPr>
            </w:r>
            <w:r>
              <w:rPr>
                <w:noProof/>
                <w:webHidden/>
              </w:rPr>
              <w:fldChar w:fldCharType="separate"/>
            </w:r>
            <w:r w:rsidR="00B565BC">
              <w:rPr>
                <w:noProof/>
                <w:webHidden/>
              </w:rPr>
              <w:t>- 5 -</w:t>
            </w:r>
            <w:r>
              <w:rPr>
                <w:noProof/>
                <w:webHidden/>
              </w:rPr>
              <w:fldChar w:fldCharType="end"/>
            </w:r>
          </w:hyperlink>
        </w:p>
        <w:p w:rsidR="00D07895" w:rsidRDefault="009271E2">
          <w:pPr>
            <w:pStyle w:val="20"/>
            <w:tabs>
              <w:tab w:val="right" w:leader="dot" w:pos="8834"/>
            </w:tabs>
            <w:rPr>
              <w:noProof/>
            </w:rPr>
          </w:pPr>
          <w:hyperlink w:anchor="_Toc208301785" w:history="1">
            <w:r w:rsidR="00D07895" w:rsidRPr="00705AFB">
              <w:rPr>
                <w:rStyle w:val="ab"/>
                <w:rFonts w:ascii="Times New Roman" w:eastAsia="黑体" w:hAnsi="Times New Roman" w:hint="eastAsia"/>
                <w:noProof/>
              </w:rPr>
              <w:t>一、收入支出决算总体情况说明</w:t>
            </w:r>
            <w:r w:rsidR="00D07895">
              <w:rPr>
                <w:noProof/>
                <w:webHidden/>
              </w:rPr>
              <w:tab/>
            </w:r>
            <w:r>
              <w:rPr>
                <w:noProof/>
                <w:webHidden/>
              </w:rPr>
              <w:fldChar w:fldCharType="begin"/>
            </w:r>
            <w:r w:rsidR="00D07895">
              <w:rPr>
                <w:noProof/>
                <w:webHidden/>
              </w:rPr>
              <w:instrText xml:space="preserve"> PAGEREF _Toc208301785 \h </w:instrText>
            </w:r>
            <w:r>
              <w:rPr>
                <w:noProof/>
                <w:webHidden/>
              </w:rPr>
            </w:r>
            <w:r>
              <w:rPr>
                <w:noProof/>
                <w:webHidden/>
              </w:rPr>
              <w:fldChar w:fldCharType="separate"/>
            </w:r>
            <w:r w:rsidR="00B565BC">
              <w:rPr>
                <w:noProof/>
                <w:webHidden/>
              </w:rPr>
              <w:t>- 5 -</w:t>
            </w:r>
            <w:r>
              <w:rPr>
                <w:noProof/>
                <w:webHidden/>
              </w:rPr>
              <w:fldChar w:fldCharType="end"/>
            </w:r>
          </w:hyperlink>
        </w:p>
        <w:p w:rsidR="00D07895" w:rsidRDefault="009271E2">
          <w:pPr>
            <w:pStyle w:val="20"/>
            <w:tabs>
              <w:tab w:val="right" w:leader="dot" w:pos="8834"/>
            </w:tabs>
            <w:rPr>
              <w:noProof/>
            </w:rPr>
          </w:pPr>
          <w:hyperlink w:anchor="_Toc208301786" w:history="1">
            <w:r w:rsidR="00D07895" w:rsidRPr="00705AFB">
              <w:rPr>
                <w:rStyle w:val="ab"/>
                <w:rFonts w:ascii="Times New Roman" w:eastAsia="黑体" w:hAnsi="Times New Roman" w:hint="eastAsia"/>
                <w:noProof/>
              </w:rPr>
              <w:t>二、收入决算情况说明</w:t>
            </w:r>
            <w:r w:rsidR="00D07895">
              <w:rPr>
                <w:noProof/>
                <w:webHidden/>
              </w:rPr>
              <w:tab/>
            </w:r>
            <w:r>
              <w:rPr>
                <w:noProof/>
                <w:webHidden/>
              </w:rPr>
              <w:fldChar w:fldCharType="begin"/>
            </w:r>
            <w:r w:rsidR="00D07895">
              <w:rPr>
                <w:noProof/>
                <w:webHidden/>
              </w:rPr>
              <w:instrText xml:space="preserve"> PAGEREF _Toc208301786 \h </w:instrText>
            </w:r>
            <w:r>
              <w:rPr>
                <w:noProof/>
                <w:webHidden/>
              </w:rPr>
            </w:r>
            <w:r>
              <w:rPr>
                <w:noProof/>
                <w:webHidden/>
              </w:rPr>
              <w:fldChar w:fldCharType="separate"/>
            </w:r>
            <w:r w:rsidR="00B565BC">
              <w:rPr>
                <w:noProof/>
                <w:webHidden/>
              </w:rPr>
              <w:t>- 5 -</w:t>
            </w:r>
            <w:r>
              <w:rPr>
                <w:noProof/>
                <w:webHidden/>
              </w:rPr>
              <w:fldChar w:fldCharType="end"/>
            </w:r>
          </w:hyperlink>
        </w:p>
        <w:p w:rsidR="00D07895" w:rsidRDefault="009271E2">
          <w:pPr>
            <w:pStyle w:val="20"/>
            <w:tabs>
              <w:tab w:val="right" w:leader="dot" w:pos="8834"/>
            </w:tabs>
            <w:rPr>
              <w:noProof/>
            </w:rPr>
          </w:pPr>
          <w:hyperlink w:anchor="_Toc208301787" w:history="1">
            <w:r w:rsidR="00D07895" w:rsidRPr="00705AFB">
              <w:rPr>
                <w:rStyle w:val="ab"/>
                <w:rFonts w:ascii="Times New Roman" w:eastAsia="黑体" w:hAnsi="Times New Roman" w:hint="eastAsia"/>
                <w:noProof/>
              </w:rPr>
              <w:t>三、支出决算情况说明</w:t>
            </w:r>
            <w:r w:rsidR="00D07895">
              <w:rPr>
                <w:noProof/>
                <w:webHidden/>
              </w:rPr>
              <w:tab/>
            </w:r>
            <w:r>
              <w:rPr>
                <w:noProof/>
                <w:webHidden/>
              </w:rPr>
              <w:fldChar w:fldCharType="begin"/>
            </w:r>
            <w:r w:rsidR="00D07895">
              <w:rPr>
                <w:noProof/>
                <w:webHidden/>
              </w:rPr>
              <w:instrText xml:space="preserve"> PAGEREF _Toc208301787 \h </w:instrText>
            </w:r>
            <w:r>
              <w:rPr>
                <w:noProof/>
                <w:webHidden/>
              </w:rPr>
            </w:r>
            <w:r>
              <w:rPr>
                <w:noProof/>
                <w:webHidden/>
              </w:rPr>
              <w:fldChar w:fldCharType="separate"/>
            </w:r>
            <w:r w:rsidR="00B565BC">
              <w:rPr>
                <w:noProof/>
                <w:webHidden/>
              </w:rPr>
              <w:t>- 6 -</w:t>
            </w:r>
            <w:r>
              <w:rPr>
                <w:noProof/>
                <w:webHidden/>
              </w:rPr>
              <w:fldChar w:fldCharType="end"/>
            </w:r>
          </w:hyperlink>
        </w:p>
        <w:p w:rsidR="00D07895" w:rsidRDefault="009271E2">
          <w:pPr>
            <w:pStyle w:val="20"/>
            <w:tabs>
              <w:tab w:val="right" w:leader="dot" w:pos="8834"/>
            </w:tabs>
            <w:rPr>
              <w:noProof/>
            </w:rPr>
          </w:pPr>
          <w:hyperlink w:anchor="_Toc208301788" w:history="1">
            <w:r w:rsidR="00D07895" w:rsidRPr="00705AFB">
              <w:rPr>
                <w:rStyle w:val="ab"/>
                <w:rFonts w:ascii="Times New Roman" w:eastAsia="黑体" w:hAnsi="Times New Roman" w:hint="eastAsia"/>
                <w:noProof/>
              </w:rPr>
              <w:t>四、财政拨款收入支出决算总体情况说明</w:t>
            </w:r>
            <w:r w:rsidR="00D07895">
              <w:rPr>
                <w:noProof/>
                <w:webHidden/>
              </w:rPr>
              <w:tab/>
            </w:r>
            <w:r>
              <w:rPr>
                <w:noProof/>
                <w:webHidden/>
              </w:rPr>
              <w:fldChar w:fldCharType="begin"/>
            </w:r>
            <w:r w:rsidR="00D07895">
              <w:rPr>
                <w:noProof/>
                <w:webHidden/>
              </w:rPr>
              <w:instrText xml:space="preserve"> PAGEREF _Toc208301788 \h </w:instrText>
            </w:r>
            <w:r>
              <w:rPr>
                <w:noProof/>
                <w:webHidden/>
              </w:rPr>
            </w:r>
            <w:r>
              <w:rPr>
                <w:noProof/>
                <w:webHidden/>
              </w:rPr>
              <w:fldChar w:fldCharType="separate"/>
            </w:r>
            <w:r w:rsidR="00B565BC">
              <w:rPr>
                <w:noProof/>
                <w:webHidden/>
              </w:rPr>
              <w:t>- 6 -</w:t>
            </w:r>
            <w:r>
              <w:rPr>
                <w:noProof/>
                <w:webHidden/>
              </w:rPr>
              <w:fldChar w:fldCharType="end"/>
            </w:r>
          </w:hyperlink>
        </w:p>
        <w:p w:rsidR="00D07895" w:rsidRDefault="009271E2">
          <w:pPr>
            <w:pStyle w:val="20"/>
            <w:tabs>
              <w:tab w:val="right" w:leader="dot" w:pos="8834"/>
            </w:tabs>
            <w:rPr>
              <w:noProof/>
            </w:rPr>
          </w:pPr>
          <w:hyperlink w:anchor="_Toc208301789" w:history="1">
            <w:r w:rsidR="00D07895" w:rsidRPr="00705AFB">
              <w:rPr>
                <w:rStyle w:val="ab"/>
                <w:rFonts w:ascii="Times New Roman" w:eastAsia="黑体" w:hAnsi="Times New Roman" w:hint="eastAsia"/>
                <w:noProof/>
              </w:rPr>
              <w:t>五、一般公共预算财政拨款支出决算情况说明</w:t>
            </w:r>
            <w:r w:rsidR="00D07895">
              <w:rPr>
                <w:noProof/>
                <w:webHidden/>
              </w:rPr>
              <w:tab/>
            </w:r>
            <w:r>
              <w:rPr>
                <w:noProof/>
                <w:webHidden/>
              </w:rPr>
              <w:fldChar w:fldCharType="begin"/>
            </w:r>
            <w:r w:rsidR="00D07895">
              <w:rPr>
                <w:noProof/>
                <w:webHidden/>
              </w:rPr>
              <w:instrText xml:space="preserve"> PAGEREF _Toc208301789 \h </w:instrText>
            </w:r>
            <w:r>
              <w:rPr>
                <w:noProof/>
                <w:webHidden/>
              </w:rPr>
            </w:r>
            <w:r>
              <w:rPr>
                <w:noProof/>
                <w:webHidden/>
              </w:rPr>
              <w:fldChar w:fldCharType="separate"/>
            </w:r>
            <w:r w:rsidR="00B565BC">
              <w:rPr>
                <w:noProof/>
                <w:webHidden/>
              </w:rPr>
              <w:t>- 7 -</w:t>
            </w:r>
            <w:r>
              <w:rPr>
                <w:noProof/>
                <w:webHidden/>
              </w:rPr>
              <w:fldChar w:fldCharType="end"/>
            </w:r>
          </w:hyperlink>
        </w:p>
        <w:p w:rsidR="00D07895" w:rsidRDefault="009271E2">
          <w:pPr>
            <w:pStyle w:val="20"/>
            <w:tabs>
              <w:tab w:val="right" w:leader="dot" w:pos="8834"/>
            </w:tabs>
            <w:rPr>
              <w:noProof/>
            </w:rPr>
          </w:pPr>
          <w:hyperlink w:anchor="_Toc208301790" w:history="1">
            <w:r w:rsidR="00D07895" w:rsidRPr="00705AFB">
              <w:rPr>
                <w:rStyle w:val="ab"/>
                <w:rFonts w:ascii="Times New Roman" w:eastAsia="黑体" w:hAnsi="Times New Roman" w:hint="eastAsia"/>
                <w:noProof/>
              </w:rPr>
              <w:t>六、一般公共预算财政拨款基本支出决算情况说明</w:t>
            </w:r>
            <w:r w:rsidR="00D07895">
              <w:rPr>
                <w:noProof/>
                <w:webHidden/>
              </w:rPr>
              <w:tab/>
            </w:r>
            <w:r>
              <w:rPr>
                <w:noProof/>
                <w:webHidden/>
              </w:rPr>
              <w:fldChar w:fldCharType="begin"/>
            </w:r>
            <w:r w:rsidR="00D07895">
              <w:rPr>
                <w:noProof/>
                <w:webHidden/>
              </w:rPr>
              <w:instrText xml:space="preserve"> PAGEREF _Toc208301790 \h </w:instrText>
            </w:r>
            <w:r>
              <w:rPr>
                <w:noProof/>
                <w:webHidden/>
              </w:rPr>
            </w:r>
            <w:r>
              <w:rPr>
                <w:noProof/>
                <w:webHidden/>
              </w:rPr>
              <w:fldChar w:fldCharType="separate"/>
            </w:r>
            <w:r w:rsidR="00B565BC">
              <w:rPr>
                <w:noProof/>
                <w:webHidden/>
              </w:rPr>
              <w:t>- 10 -</w:t>
            </w:r>
            <w:r>
              <w:rPr>
                <w:noProof/>
                <w:webHidden/>
              </w:rPr>
              <w:fldChar w:fldCharType="end"/>
            </w:r>
          </w:hyperlink>
        </w:p>
        <w:p w:rsidR="00D07895" w:rsidRDefault="009271E2">
          <w:pPr>
            <w:pStyle w:val="20"/>
            <w:tabs>
              <w:tab w:val="right" w:leader="dot" w:pos="8834"/>
            </w:tabs>
            <w:rPr>
              <w:noProof/>
            </w:rPr>
          </w:pPr>
          <w:hyperlink w:anchor="_Toc208301791" w:history="1">
            <w:r w:rsidR="00D07895" w:rsidRPr="00705AFB">
              <w:rPr>
                <w:rStyle w:val="ab"/>
                <w:rFonts w:ascii="Times New Roman" w:eastAsia="黑体" w:hAnsi="Times New Roman" w:hint="eastAsia"/>
                <w:noProof/>
              </w:rPr>
              <w:t>七、财政拨款</w:t>
            </w:r>
            <w:r w:rsidR="00D07895" w:rsidRPr="00705AFB">
              <w:rPr>
                <w:rStyle w:val="ab"/>
                <w:rFonts w:ascii="Times New Roman" w:eastAsia="黑体" w:hAnsi="Times New Roman"/>
                <w:noProof/>
              </w:rPr>
              <w:t>“</w:t>
            </w:r>
            <w:r w:rsidR="00D07895" w:rsidRPr="00705AFB">
              <w:rPr>
                <w:rStyle w:val="ab"/>
                <w:rFonts w:ascii="Times New Roman" w:eastAsia="黑体" w:hAnsi="Times New Roman" w:hint="eastAsia"/>
                <w:noProof/>
              </w:rPr>
              <w:t>三公</w:t>
            </w:r>
            <w:r w:rsidR="00D07895" w:rsidRPr="00705AFB">
              <w:rPr>
                <w:rStyle w:val="ab"/>
                <w:rFonts w:ascii="Times New Roman" w:eastAsia="黑体" w:hAnsi="Times New Roman"/>
                <w:noProof/>
              </w:rPr>
              <w:t>”</w:t>
            </w:r>
            <w:r w:rsidR="00D07895" w:rsidRPr="00705AFB">
              <w:rPr>
                <w:rStyle w:val="ab"/>
                <w:rFonts w:ascii="Times New Roman" w:eastAsia="黑体" w:hAnsi="Times New Roman" w:hint="eastAsia"/>
                <w:noProof/>
              </w:rPr>
              <w:t>经费支出决算情况说明</w:t>
            </w:r>
            <w:r w:rsidR="00D07895">
              <w:rPr>
                <w:noProof/>
                <w:webHidden/>
              </w:rPr>
              <w:tab/>
            </w:r>
            <w:r>
              <w:rPr>
                <w:noProof/>
                <w:webHidden/>
              </w:rPr>
              <w:fldChar w:fldCharType="begin"/>
            </w:r>
            <w:r w:rsidR="00D07895">
              <w:rPr>
                <w:noProof/>
                <w:webHidden/>
              </w:rPr>
              <w:instrText xml:space="preserve"> PAGEREF _Toc208301791 \h </w:instrText>
            </w:r>
            <w:r>
              <w:rPr>
                <w:noProof/>
                <w:webHidden/>
              </w:rPr>
            </w:r>
            <w:r>
              <w:rPr>
                <w:noProof/>
                <w:webHidden/>
              </w:rPr>
              <w:fldChar w:fldCharType="separate"/>
            </w:r>
            <w:r w:rsidR="00B565BC">
              <w:rPr>
                <w:noProof/>
                <w:webHidden/>
              </w:rPr>
              <w:t>- 10 -</w:t>
            </w:r>
            <w:r>
              <w:rPr>
                <w:noProof/>
                <w:webHidden/>
              </w:rPr>
              <w:fldChar w:fldCharType="end"/>
            </w:r>
          </w:hyperlink>
        </w:p>
        <w:p w:rsidR="00D07895" w:rsidRDefault="009271E2">
          <w:pPr>
            <w:pStyle w:val="20"/>
            <w:tabs>
              <w:tab w:val="right" w:leader="dot" w:pos="8834"/>
            </w:tabs>
            <w:rPr>
              <w:noProof/>
            </w:rPr>
          </w:pPr>
          <w:hyperlink w:anchor="_Toc208301792" w:history="1">
            <w:r w:rsidR="00D07895" w:rsidRPr="00705AFB">
              <w:rPr>
                <w:rStyle w:val="ab"/>
                <w:rFonts w:ascii="Times New Roman" w:eastAsia="黑体" w:hAnsi="Times New Roman" w:hint="eastAsia"/>
                <w:noProof/>
              </w:rPr>
              <w:t>八、政府性基金预算支出决算情况说明</w:t>
            </w:r>
            <w:r w:rsidR="00D07895">
              <w:rPr>
                <w:noProof/>
                <w:webHidden/>
              </w:rPr>
              <w:tab/>
            </w:r>
            <w:r>
              <w:rPr>
                <w:noProof/>
                <w:webHidden/>
              </w:rPr>
              <w:fldChar w:fldCharType="begin"/>
            </w:r>
            <w:r w:rsidR="00D07895">
              <w:rPr>
                <w:noProof/>
                <w:webHidden/>
              </w:rPr>
              <w:instrText xml:space="preserve"> PAGEREF _Toc208301792 \h </w:instrText>
            </w:r>
            <w:r>
              <w:rPr>
                <w:noProof/>
                <w:webHidden/>
              </w:rPr>
            </w:r>
            <w:r>
              <w:rPr>
                <w:noProof/>
                <w:webHidden/>
              </w:rPr>
              <w:fldChar w:fldCharType="separate"/>
            </w:r>
            <w:r w:rsidR="00B565BC">
              <w:rPr>
                <w:noProof/>
                <w:webHidden/>
              </w:rPr>
              <w:t>- 13 -</w:t>
            </w:r>
            <w:r>
              <w:rPr>
                <w:noProof/>
                <w:webHidden/>
              </w:rPr>
              <w:fldChar w:fldCharType="end"/>
            </w:r>
          </w:hyperlink>
        </w:p>
        <w:p w:rsidR="00D07895" w:rsidRDefault="009271E2">
          <w:pPr>
            <w:pStyle w:val="20"/>
            <w:tabs>
              <w:tab w:val="right" w:leader="dot" w:pos="8834"/>
            </w:tabs>
            <w:rPr>
              <w:noProof/>
            </w:rPr>
          </w:pPr>
          <w:hyperlink w:anchor="_Toc208301793" w:history="1">
            <w:r w:rsidR="00D07895" w:rsidRPr="00705AFB">
              <w:rPr>
                <w:rStyle w:val="ab"/>
                <w:rFonts w:ascii="Times New Roman" w:eastAsia="黑体" w:hAnsi="Times New Roman" w:hint="eastAsia"/>
                <w:noProof/>
              </w:rPr>
              <w:t>九、国有资本经营预算支出决算情况说明</w:t>
            </w:r>
            <w:r w:rsidR="00D07895">
              <w:rPr>
                <w:noProof/>
                <w:webHidden/>
              </w:rPr>
              <w:tab/>
            </w:r>
            <w:r>
              <w:rPr>
                <w:noProof/>
                <w:webHidden/>
              </w:rPr>
              <w:fldChar w:fldCharType="begin"/>
            </w:r>
            <w:r w:rsidR="00D07895">
              <w:rPr>
                <w:noProof/>
                <w:webHidden/>
              </w:rPr>
              <w:instrText xml:space="preserve"> PAGEREF _Toc208301793 \h </w:instrText>
            </w:r>
            <w:r>
              <w:rPr>
                <w:noProof/>
                <w:webHidden/>
              </w:rPr>
            </w:r>
            <w:r>
              <w:rPr>
                <w:noProof/>
                <w:webHidden/>
              </w:rPr>
              <w:fldChar w:fldCharType="separate"/>
            </w:r>
            <w:r w:rsidR="00B565BC">
              <w:rPr>
                <w:noProof/>
                <w:webHidden/>
              </w:rPr>
              <w:t>- 13 -</w:t>
            </w:r>
            <w:r>
              <w:rPr>
                <w:noProof/>
                <w:webHidden/>
              </w:rPr>
              <w:fldChar w:fldCharType="end"/>
            </w:r>
          </w:hyperlink>
        </w:p>
        <w:p w:rsidR="00D07895" w:rsidRDefault="009271E2">
          <w:pPr>
            <w:pStyle w:val="20"/>
            <w:tabs>
              <w:tab w:val="right" w:leader="dot" w:pos="8834"/>
            </w:tabs>
            <w:rPr>
              <w:noProof/>
            </w:rPr>
          </w:pPr>
          <w:hyperlink w:anchor="_Toc208301794" w:history="1">
            <w:r w:rsidR="00D07895" w:rsidRPr="00705AFB">
              <w:rPr>
                <w:rStyle w:val="ab"/>
                <w:rFonts w:ascii="Times New Roman" w:eastAsia="黑体" w:hAnsi="Times New Roman" w:hint="eastAsia"/>
                <w:noProof/>
              </w:rPr>
              <w:t>十、其他重要事项的情况说明</w:t>
            </w:r>
            <w:r w:rsidR="00D07895">
              <w:rPr>
                <w:noProof/>
                <w:webHidden/>
              </w:rPr>
              <w:tab/>
            </w:r>
            <w:r>
              <w:rPr>
                <w:noProof/>
                <w:webHidden/>
              </w:rPr>
              <w:fldChar w:fldCharType="begin"/>
            </w:r>
            <w:r w:rsidR="00D07895">
              <w:rPr>
                <w:noProof/>
                <w:webHidden/>
              </w:rPr>
              <w:instrText xml:space="preserve"> PAGEREF _Toc208301794 \h </w:instrText>
            </w:r>
            <w:r>
              <w:rPr>
                <w:noProof/>
                <w:webHidden/>
              </w:rPr>
            </w:r>
            <w:r>
              <w:rPr>
                <w:noProof/>
                <w:webHidden/>
              </w:rPr>
              <w:fldChar w:fldCharType="separate"/>
            </w:r>
            <w:r w:rsidR="00B565BC">
              <w:rPr>
                <w:noProof/>
                <w:webHidden/>
              </w:rPr>
              <w:t>- 13 -</w:t>
            </w:r>
            <w:r>
              <w:rPr>
                <w:noProof/>
                <w:webHidden/>
              </w:rPr>
              <w:fldChar w:fldCharType="end"/>
            </w:r>
          </w:hyperlink>
        </w:p>
        <w:p w:rsidR="00D07895" w:rsidRDefault="009271E2">
          <w:pPr>
            <w:pStyle w:val="10"/>
            <w:tabs>
              <w:tab w:val="right" w:leader="dot" w:pos="8834"/>
            </w:tabs>
            <w:rPr>
              <w:noProof/>
            </w:rPr>
          </w:pPr>
          <w:hyperlink w:anchor="_Toc208301795" w:history="1">
            <w:r w:rsidR="00D07895" w:rsidRPr="00705AFB">
              <w:rPr>
                <w:rStyle w:val="ab"/>
                <w:rFonts w:ascii="Times New Roman" w:eastAsia="方正小标宋_GBK" w:hAnsi="Times New Roman" w:cs="Times New Roman" w:hint="eastAsia"/>
                <w:noProof/>
              </w:rPr>
              <w:t>第三部分</w:t>
            </w:r>
            <w:r w:rsidR="00D07895" w:rsidRPr="00705AFB">
              <w:rPr>
                <w:rStyle w:val="ab"/>
                <w:rFonts w:ascii="Times New Roman" w:eastAsia="方正小标宋_GBK" w:hAnsi="Times New Roman" w:cs="Times New Roman"/>
                <w:noProof/>
              </w:rPr>
              <w:t xml:space="preserve">  </w:t>
            </w:r>
            <w:r w:rsidR="00D07895" w:rsidRPr="00705AFB">
              <w:rPr>
                <w:rStyle w:val="ab"/>
                <w:rFonts w:ascii="Times New Roman" w:eastAsia="方正小标宋_GBK" w:hAnsi="Times New Roman" w:cs="Times New Roman" w:hint="eastAsia"/>
                <w:noProof/>
              </w:rPr>
              <w:t>名词解释</w:t>
            </w:r>
            <w:r w:rsidR="00D07895">
              <w:rPr>
                <w:noProof/>
                <w:webHidden/>
              </w:rPr>
              <w:tab/>
            </w:r>
            <w:r>
              <w:rPr>
                <w:noProof/>
                <w:webHidden/>
              </w:rPr>
              <w:fldChar w:fldCharType="begin"/>
            </w:r>
            <w:r w:rsidR="00D07895">
              <w:rPr>
                <w:noProof/>
                <w:webHidden/>
              </w:rPr>
              <w:instrText xml:space="preserve"> PAGEREF _Toc208301795 \h </w:instrText>
            </w:r>
            <w:r>
              <w:rPr>
                <w:noProof/>
                <w:webHidden/>
              </w:rPr>
            </w:r>
            <w:r>
              <w:rPr>
                <w:noProof/>
                <w:webHidden/>
              </w:rPr>
              <w:fldChar w:fldCharType="separate"/>
            </w:r>
            <w:r w:rsidR="00B565BC">
              <w:rPr>
                <w:noProof/>
                <w:webHidden/>
              </w:rPr>
              <w:t>- 15 -</w:t>
            </w:r>
            <w:r>
              <w:rPr>
                <w:noProof/>
                <w:webHidden/>
              </w:rPr>
              <w:fldChar w:fldCharType="end"/>
            </w:r>
          </w:hyperlink>
        </w:p>
        <w:p w:rsidR="00D07895" w:rsidRDefault="009271E2">
          <w:pPr>
            <w:pStyle w:val="10"/>
            <w:tabs>
              <w:tab w:val="right" w:leader="dot" w:pos="8834"/>
            </w:tabs>
            <w:rPr>
              <w:noProof/>
            </w:rPr>
          </w:pPr>
          <w:hyperlink w:anchor="_Toc208301796" w:history="1">
            <w:r w:rsidR="00D07895" w:rsidRPr="00705AFB">
              <w:rPr>
                <w:rStyle w:val="ab"/>
                <w:rFonts w:ascii="Times New Roman" w:eastAsia="方正小标宋_GBK" w:hAnsi="Times New Roman" w:cs="Times New Roman" w:hint="eastAsia"/>
                <w:noProof/>
              </w:rPr>
              <w:t>第四部分</w:t>
            </w:r>
            <w:r w:rsidR="00D07895" w:rsidRPr="00705AFB">
              <w:rPr>
                <w:rStyle w:val="ab"/>
                <w:rFonts w:ascii="Times New Roman" w:eastAsia="方正小标宋_GBK" w:hAnsi="Times New Roman" w:cs="Times New Roman"/>
                <w:noProof/>
              </w:rPr>
              <w:t xml:space="preserve">  </w:t>
            </w:r>
            <w:r w:rsidR="00D07895" w:rsidRPr="00705AFB">
              <w:rPr>
                <w:rStyle w:val="ab"/>
                <w:rFonts w:ascii="Times New Roman" w:eastAsia="方正小标宋_GBK" w:hAnsi="Times New Roman" w:cs="Times New Roman" w:hint="eastAsia"/>
                <w:noProof/>
              </w:rPr>
              <w:t>附件</w:t>
            </w:r>
            <w:r w:rsidR="00D07895">
              <w:rPr>
                <w:noProof/>
                <w:webHidden/>
              </w:rPr>
              <w:tab/>
            </w:r>
            <w:r>
              <w:rPr>
                <w:noProof/>
                <w:webHidden/>
              </w:rPr>
              <w:fldChar w:fldCharType="begin"/>
            </w:r>
            <w:r w:rsidR="00D07895">
              <w:rPr>
                <w:noProof/>
                <w:webHidden/>
              </w:rPr>
              <w:instrText xml:space="preserve"> PAGEREF _Toc208301796 \h </w:instrText>
            </w:r>
            <w:r>
              <w:rPr>
                <w:noProof/>
                <w:webHidden/>
              </w:rPr>
            </w:r>
            <w:r>
              <w:rPr>
                <w:noProof/>
                <w:webHidden/>
              </w:rPr>
              <w:fldChar w:fldCharType="separate"/>
            </w:r>
            <w:r w:rsidR="00B565BC">
              <w:rPr>
                <w:noProof/>
                <w:webHidden/>
              </w:rPr>
              <w:t>- 18 -</w:t>
            </w:r>
            <w:r>
              <w:rPr>
                <w:noProof/>
                <w:webHidden/>
              </w:rPr>
              <w:fldChar w:fldCharType="end"/>
            </w:r>
          </w:hyperlink>
        </w:p>
        <w:p w:rsidR="00D07895" w:rsidRDefault="009271E2">
          <w:pPr>
            <w:pStyle w:val="10"/>
            <w:tabs>
              <w:tab w:val="right" w:leader="dot" w:pos="8834"/>
            </w:tabs>
            <w:rPr>
              <w:noProof/>
            </w:rPr>
          </w:pPr>
          <w:hyperlink w:anchor="_Toc208301797" w:history="1">
            <w:r w:rsidR="00D07895" w:rsidRPr="00705AFB">
              <w:rPr>
                <w:rStyle w:val="ab"/>
                <w:rFonts w:ascii="Times New Roman" w:eastAsia="方正小标宋_GBK" w:hAnsi="Times New Roman" w:cs="Times New Roman" w:hint="eastAsia"/>
                <w:noProof/>
              </w:rPr>
              <w:t>第五部分</w:t>
            </w:r>
            <w:r w:rsidR="00D07895" w:rsidRPr="00705AFB">
              <w:rPr>
                <w:rStyle w:val="ab"/>
                <w:rFonts w:ascii="Times New Roman" w:eastAsia="方正小标宋_GBK" w:hAnsi="Times New Roman" w:cs="Times New Roman"/>
                <w:noProof/>
              </w:rPr>
              <w:t xml:space="preserve">  </w:t>
            </w:r>
            <w:r w:rsidR="00D07895" w:rsidRPr="00705AFB">
              <w:rPr>
                <w:rStyle w:val="ab"/>
                <w:rFonts w:ascii="Times New Roman" w:eastAsia="方正小标宋_GBK" w:hAnsi="Times New Roman" w:cs="Times New Roman" w:hint="eastAsia"/>
                <w:noProof/>
              </w:rPr>
              <w:t>附表</w:t>
            </w:r>
            <w:r w:rsidR="00D07895">
              <w:rPr>
                <w:noProof/>
                <w:webHidden/>
              </w:rPr>
              <w:tab/>
            </w:r>
            <w:r>
              <w:rPr>
                <w:noProof/>
                <w:webHidden/>
              </w:rPr>
              <w:fldChar w:fldCharType="begin"/>
            </w:r>
            <w:r w:rsidR="00D07895">
              <w:rPr>
                <w:noProof/>
                <w:webHidden/>
              </w:rPr>
              <w:instrText xml:space="preserve"> PAGEREF _Toc208301797 \h </w:instrText>
            </w:r>
            <w:r>
              <w:rPr>
                <w:noProof/>
                <w:webHidden/>
              </w:rPr>
            </w:r>
            <w:r>
              <w:rPr>
                <w:noProof/>
                <w:webHidden/>
              </w:rPr>
              <w:fldChar w:fldCharType="separate"/>
            </w:r>
            <w:r w:rsidR="00B565BC">
              <w:rPr>
                <w:noProof/>
                <w:webHidden/>
              </w:rPr>
              <w:t>- 72 -</w:t>
            </w:r>
            <w:r>
              <w:rPr>
                <w:noProof/>
                <w:webHidden/>
              </w:rPr>
              <w:fldChar w:fldCharType="end"/>
            </w:r>
          </w:hyperlink>
        </w:p>
        <w:p w:rsidR="00D07895" w:rsidRDefault="009271E2">
          <w:pPr>
            <w:pStyle w:val="20"/>
            <w:tabs>
              <w:tab w:val="right" w:leader="dot" w:pos="8834"/>
            </w:tabs>
            <w:rPr>
              <w:noProof/>
            </w:rPr>
          </w:pPr>
          <w:hyperlink w:anchor="_Toc208301798" w:history="1">
            <w:r w:rsidR="00D07895" w:rsidRPr="00705AFB">
              <w:rPr>
                <w:rStyle w:val="ab"/>
                <w:rFonts w:ascii="Times New Roman" w:eastAsia="仿宋" w:hAnsi="Times New Roman" w:hint="eastAsia"/>
                <w:noProof/>
              </w:rPr>
              <w:t>一、收入支出决算总表</w:t>
            </w:r>
            <w:r w:rsidR="00D07895">
              <w:rPr>
                <w:noProof/>
                <w:webHidden/>
              </w:rPr>
              <w:tab/>
            </w:r>
            <w:r>
              <w:rPr>
                <w:noProof/>
                <w:webHidden/>
              </w:rPr>
              <w:fldChar w:fldCharType="begin"/>
            </w:r>
            <w:r w:rsidR="00D07895">
              <w:rPr>
                <w:noProof/>
                <w:webHidden/>
              </w:rPr>
              <w:instrText xml:space="preserve"> PAGEREF _Toc208301798 \h </w:instrText>
            </w:r>
            <w:r>
              <w:rPr>
                <w:noProof/>
                <w:webHidden/>
              </w:rPr>
            </w:r>
            <w:r>
              <w:rPr>
                <w:noProof/>
                <w:webHidden/>
              </w:rPr>
              <w:fldChar w:fldCharType="separate"/>
            </w:r>
            <w:r w:rsidR="00B565BC">
              <w:rPr>
                <w:noProof/>
                <w:webHidden/>
              </w:rPr>
              <w:t>- 72 -</w:t>
            </w:r>
            <w:r>
              <w:rPr>
                <w:noProof/>
                <w:webHidden/>
              </w:rPr>
              <w:fldChar w:fldCharType="end"/>
            </w:r>
          </w:hyperlink>
        </w:p>
        <w:p w:rsidR="00D07895" w:rsidRDefault="009271E2">
          <w:pPr>
            <w:pStyle w:val="20"/>
            <w:tabs>
              <w:tab w:val="right" w:leader="dot" w:pos="8834"/>
            </w:tabs>
            <w:rPr>
              <w:noProof/>
            </w:rPr>
          </w:pPr>
          <w:hyperlink w:anchor="_Toc208301799" w:history="1">
            <w:r w:rsidR="00D07895" w:rsidRPr="00705AFB">
              <w:rPr>
                <w:rStyle w:val="ab"/>
                <w:rFonts w:ascii="Times New Roman" w:eastAsia="仿宋" w:hAnsi="Times New Roman" w:hint="eastAsia"/>
                <w:noProof/>
              </w:rPr>
              <w:t>二、收入决算表</w:t>
            </w:r>
            <w:r w:rsidR="00D07895">
              <w:rPr>
                <w:noProof/>
                <w:webHidden/>
              </w:rPr>
              <w:tab/>
            </w:r>
            <w:r>
              <w:rPr>
                <w:noProof/>
                <w:webHidden/>
              </w:rPr>
              <w:fldChar w:fldCharType="begin"/>
            </w:r>
            <w:r w:rsidR="00D07895">
              <w:rPr>
                <w:noProof/>
                <w:webHidden/>
              </w:rPr>
              <w:instrText xml:space="preserve"> PAGEREF _Toc208301799 \h </w:instrText>
            </w:r>
            <w:r>
              <w:rPr>
                <w:noProof/>
                <w:webHidden/>
              </w:rPr>
            </w:r>
            <w:r>
              <w:rPr>
                <w:noProof/>
                <w:webHidden/>
              </w:rPr>
              <w:fldChar w:fldCharType="separate"/>
            </w:r>
            <w:r w:rsidR="00B565BC">
              <w:rPr>
                <w:noProof/>
                <w:webHidden/>
              </w:rPr>
              <w:t>- 72 -</w:t>
            </w:r>
            <w:r>
              <w:rPr>
                <w:noProof/>
                <w:webHidden/>
              </w:rPr>
              <w:fldChar w:fldCharType="end"/>
            </w:r>
          </w:hyperlink>
        </w:p>
        <w:p w:rsidR="00D07895" w:rsidRDefault="009271E2">
          <w:pPr>
            <w:pStyle w:val="20"/>
            <w:tabs>
              <w:tab w:val="right" w:leader="dot" w:pos="8834"/>
            </w:tabs>
            <w:rPr>
              <w:noProof/>
            </w:rPr>
          </w:pPr>
          <w:hyperlink w:anchor="_Toc208301800" w:history="1">
            <w:r w:rsidR="00D07895" w:rsidRPr="00705AFB">
              <w:rPr>
                <w:rStyle w:val="ab"/>
                <w:rFonts w:ascii="Times New Roman" w:eastAsia="仿宋" w:hAnsi="Times New Roman" w:hint="eastAsia"/>
                <w:noProof/>
              </w:rPr>
              <w:t>三、支出决算表</w:t>
            </w:r>
            <w:r w:rsidR="00D07895">
              <w:rPr>
                <w:noProof/>
                <w:webHidden/>
              </w:rPr>
              <w:tab/>
            </w:r>
            <w:r>
              <w:rPr>
                <w:noProof/>
                <w:webHidden/>
              </w:rPr>
              <w:fldChar w:fldCharType="begin"/>
            </w:r>
            <w:r w:rsidR="00D07895">
              <w:rPr>
                <w:noProof/>
                <w:webHidden/>
              </w:rPr>
              <w:instrText xml:space="preserve"> PAGEREF _Toc208301800 \h </w:instrText>
            </w:r>
            <w:r>
              <w:rPr>
                <w:noProof/>
                <w:webHidden/>
              </w:rPr>
            </w:r>
            <w:r>
              <w:rPr>
                <w:noProof/>
                <w:webHidden/>
              </w:rPr>
              <w:fldChar w:fldCharType="separate"/>
            </w:r>
            <w:r w:rsidR="00B565BC">
              <w:rPr>
                <w:noProof/>
                <w:webHidden/>
              </w:rPr>
              <w:t>- 72 -</w:t>
            </w:r>
            <w:r>
              <w:rPr>
                <w:noProof/>
                <w:webHidden/>
              </w:rPr>
              <w:fldChar w:fldCharType="end"/>
            </w:r>
          </w:hyperlink>
        </w:p>
        <w:p w:rsidR="00D07895" w:rsidRDefault="009271E2">
          <w:pPr>
            <w:pStyle w:val="20"/>
            <w:tabs>
              <w:tab w:val="right" w:leader="dot" w:pos="8834"/>
            </w:tabs>
            <w:rPr>
              <w:noProof/>
            </w:rPr>
          </w:pPr>
          <w:hyperlink w:anchor="_Toc208301801" w:history="1">
            <w:r w:rsidR="00D07895" w:rsidRPr="00705AFB">
              <w:rPr>
                <w:rStyle w:val="ab"/>
                <w:rFonts w:ascii="Times New Roman" w:eastAsia="仿宋" w:hAnsi="Times New Roman" w:hint="eastAsia"/>
                <w:noProof/>
              </w:rPr>
              <w:t>四、财政拨款收入支出决算总表</w:t>
            </w:r>
            <w:r w:rsidR="00D07895">
              <w:rPr>
                <w:noProof/>
                <w:webHidden/>
              </w:rPr>
              <w:tab/>
            </w:r>
            <w:r>
              <w:rPr>
                <w:noProof/>
                <w:webHidden/>
              </w:rPr>
              <w:fldChar w:fldCharType="begin"/>
            </w:r>
            <w:r w:rsidR="00D07895">
              <w:rPr>
                <w:noProof/>
                <w:webHidden/>
              </w:rPr>
              <w:instrText xml:space="preserve"> PAGEREF _Toc208301801 \h </w:instrText>
            </w:r>
            <w:r>
              <w:rPr>
                <w:noProof/>
                <w:webHidden/>
              </w:rPr>
            </w:r>
            <w:r>
              <w:rPr>
                <w:noProof/>
                <w:webHidden/>
              </w:rPr>
              <w:fldChar w:fldCharType="separate"/>
            </w:r>
            <w:r w:rsidR="00B565BC">
              <w:rPr>
                <w:noProof/>
                <w:webHidden/>
              </w:rPr>
              <w:t>- 72 -</w:t>
            </w:r>
            <w:r>
              <w:rPr>
                <w:noProof/>
                <w:webHidden/>
              </w:rPr>
              <w:fldChar w:fldCharType="end"/>
            </w:r>
          </w:hyperlink>
        </w:p>
        <w:p w:rsidR="00D07895" w:rsidRDefault="009271E2">
          <w:pPr>
            <w:pStyle w:val="20"/>
            <w:tabs>
              <w:tab w:val="right" w:leader="dot" w:pos="8834"/>
            </w:tabs>
            <w:rPr>
              <w:noProof/>
            </w:rPr>
          </w:pPr>
          <w:hyperlink w:anchor="_Toc208301802" w:history="1">
            <w:r w:rsidR="00D07895" w:rsidRPr="00705AFB">
              <w:rPr>
                <w:rStyle w:val="ab"/>
                <w:rFonts w:ascii="Times New Roman" w:eastAsia="仿宋" w:hAnsi="Times New Roman" w:hint="eastAsia"/>
                <w:noProof/>
              </w:rPr>
              <w:t>五、财政拨款支出决算明细表</w:t>
            </w:r>
            <w:r w:rsidR="00D07895">
              <w:rPr>
                <w:noProof/>
                <w:webHidden/>
              </w:rPr>
              <w:tab/>
            </w:r>
            <w:r>
              <w:rPr>
                <w:noProof/>
                <w:webHidden/>
              </w:rPr>
              <w:fldChar w:fldCharType="begin"/>
            </w:r>
            <w:r w:rsidR="00D07895">
              <w:rPr>
                <w:noProof/>
                <w:webHidden/>
              </w:rPr>
              <w:instrText xml:space="preserve"> PAGEREF _Toc208301802 \h </w:instrText>
            </w:r>
            <w:r>
              <w:rPr>
                <w:noProof/>
                <w:webHidden/>
              </w:rPr>
            </w:r>
            <w:r>
              <w:rPr>
                <w:noProof/>
                <w:webHidden/>
              </w:rPr>
              <w:fldChar w:fldCharType="separate"/>
            </w:r>
            <w:r w:rsidR="00B565BC">
              <w:rPr>
                <w:noProof/>
                <w:webHidden/>
              </w:rPr>
              <w:t>- 72 -</w:t>
            </w:r>
            <w:r>
              <w:rPr>
                <w:noProof/>
                <w:webHidden/>
              </w:rPr>
              <w:fldChar w:fldCharType="end"/>
            </w:r>
          </w:hyperlink>
        </w:p>
        <w:p w:rsidR="00D07895" w:rsidRDefault="009271E2">
          <w:pPr>
            <w:pStyle w:val="20"/>
            <w:tabs>
              <w:tab w:val="right" w:leader="dot" w:pos="8834"/>
            </w:tabs>
            <w:rPr>
              <w:noProof/>
            </w:rPr>
          </w:pPr>
          <w:hyperlink w:anchor="_Toc208301803" w:history="1">
            <w:r w:rsidR="00D07895" w:rsidRPr="00705AFB">
              <w:rPr>
                <w:rStyle w:val="ab"/>
                <w:rFonts w:ascii="Times New Roman" w:eastAsia="仿宋" w:hAnsi="Times New Roman" w:hint="eastAsia"/>
                <w:noProof/>
              </w:rPr>
              <w:t>六、一般公共预算财政拨款支出决算表</w:t>
            </w:r>
            <w:r w:rsidR="00D07895">
              <w:rPr>
                <w:noProof/>
                <w:webHidden/>
              </w:rPr>
              <w:tab/>
            </w:r>
            <w:r>
              <w:rPr>
                <w:noProof/>
                <w:webHidden/>
              </w:rPr>
              <w:fldChar w:fldCharType="begin"/>
            </w:r>
            <w:r w:rsidR="00D07895">
              <w:rPr>
                <w:noProof/>
                <w:webHidden/>
              </w:rPr>
              <w:instrText xml:space="preserve"> PAGEREF _Toc208301803 \h </w:instrText>
            </w:r>
            <w:r>
              <w:rPr>
                <w:noProof/>
                <w:webHidden/>
              </w:rPr>
            </w:r>
            <w:r>
              <w:rPr>
                <w:noProof/>
                <w:webHidden/>
              </w:rPr>
              <w:fldChar w:fldCharType="separate"/>
            </w:r>
            <w:r w:rsidR="00B565BC">
              <w:rPr>
                <w:noProof/>
                <w:webHidden/>
              </w:rPr>
              <w:t>- 72 -</w:t>
            </w:r>
            <w:r>
              <w:rPr>
                <w:noProof/>
                <w:webHidden/>
              </w:rPr>
              <w:fldChar w:fldCharType="end"/>
            </w:r>
          </w:hyperlink>
        </w:p>
        <w:p w:rsidR="00D07895" w:rsidRDefault="009271E2">
          <w:pPr>
            <w:pStyle w:val="20"/>
            <w:tabs>
              <w:tab w:val="right" w:leader="dot" w:pos="8834"/>
            </w:tabs>
            <w:rPr>
              <w:noProof/>
            </w:rPr>
          </w:pPr>
          <w:hyperlink w:anchor="_Toc208301804" w:history="1">
            <w:r w:rsidR="00D07895" w:rsidRPr="00705AFB">
              <w:rPr>
                <w:rStyle w:val="ab"/>
                <w:rFonts w:ascii="Times New Roman" w:eastAsia="仿宋" w:hAnsi="Times New Roman" w:hint="eastAsia"/>
                <w:noProof/>
              </w:rPr>
              <w:t>七、一般公共预算财政拨款支出决算明细表</w:t>
            </w:r>
            <w:r w:rsidR="00D07895">
              <w:rPr>
                <w:noProof/>
                <w:webHidden/>
              </w:rPr>
              <w:tab/>
            </w:r>
            <w:r>
              <w:rPr>
                <w:noProof/>
                <w:webHidden/>
              </w:rPr>
              <w:fldChar w:fldCharType="begin"/>
            </w:r>
            <w:r w:rsidR="00D07895">
              <w:rPr>
                <w:noProof/>
                <w:webHidden/>
              </w:rPr>
              <w:instrText xml:space="preserve"> PAGEREF _Toc208301804 \h </w:instrText>
            </w:r>
            <w:r>
              <w:rPr>
                <w:noProof/>
                <w:webHidden/>
              </w:rPr>
            </w:r>
            <w:r>
              <w:rPr>
                <w:noProof/>
                <w:webHidden/>
              </w:rPr>
              <w:fldChar w:fldCharType="separate"/>
            </w:r>
            <w:r w:rsidR="00B565BC">
              <w:rPr>
                <w:noProof/>
                <w:webHidden/>
              </w:rPr>
              <w:t>- 72 -</w:t>
            </w:r>
            <w:r>
              <w:rPr>
                <w:noProof/>
                <w:webHidden/>
              </w:rPr>
              <w:fldChar w:fldCharType="end"/>
            </w:r>
          </w:hyperlink>
        </w:p>
        <w:p w:rsidR="00D07895" w:rsidRDefault="009271E2">
          <w:pPr>
            <w:pStyle w:val="20"/>
            <w:tabs>
              <w:tab w:val="right" w:leader="dot" w:pos="8834"/>
            </w:tabs>
            <w:rPr>
              <w:noProof/>
            </w:rPr>
          </w:pPr>
          <w:hyperlink w:anchor="_Toc208301805" w:history="1">
            <w:r w:rsidR="00D07895" w:rsidRPr="00705AFB">
              <w:rPr>
                <w:rStyle w:val="ab"/>
                <w:rFonts w:ascii="Times New Roman" w:eastAsia="仿宋" w:hAnsi="Times New Roman" w:hint="eastAsia"/>
                <w:noProof/>
              </w:rPr>
              <w:t>八、一般公共预算财政拨款基本支出决算表</w:t>
            </w:r>
            <w:r w:rsidR="00D07895">
              <w:rPr>
                <w:noProof/>
                <w:webHidden/>
              </w:rPr>
              <w:tab/>
            </w:r>
            <w:r>
              <w:rPr>
                <w:noProof/>
                <w:webHidden/>
              </w:rPr>
              <w:fldChar w:fldCharType="begin"/>
            </w:r>
            <w:r w:rsidR="00D07895">
              <w:rPr>
                <w:noProof/>
                <w:webHidden/>
              </w:rPr>
              <w:instrText xml:space="preserve"> PAGEREF _Toc208301805 \h </w:instrText>
            </w:r>
            <w:r>
              <w:rPr>
                <w:noProof/>
                <w:webHidden/>
              </w:rPr>
            </w:r>
            <w:r>
              <w:rPr>
                <w:noProof/>
                <w:webHidden/>
              </w:rPr>
              <w:fldChar w:fldCharType="separate"/>
            </w:r>
            <w:r w:rsidR="00B565BC">
              <w:rPr>
                <w:noProof/>
                <w:webHidden/>
              </w:rPr>
              <w:t>- 72 -</w:t>
            </w:r>
            <w:r>
              <w:rPr>
                <w:noProof/>
                <w:webHidden/>
              </w:rPr>
              <w:fldChar w:fldCharType="end"/>
            </w:r>
          </w:hyperlink>
        </w:p>
        <w:p w:rsidR="00D07895" w:rsidRDefault="009271E2">
          <w:pPr>
            <w:pStyle w:val="20"/>
            <w:tabs>
              <w:tab w:val="right" w:leader="dot" w:pos="8834"/>
            </w:tabs>
            <w:rPr>
              <w:noProof/>
            </w:rPr>
          </w:pPr>
          <w:hyperlink w:anchor="_Toc208301806" w:history="1">
            <w:r w:rsidR="00D07895" w:rsidRPr="00705AFB">
              <w:rPr>
                <w:rStyle w:val="ab"/>
                <w:rFonts w:ascii="Times New Roman" w:eastAsia="仿宋" w:hAnsi="Times New Roman" w:hint="eastAsia"/>
                <w:noProof/>
              </w:rPr>
              <w:t>九、一般公共预算财政拨款项目支出决算表</w:t>
            </w:r>
            <w:r w:rsidR="00D07895">
              <w:rPr>
                <w:noProof/>
                <w:webHidden/>
              </w:rPr>
              <w:tab/>
            </w:r>
            <w:r>
              <w:rPr>
                <w:noProof/>
                <w:webHidden/>
              </w:rPr>
              <w:fldChar w:fldCharType="begin"/>
            </w:r>
            <w:r w:rsidR="00D07895">
              <w:rPr>
                <w:noProof/>
                <w:webHidden/>
              </w:rPr>
              <w:instrText xml:space="preserve"> PAGEREF _Toc208301806 \h </w:instrText>
            </w:r>
            <w:r>
              <w:rPr>
                <w:noProof/>
                <w:webHidden/>
              </w:rPr>
            </w:r>
            <w:r>
              <w:rPr>
                <w:noProof/>
                <w:webHidden/>
              </w:rPr>
              <w:fldChar w:fldCharType="separate"/>
            </w:r>
            <w:r w:rsidR="00B565BC">
              <w:rPr>
                <w:noProof/>
                <w:webHidden/>
              </w:rPr>
              <w:t>- 72 -</w:t>
            </w:r>
            <w:r>
              <w:rPr>
                <w:noProof/>
                <w:webHidden/>
              </w:rPr>
              <w:fldChar w:fldCharType="end"/>
            </w:r>
          </w:hyperlink>
        </w:p>
        <w:p w:rsidR="00D07895" w:rsidRDefault="009271E2">
          <w:pPr>
            <w:pStyle w:val="20"/>
            <w:tabs>
              <w:tab w:val="right" w:leader="dot" w:pos="8834"/>
            </w:tabs>
            <w:rPr>
              <w:noProof/>
            </w:rPr>
          </w:pPr>
          <w:hyperlink w:anchor="_Toc208301807" w:history="1">
            <w:r w:rsidR="00D07895" w:rsidRPr="00705AFB">
              <w:rPr>
                <w:rStyle w:val="ab"/>
                <w:rFonts w:ascii="Times New Roman" w:eastAsia="仿宋" w:hAnsi="Times New Roman" w:hint="eastAsia"/>
                <w:noProof/>
              </w:rPr>
              <w:t>十、政府性基金预算财政拨款收入支出决算表</w:t>
            </w:r>
            <w:r w:rsidR="00D07895">
              <w:rPr>
                <w:noProof/>
                <w:webHidden/>
              </w:rPr>
              <w:tab/>
            </w:r>
            <w:r>
              <w:rPr>
                <w:noProof/>
                <w:webHidden/>
              </w:rPr>
              <w:fldChar w:fldCharType="begin"/>
            </w:r>
            <w:r w:rsidR="00D07895">
              <w:rPr>
                <w:noProof/>
                <w:webHidden/>
              </w:rPr>
              <w:instrText xml:space="preserve"> PAGEREF _Toc208301807 \h </w:instrText>
            </w:r>
            <w:r>
              <w:rPr>
                <w:noProof/>
                <w:webHidden/>
              </w:rPr>
            </w:r>
            <w:r>
              <w:rPr>
                <w:noProof/>
                <w:webHidden/>
              </w:rPr>
              <w:fldChar w:fldCharType="separate"/>
            </w:r>
            <w:r w:rsidR="00B565BC">
              <w:rPr>
                <w:noProof/>
                <w:webHidden/>
              </w:rPr>
              <w:t>- 72 -</w:t>
            </w:r>
            <w:r>
              <w:rPr>
                <w:noProof/>
                <w:webHidden/>
              </w:rPr>
              <w:fldChar w:fldCharType="end"/>
            </w:r>
          </w:hyperlink>
        </w:p>
        <w:p w:rsidR="00D07895" w:rsidRDefault="009271E2">
          <w:pPr>
            <w:pStyle w:val="20"/>
            <w:tabs>
              <w:tab w:val="right" w:leader="dot" w:pos="8834"/>
            </w:tabs>
            <w:rPr>
              <w:noProof/>
            </w:rPr>
          </w:pPr>
          <w:hyperlink w:anchor="_Toc208301808" w:history="1">
            <w:r w:rsidR="00D07895" w:rsidRPr="00705AFB">
              <w:rPr>
                <w:rStyle w:val="ab"/>
                <w:rFonts w:ascii="Times New Roman" w:eastAsia="仿宋" w:hAnsi="Times New Roman" w:hint="eastAsia"/>
                <w:noProof/>
              </w:rPr>
              <w:t>十一、国有资本经营预算财政拨款收入支出决算表</w:t>
            </w:r>
            <w:r w:rsidR="00D07895">
              <w:rPr>
                <w:noProof/>
                <w:webHidden/>
              </w:rPr>
              <w:tab/>
            </w:r>
            <w:r>
              <w:rPr>
                <w:noProof/>
                <w:webHidden/>
              </w:rPr>
              <w:fldChar w:fldCharType="begin"/>
            </w:r>
            <w:r w:rsidR="00D07895">
              <w:rPr>
                <w:noProof/>
                <w:webHidden/>
              </w:rPr>
              <w:instrText xml:space="preserve"> PAGEREF _Toc208301808 \h </w:instrText>
            </w:r>
            <w:r>
              <w:rPr>
                <w:noProof/>
                <w:webHidden/>
              </w:rPr>
            </w:r>
            <w:r>
              <w:rPr>
                <w:noProof/>
                <w:webHidden/>
              </w:rPr>
              <w:fldChar w:fldCharType="separate"/>
            </w:r>
            <w:r w:rsidR="00B565BC">
              <w:rPr>
                <w:noProof/>
                <w:webHidden/>
              </w:rPr>
              <w:t>- 72 -</w:t>
            </w:r>
            <w:r>
              <w:rPr>
                <w:noProof/>
                <w:webHidden/>
              </w:rPr>
              <w:fldChar w:fldCharType="end"/>
            </w:r>
          </w:hyperlink>
        </w:p>
        <w:p w:rsidR="00D07895" w:rsidRDefault="009271E2">
          <w:pPr>
            <w:pStyle w:val="20"/>
            <w:tabs>
              <w:tab w:val="right" w:leader="dot" w:pos="8834"/>
            </w:tabs>
            <w:rPr>
              <w:noProof/>
            </w:rPr>
          </w:pPr>
          <w:hyperlink w:anchor="_Toc208301809" w:history="1">
            <w:r w:rsidR="00D07895" w:rsidRPr="00705AFB">
              <w:rPr>
                <w:rStyle w:val="ab"/>
                <w:rFonts w:ascii="Times New Roman" w:eastAsia="仿宋" w:hAnsi="Times New Roman" w:hint="eastAsia"/>
                <w:noProof/>
              </w:rPr>
              <w:t>十二、国有资本经营预算财政拨款支出决算表</w:t>
            </w:r>
            <w:r w:rsidR="00D07895">
              <w:rPr>
                <w:noProof/>
                <w:webHidden/>
              </w:rPr>
              <w:tab/>
            </w:r>
            <w:r>
              <w:rPr>
                <w:noProof/>
                <w:webHidden/>
              </w:rPr>
              <w:fldChar w:fldCharType="begin"/>
            </w:r>
            <w:r w:rsidR="00D07895">
              <w:rPr>
                <w:noProof/>
                <w:webHidden/>
              </w:rPr>
              <w:instrText xml:space="preserve"> PAGEREF _Toc208301809 \h </w:instrText>
            </w:r>
            <w:r>
              <w:rPr>
                <w:noProof/>
                <w:webHidden/>
              </w:rPr>
            </w:r>
            <w:r>
              <w:rPr>
                <w:noProof/>
                <w:webHidden/>
              </w:rPr>
              <w:fldChar w:fldCharType="separate"/>
            </w:r>
            <w:r w:rsidR="00B565BC">
              <w:rPr>
                <w:noProof/>
                <w:webHidden/>
              </w:rPr>
              <w:t>- 72 -</w:t>
            </w:r>
            <w:r>
              <w:rPr>
                <w:noProof/>
                <w:webHidden/>
              </w:rPr>
              <w:fldChar w:fldCharType="end"/>
            </w:r>
          </w:hyperlink>
        </w:p>
        <w:p w:rsidR="00D07895" w:rsidRDefault="009271E2">
          <w:pPr>
            <w:pStyle w:val="20"/>
            <w:tabs>
              <w:tab w:val="right" w:leader="dot" w:pos="8834"/>
            </w:tabs>
            <w:rPr>
              <w:noProof/>
            </w:rPr>
          </w:pPr>
          <w:hyperlink w:anchor="_Toc208301810" w:history="1">
            <w:r w:rsidR="00D07895" w:rsidRPr="00705AFB">
              <w:rPr>
                <w:rStyle w:val="ab"/>
                <w:rFonts w:ascii="Times New Roman" w:eastAsia="仿宋" w:hAnsi="Times New Roman" w:hint="eastAsia"/>
                <w:noProof/>
              </w:rPr>
              <w:t>十三、财政拨款</w:t>
            </w:r>
            <w:r w:rsidR="00D07895" w:rsidRPr="00705AFB">
              <w:rPr>
                <w:rStyle w:val="ab"/>
                <w:rFonts w:ascii="Times New Roman" w:eastAsia="仿宋" w:hAnsi="Times New Roman"/>
                <w:noProof/>
              </w:rPr>
              <w:t>“</w:t>
            </w:r>
            <w:r w:rsidR="00D07895" w:rsidRPr="00705AFB">
              <w:rPr>
                <w:rStyle w:val="ab"/>
                <w:rFonts w:ascii="Times New Roman" w:eastAsia="仿宋" w:hAnsi="Times New Roman" w:hint="eastAsia"/>
                <w:noProof/>
              </w:rPr>
              <w:t>三公</w:t>
            </w:r>
            <w:r w:rsidR="00D07895" w:rsidRPr="00705AFB">
              <w:rPr>
                <w:rStyle w:val="ab"/>
                <w:rFonts w:ascii="Times New Roman" w:eastAsia="仿宋" w:hAnsi="Times New Roman"/>
                <w:noProof/>
              </w:rPr>
              <w:t>”</w:t>
            </w:r>
            <w:r w:rsidR="00D07895" w:rsidRPr="00705AFB">
              <w:rPr>
                <w:rStyle w:val="ab"/>
                <w:rFonts w:ascii="Times New Roman" w:eastAsia="仿宋" w:hAnsi="Times New Roman" w:hint="eastAsia"/>
                <w:noProof/>
              </w:rPr>
              <w:t>经费支出决算表</w:t>
            </w:r>
            <w:r w:rsidR="00D07895">
              <w:rPr>
                <w:noProof/>
                <w:webHidden/>
              </w:rPr>
              <w:tab/>
            </w:r>
            <w:r>
              <w:rPr>
                <w:noProof/>
                <w:webHidden/>
              </w:rPr>
              <w:fldChar w:fldCharType="begin"/>
            </w:r>
            <w:r w:rsidR="00D07895">
              <w:rPr>
                <w:noProof/>
                <w:webHidden/>
              </w:rPr>
              <w:instrText xml:space="preserve"> PAGEREF _Toc208301810 \h </w:instrText>
            </w:r>
            <w:r>
              <w:rPr>
                <w:noProof/>
                <w:webHidden/>
              </w:rPr>
            </w:r>
            <w:r>
              <w:rPr>
                <w:noProof/>
                <w:webHidden/>
              </w:rPr>
              <w:fldChar w:fldCharType="separate"/>
            </w:r>
            <w:r w:rsidR="00B565BC">
              <w:rPr>
                <w:noProof/>
                <w:webHidden/>
              </w:rPr>
              <w:t>- 72 -</w:t>
            </w:r>
            <w:r>
              <w:rPr>
                <w:noProof/>
                <w:webHidden/>
              </w:rPr>
              <w:fldChar w:fldCharType="end"/>
            </w:r>
          </w:hyperlink>
        </w:p>
        <w:p w:rsidR="0050581A" w:rsidRPr="006E1597" w:rsidRDefault="009271E2" w:rsidP="0050581A">
          <w:pPr>
            <w:rPr>
              <w:rFonts w:ascii="Times New Roman" w:hAnsi="Times New Roman" w:cs="Times New Roman"/>
            </w:rPr>
          </w:pPr>
          <w:r w:rsidRPr="006E1597">
            <w:rPr>
              <w:rFonts w:ascii="Times New Roman" w:hAnsi="Times New Roman" w:cs="Times New Roman"/>
            </w:rPr>
            <w:fldChar w:fldCharType="end"/>
          </w:r>
        </w:p>
      </w:sdtContent>
    </w:sdt>
    <w:bookmarkStart w:id="16" w:name="_Toc113958597" w:displacedByCustomXml="prev"/>
    <w:p w:rsidR="00B929AF" w:rsidRPr="006E1597" w:rsidRDefault="00AA7696" w:rsidP="00311003">
      <w:pPr>
        <w:pStyle w:val="1"/>
        <w:jc w:val="center"/>
        <w:rPr>
          <w:rFonts w:ascii="Times New Roman" w:eastAsia="方正小标宋_GBK" w:hAnsi="Times New Roman" w:cs="Times New Roman"/>
          <w:b w:val="0"/>
        </w:rPr>
      </w:pPr>
      <w:bookmarkStart w:id="17" w:name="_Toc208301781"/>
      <w:r w:rsidRPr="006E1597">
        <w:rPr>
          <w:rFonts w:ascii="Times New Roman" w:eastAsia="方正小标宋_GBK" w:hAnsi="Times New Roman" w:cs="Times New Roman"/>
          <w:b w:val="0"/>
        </w:rPr>
        <w:lastRenderedPageBreak/>
        <w:t>第一部分</w:t>
      </w:r>
      <w:r w:rsidRPr="006E1597">
        <w:rPr>
          <w:rFonts w:ascii="Times New Roman" w:eastAsia="方正小标宋_GBK" w:hAnsi="Times New Roman" w:cs="Times New Roman"/>
          <w:b w:val="0"/>
        </w:rPr>
        <w:t xml:space="preserve">  </w:t>
      </w:r>
      <w:r w:rsidRPr="006E1597">
        <w:rPr>
          <w:rFonts w:ascii="Times New Roman" w:eastAsia="方正小标宋_GBK" w:hAnsi="Times New Roman" w:cs="Times New Roman"/>
          <w:b w:val="0"/>
        </w:rPr>
        <w:t>部门概况</w:t>
      </w:r>
      <w:bookmarkEnd w:id="16"/>
      <w:bookmarkEnd w:id="17"/>
    </w:p>
    <w:p w:rsidR="00BF0E51" w:rsidRPr="006E1597" w:rsidRDefault="00BF0E51" w:rsidP="00AB4EE5">
      <w:pPr>
        <w:ind w:firstLineChars="150" w:firstLine="480"/>
        <w:rPr>
          <w:rFonts w:ascii="Times New Roman" w:eastAsia="仿宋" w:hAnsi="Times New Roman" w:cs="Times New Roman"/>
          <w:sz w:val="32"/>
          <w:szCs w:val="32"/>
        </w:rPr>
      </w:pPr>
    </w:p>
    <w:p w:rsidR="00BF0E51" w:rsidRPr="006E1597" w:rsidRDefault="00BF0E51" w:rsidP="00DB7E3C">
      <w:pPr>
        <w:pStyle w:val="2"/>
        <w:spacing w:before="0" w:after="0" w:line="240" w:lineRule="auto"/>
        <w:ind w:firstLineChars="200" w:firstLine="640"/>
        <w:rPr>
          <w:rFonts w:ascii="Times New Roman" w:eastAsia="黑体" w:hAnsi="Times New Roman"/>
          <w:b w:val="0"/>
        </w:rPr>
      </w:pPr>
      <w:bookmarkStart w:id="18" w:name="_Toc113958598"/>
      <w:bookmarkStart w:id="19" w:name="_Toc208301782"/>
      <w:bookmarkStart w:id="20" w:name="YS060101"/>
      <w:r w:rsidRPr="006E1597">
        <w:rPr>
          <w:rFonts w:ascii="Times New Roman" w:eastAsia="黑体" w:hAnsi="Times New Roman"/>
          <w:b w:val="0"/>
        </w:rPr>
        <w:t>一、</w:t>
      </w:r>
      <w:bookmarkEnd w:id="18"/>
      <w:r w:rsidR="007D5373" w:rsidRPr="006E1597">
        <w:rPr>
          <w:rFonts w:ascii="Times New Roman" w:eastAsia="黑体" w:hAnsi="Times New Roman"/>
          <w:b w:val="0"/>
        </w:rPr>
        <w:t>部门职责</w:t>
      </w:r>
      <w:bookmarkEnd w:id="19"/>
    </w:p>
    <w:bookmarkEnd w:id="20"/>
    <w:p w:rsidR="005A53EE" w:rsidRPr="006E1597" w:rsidRDefault="00AA7696" w:rsidP="005A53EE">
      <w:pPr>
        <w:snapToGrid w:val="0"/>
        <w:spacing w:line="520" w:lineRule="exact"/>
        <w:ind w:firstLineChars="200" w:firstLine="640"/>
        <w:rPr>
          <w:rFonts w:ascii="Times New Roman" w:eastAsia="仿宋_GB2312" w:hAnsi="Times New Roman" w:cs="Times New Roman"/>
          <w:sz w:val="32"/>
          <w:szCs w:val="32"/>
        </w:rPr>
      </w:pPr>
      <w:r w:rsidRPr="006E1597">
        <w:rPr>
          <w:rFonts w:ascii="Times New Roman" w:eastAsia="楷体_GB2312" w:hAnsi="Times New Roman" w:cs="Times New Roman"/>
          <w:sz w:val="32"/>
          <w:szCs w:val="32"/>
        </w:rPr>
        <w:t>1.</w:t>
      </w:r>
      <w:r w:rsidR="005A53EE" w:rsidRPr="006E1597">
        <w:rPr>
          <w:rFonts w:ascii="Times New Roman" w:eastAsia="仿宋_GB2312" w:hAnsi="Times New Roman" w:cs="Times New Roman"/>
          <w:sz w:val="32"/>
          <w:szCs w:val="32"/>
        </w:rPr>
        <w:t>根据市政府授权，</w:t>
      </w:r>
      <w:ins w:id="21" w:author="陈伟鹏" w:date="2020-04-23T10:07:00Z">
        <w:r w:rsidR="005A53EE" w:rsidRPr="006E1597">
          <w:rPr>
            <w:rFonts w:ascii="Times New Roman" w:eastAsia="仿宋_GB2312" w:hAnsi="Times New Roman" w:cs="Times New Roman"/>
            <w:sz w:val="32"/>
            <w:szCs w:val="32"/>
          </w:rPr>
          <w:t>依照《中华人民共和国公司法》《中华人民共和国企业国有资产法》等法律和行政法规</w:t>
        </w:r>
      </w:ins>
      <w:del w:id="22" w:author="陈伟鹏" w:date="2020-04-23T10:07:00Z">
        <w:r w:rsidR="005A53EE" w:rsidRPr="006E1597" w:rsidDel="00E35CE8">
          <w:rPr>
            <w:rFonts w:ascii="Times New Roman" w:eastAsia="仿宋_GB2312" w:hAnsi="Times New Roman" w:cs="Times New Roman"/>
            <w:sz w:val="32"/>
            <w:szCs w:val="32"/>
          </w:rPr>
          <w:delText>依法</w:delText>
        </w:r>
      </w:del>
      <w:r w:rsidR="005A53EE" w:rsidRPr="006E1597">
        <w:rPr>
          <w:rFonts w:ascii="Times New Roman" w:eastAsia="仿宋_GB2312" w:hAnsi="Times New Roman" w:cs="Times New Roman"/>
          <w:sz w:val="32"/>
          <w:szCs w:val="32"/>
        </w:rPr>
        <w:t>履行出资人职责，监管市属企业的国有资产，</w:t>
      </w:r>
      <w:del w:id="23" w:author="陈伟鹏" w:date="2020-04-23T10:08:00Z">
        <w:r w:rsidR="005A53EE" w:rsidRPr="006E1597" w:rsidDel="00E35CE8">
          <w:rPr>
            <w:rFonts w:ascii="Times New Roman" w:eastAsia="仿宋_GB2312" w:hAnsi="Times New Roman" w:cs="Times New Roman"/>
            <w:sz w:val="32"/>
            <w:szCs w:val="32"/>
          </w:rPr>
          <w:delText>确保所监管企业国有资产保值增值</w:delText>
        </w:r>
      </w:del>
      <w:ins w:id="24" w:author="陈伟鹏" w:date="2020-04-23T10:08:00Z">
        <w:r w:rsidR="005A53EE" w:rsidRPr="006E1597">
          <w:rPr>
            <w:rFonts w:ascii="Times New Roman" w:eastAsia="仿宋_GB2312" w:hAnsi="Times New Roman" w:cs="Times New Roman"/>
            <w:sz w:val="32"/>
            <w:szCs w:val="32"/>
          </w:rPr>
          <w:t>加强国有资产的管理工作</w:t>
        </w:r>
      </w:ins>
      <w:r w:rsidR="005A53EE" w:rsidRPr="006E1597">
        <w:rPr>
          <w:rFonts w:ascii="Times New Roman" w:eastAsia="仿宋_GB2312" w:hAnsi="Times New Roman" w:cs="Times New Roman"/>
          <w:sz w:val="32"/>
          <w:szCs w:val="32"/>
        </w:rPr>
        <w:t>。</w:t>
      </w:r>
    </w:p>
    <w:p w:rsidR="005A53EE" w:rsidRPr="006E1597" w:rsidRDefault="00AA7696" w:rsidP="005A53EE">
      <w:pPr>
        <w:spacing w:line="58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2.</w:t>
      </w:r>
      <w:del w:id="25" w:author="陈伟鹏" w:date="2020-04-23T10:08:00Z">
        <w:r w:rsidR="005A53EE" w:rsidRPr="006E1597" w:rsidDel="00E35CE8">
          <w:rPr>
            <w:rFonts w:ascii="Times New Roman" w:eastAsia="仿宋_GB2312" w:hAnsi="Times New Roman" w:cs="Times New Roman"/>
            <w:sz w:val="32"/>
            <w:szCs w:val="32"/>
          </w:rPr>
          <w:delText>研究</w:delText>
        </w:r>
      </w:del>
      <w:r w:rsidR="005A53EE" w:rsidRPr="006E1597">
        <w:rPr>
          <w:rFonts w:ascii="Times New Roman" w:eastAsia="仿宋_GB2312" w:hAnsi="Times New Roman" w:cs="Times New Roman"/>
          <w:sz w:val="32"/>
          <w:szCs w:val="32"/>
        </w:rPr>
        <w:t>制定国有资产监督管理的制度和办法，推进国有企业的现代企业制度建设，完善公司治理结构；</w:t>
      </w:r>
      <w:del w:id="26" w:author="陈伟鹏" w:date="2020-04-23T10:08:00Z">
        <w:r w:rsidR="005A53EE" w:rsidRPr="006E1597" w:rsidDel="00E35CE8">
          <w:rPr>
            <w:rFonts w:ascii="Times New Roman" w:eastAsia="仿宋_GB2312" w:hAnsi="Times New Roman" w:cs="Times New Roman"/>
            <w:sz w:val="32"/>
            <w:szCs w:val="32"/>
          </w:rPr>
          <w:delText>指导和</w:delText>
        </w:r>
      </w:del>
      <w:r w:rsidR="005A53EE" w:rsidRPr="006E1597">
        <w:rPr>
          <w:rFonts w:ascii="Times New Roman" w:eastAsia="仿宋_GB2312" w:hAnsi="Times New Roman" w:cs="Times New Roman"/>
          <w:sz w:val="32"/>
          <w:szCs w:val="32"/>
        </w:rPr>
        <w:t>审核所监管企业的发展战略和规划，</w:t>
      </w:r>
      <w:del w:id="27" w:author="陈伟鹏" w:date="2020-04-23T10:08:00Z">
        <w:r w:rsidR="005A53EE" w:rsidRPr="006E1597" w:rsidDel="00E35CE8">
          <w:rPr>
            <w:rFonts w:ascii="Times New Roman" w:eastAsia="仿宋_GB2312" w:hAnsi="Times New Roman" w:cs="Times New Roman"/>
            <w:sz w:val="32"/>
            <w:szCs w:val="32"/>
          </w:rPr>
          <w:delText>引导和支持企业培育核心竞争力，</w:delText>
        </w:r>
      </w:del>
      <w:r w:rsidR="005A53EE" w:rsidRPr="006E1597">
        <w:rPr>
          <w:rFonts w:ascii="Times New Roman" w:eastAsia="仿宋_GB2312" w:hAnsi="Times New Roman" w:cs="Times New Roman"/>
          <w:sz w:val="32"/>
          <w:szCs w:val="32"/>
        </w:rPr>
        <w:t>推动国有经济布局和结构的战略性调整。</w:t>
      </w:r>
    </w:p>
    <w:p w:rsidR="005A53EE" w:rsidRPr="006E1597" w:rsidRDefault="00AA7696" w:rsidP="005A53EE">
      <w:pPr>
        <w:spacing w:line="58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3.</w:t>
      </w:r>
      <w:r w:rsidR="005A53EE" w:rsidRPr="006E1597">
        <w:rPr>
          <w:rFonts w:ascii="Times New Roman" w:eastAsia="仿宋_GB2312" w:hAnsi="Times New Roman" w:cs="Times New Roman"/>
          <w:sz w:val="32"/>
          <w:szCs w:val="32"/>
        </w:rPr>
        <w:t>组织实施国有资产产权界定、登记、划转</w:t>
      </w:r>
      <w:r w:rsidR="009271E2" w:rsidRPr="006E1597">
        <w:rPr>
          <w:rFonts w:ascii="Times New Roman" w:eastAsia="仿宋_GB2312" w:hAnsi="Times New Roman" w:cs="Times New Roman"/>
          <w:sz w:val="32"/>
          <w:szCs w:val="32"/>
        </w:rPr>
        <w:fldChar w:fldCharType="begin"/>
      </w:r>
      <w:r w:rsidR="00311003" w:rsidRPr="006E1597">
        <w:rPr>
          <w:rFonts w:ascii="Times New Roman" w:eastAsia="仿宋_GB2312" w:hAnsi="Times New Roman" w:cs="Times New Roman"/>
          <w:sz w:val="32"/>
          <w:szCs w:val="32"/>
        </w:rPr>
        <w:instrText xml:space="preserve"> TOC \o "1-2" \h \z \u </w:instrText>
      </w:r>
      <w:r w:rsidR="009271E2" w:rsidRPr="006E1597">
        <w:rPr>
          <w:rFonts w:ascii="Times New Roman" w:eastAsia="仿宋_GB2312" w:hAnsi="Times New Roman" w:cs="Times New Roman"/>
          <w:sz w:val="32"/>
          <w:szCs w:val="32"/>
        </w:rPr>
        <w:fldChar w:fldCharType="end"/>
      </w:r>
      <w:r w:rsidR="005A53EE" w:rsidRPr="006E1597">
        <w:rPr>
          <w:rFonts w:ascii="Times New Roman" w:eastAsia="仿宋_GB2312" w:hAnsi="Times New Roman" w:cs="Times New Roman"/>
          <w:sz w:val="32"/>
          <w:szCs w:val="32"/>
        </w:rPr>
        <w:t>、处置及纠纷调处，监督、规范国有产权交易。</w:t>
      </w:r>
    </w:p>
    <w:p w:rsidR="005A53EE" w:rsidRPr="006E1597" w:rsidRDefault="00AA7696" w:rsidP="005A53EE">
      <w:pPr>
        <w:spacing w:line="58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4.</w:t>
      </w:r>
      <w:ins w:id="28" w:author="陈伟鹏" w:date="2020-04-23T10:09:00Z">
        <w:r w:rsidR="005A53EE" w:rsidRPr="006E1597">
          <w:rPr>
            <w:rFonts w:ascii="Times New Roman" w:eastAsia="仿宋_GB2312" w:hAnsi="Times New Roman" w:cs="Times New Roman"/>
            <w:sz w:val="32"/>
            <w:szCs w:val="32"/>
          </w:rPr>
          <w:t>承担监督所监管企业国有资产保值增值的责任，</w:t>
        </w:r>
      </w:ins>
      <w:r w:rsidR="005A53EE" w:rsidRPr="006E1597">
        <w:rPr>
          <w:rFonts w:ascii="Times New Roman" w:eastAsia="仿宋_GB2312" w:hAnsi="Times New Roman" w:cs="Times New Roman"/>
          <w:sz w:val="32"/>
          <w:szCs w:val="32"/>
        </w:rPr>
        <w:t>建立和完善国有资产保值增值指标体系，制定考核标准，通过统计、稽核对所监管企业国有资产的保值增值情况进行监管；负责所监管企业工资分配管理，制定所监管企业负责人收入分配政策并组织实施；负责所监管企业的财务监督</w:t>
      </w:r>
      <w:del w:id="29" w:author="陈伟鹏" w:date="2020-04-23T10:10:00Z">
        <w:r w:rsidR="005A53EE" w:rsidRPr="006E1597" w:rsidDel="00E35CE8">
          <w:rPr>
            <w:rFonts w:ascii="Times New Roman" w:eastAsia="仿宋_GB2312" w:hAnsi="Times New Roman" w:cs="Times New Roman"/>
            <w:sz w:val="32"/>
            <w:szCs w:val="32"/>
          </w:rPr>
          <w:delText>和财务管理</w:delText>
        </w:r>
      </w:del>
      <w:r w:rsidR="005A53EE" w:rsidRPr="006E1597">
        <w:rPr>
          <w:rFonts w:ascii="Times New Roman" w:eastAsia="仿宋_GB2312" w:hAnsi="Times New Roman" w:cs="Times New Roman"/>
          <w:sz w:val="32"/>
          <w:szCs w:val="32"/>
        </w:rPr>
        <w:t>。</w:t>
      </w:r>
    </w:p>
    <w:p w:rsidR="005A53EE" w:rsidRPr="006E1597" w:rsidRDefault="00AA7696" w:rsidP="005A53EE">
      <w:pPr>
        <w:spacing w:line="58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5.</w:t>
      </w:r>
      <w:r w:rsidR="005A53EE" w:rsidRPr="006E1597">
        <w:rPr>
          <w:rFonts w:ascii="Times New Roman" w:eastAsia="仿宋_GB2312" w:hAnsi="Times New Roman" w:cs="Times New Roman"/>
          <w:sz w:val="32"/>
          <w:szCs w:val="32"/>
        </w:rPr>
        <w:t>参与制定国有资本经营预算有关管理制度；提出所监管企业年度国有资本经营预算建议草案；组织和监督所监管企业国有资本经营预算的执行；编报所监管企业年度国有资本经营决算草</w:t>
      </w:r>
      <w:r w:rsidR="005A53EE" w:rsidRPr="006E1597">
        <w:rPr>
          <w:rFonts w:ascii="Times New Roman" w:eastAsia="仿宋_GB2312" w:hAnsi="Times New Roman" w:cs="Times New Roman"/>
          <w:sz w:val="32"/>
          <w:szCs w:val="32"/>
        </w:rPr>
        <w:lastRenderedPageBreak/>
        <w:t>案；负责组织所监管企业上缴国有资本收益。</w:t>
      </w:r>
    </w:p>
    <w:p w:rsidR="005A53EE" w:rsidRPr="006E1597" w:rsidRDefault="00AA7696" w:rsidP="00497812">
      <w:pPr>
        <w:spacing w:line="62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6.</w:t>
      </w:r>
      <w:r w:rsidR="005A53EE" w:rsidRPr="006E1597">
        <w:rPr>
          <w:rFonts w:ascii="Times New Roman" w:eastAsia="仿宋_GB2312" w:hAnsi="Times New Roman" w:cs="Times New Roman"/>
          <w:sz w:val="32"/>
          <w:szCs w:val="32"/>
        </w:rPr>
        <w:t>根据市政府授权，承担所监管的经营性事业单位转制改企工作。</w:t>
      </w:r>
    </w:p>
    <w:p w:rsidR="005A53EE" w:rsidRPr="006E1597" w:rsidRDefault="00AA7696" w:rsidP="00497812">
      <w:pPr>
        <w:spacing w:line="62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7.</w:t>
      </w:r>
      <w:r w:rsidR="005A53EE" w:rsidRPr="006E1597">
        <w:rPr>
          <w:rFonts w:ascii="Times New Roman" w:eastAsia="仿宋_GB2312" w:hAnsi="Times New Roman" w:cs="Times New Roman"/>
          <w:sz w:val="32"/>
          <w:szCs w:val="32"/>
        </w:rPr>
        <w:t>指导推进国有企业改革和重组；协调解决企业改革改组中的重大问题；牵头协调解决市属国有改制企业遗留问题，配合辖区政府处理好市属国有改制企业信访和维稳工作。</w:t>
      </w:r>
    </w:p>
    <w:p w:rsidR="005A53EE" w:rsidRPr="006E1597" w:rsidRDefault="00AA7696" w:rsidP="00497812">
      <w:pPr>
        <w:spacing w:line="62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8.</w:t>
      </w:r>
      <w:del w:id="30" w:author="陈伟鹏" w:date="2020-04-23T10:11:00Z">
        <w:r w:rsidR="005A53EE" w:rsidRPr="006E1597" w:rsidDel="00E35CE8">
          <w:rPr>
            <w:rFonts w:ascii="Times New Roman" w:eastAsia="仿宋_GB2312" w:hAnsi="Times New Roman" w:cs="Times New Roman"/>
            <w:sz w:val="32"/>
            <w:szCs w:val="32"/>
          </w:rPr>
          <w:delText>通过法定程序对所监管企业负责人进行任免</w:delText>
        </w:r>
      </w:del>
      <w:ins w:id="31" w:author="陈伟鹏" w:date="2020-04-23T10:11:00Z">
        <w:r w:rsidR="005A53EE" w:rsidRPr="006E1597">
          <w:rPr>
            <w:rFonts w:ascii="Times New Roman" w:eastAsia="仿宋_GB2312" w:hAnsi="Times New Roman" w:cs="Times New Roman"/>
            <w:sz w:val="32"/>
            <w:szCs w:val="32"/>
          </w:rPr>
          <w:t>按照法定程序对所监管企业负责人进行任免</w:t>
        </w:r>
      </w:ins>
      <w:r w:rsidR="005A53EE" w:rsidRPr="006E1597">
        <w:rPr>
          <w:rFonts w:ascii="Times New Roman" w:eastAsia="仿宋_GB2312" w:hAnsi="Times New Roman" w:cs="Times New Roman"/>
          <w:sz w:val="32"/>
          <w:szCs w:val="32"/>
        </w:rPr>
        <w:t>、考核并根据经营业绩进行奖惩，建立</w:t>
      </w:r>
      <w:ins w:id="32" w:author="陈伟鹏" w:date="2020-04-23T10:12:00Z">
        <w:r w:rsidR="005A53EE" w:rsidRPr="006E1597">
          <w:rPr>
            <w:rFonts w:ascii="Times New Roman" w:eastAsia="仿宋_GB2312" w:hAnsi="Times New Roman" w:cs="Times New Roman"/>
            <w:sz w:val="32"/>
            <w:szCs w:val="32"/>
          </w:rPr>
          <w:t>符合社会主义市场经济体制和现代企业制度要求的</w:t>
        </w:r>
      </w:ins>
      <w:del w:id="33" w:author="陈伟鹏" w:date="2020-04-23T10:12:00Z">
        <w:r w:rsidR="005A53EE" w:rsidRPr="006E1597" w:rsidDel="00E35CE8">
          <w:rPr>
            <w:rFonts w:ascii="Times New Roman" w:eastAsia="仿宋_GB2312" w:hAnsi="Times New Roman" w:cs="Times New Roman"/>
            <w:sz w:val="32"/>
            <w:szCs w:val="32"/>
          </w:rPr>
          <w:delText>市场化的</w:delText>
        </w:r>
      </w:del>
      <w:r w:rsidR="005A53EE" w:rsidRPr="006E1597">
        <w:rPr>
          <w:rFonts w:ascii="Times New Roman" w:eastAsia="仿宋_GB2312" w:hAnsi="Times New Roman" w:cs="Times New Roman"/>
          <w:sz w:val="32"/>
          <w:szCs w:val="32"/>
        </w:rPr>
        <w:t>选人</w:t>
      </w:r>
      <w:ins w:id="34" w:author="陈伟鹏" w:date="2020-04-23T10:12:00Z">
        <w:r w:rsidR="005A53EE" w:rsidRPr="006E1597">
          <w:rPr>
            <w:rFonts w:ascii="Times New Roman" w:eastAsia="仿宋_GB2312" w:hAnsi="Times New Roman" w:cs="Times New Roman"/>
            <w:sz w:val="32"/>
            <w:szCs w:val="32"/>
          </w:rPr>
          <w:t>、</w:t>
        </w:r>
      </w:ins>
      <w:r w:rsidR="005A53EE" w:rsidRPr="006E1597">
        <w:rPr>
          <w:rFonts w:ascii="Times New Roman" w:eastAsia="仿宋_GB2312" w:hAnsi="Times New Roman" w:cs="Times New Roman"/>
          <w:sz w:val="32"/>
          <w:szCs w:val="32"/>
        </w:rPr>
        <w:t>用人机制，完善经营者激励和约束制度；根据市委授权负责其他部分市属国有企业领导人员的任免等管理工作。</w:t>
      </w:r>
    </w:p>
    <w:p w:rsidR="005A53EE" w:rsidRPr="006E1597" w:rsidRDefault="00AA7696" w:rsidP="00497812">
      <w:pPr>
        <w:spacing w:line="62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9.</w:t>
      </w:r>
      <w:del w:id="35" w:author="陈伟鹏" w:date="2020-04-23T10:14:00Z">
        <w:r w:rsidR="005A53EE" w:rsidRPr="006E1597" w:rsidDel="00E35CE8">
          <w:rPr>
            <w:rFonts w:ascii="Times New Roman" w:eastAsia="仿宋_GB2312" w:hAnsi="Times New Roman" w:cs="Times New Roman"/>
            <w:sz w:val="32"/>
            <w:szCs w:val="32"/>
          </w:rPr>
          <w:delText>按照有关规定和市政府授权向国有企业派出监事会，负责监事会的日常管理工作</w:delText>
        </w:r>
      </w:del>
      <w:ins w:id="36" w:author="陈伟鹏" w:date="2020-04-23T10:14:00Z">
        <w:r w:rsidR="005A53EE" w:rsidRPr="006E1597">
          <w:rPr>
            <w:rFonts w:ascii="Times New Roman" w:eastAsia="仿宋_GB2312" w:hAnsi="Times New Roman" w:cs="Times New Roman"/>
            <w:sz w:val="32"/>
            <w:szCs w:val="32"/>
          </w:rPr>
          <w:t>负责职责范围内的安全生产和职业</w:t>
        </w:r>
      </w:ins>
      <w:ins w:id="37" w:author="陈伟鹏" w:date="2020-04-23T10:15:00Z">
        <w:r w:rsidR="005A53EE" w:rsidRPr="006E1597">
          <w:rPr>
            <w:rFonts w:ascii="Times New Roman" w:eastAsia="仿宋_GB2312" w:hAnsi="Times New Roman" w:cs="Times New Roman"/>
            <w:sz w:val="32"/>
            <w:szCs w:val="32"/>
          </w:rPr>
          <w:t>健康、生态环境保护、审批服务便民化等工作</w:t>
        </w:r>
      </w:ins>
      <w:r w:rsidR="005A53EE" w:rsidRPr="006E1597">
        <w:rPr>
          <w:rFonts w:ascii="Times New Roman" w:eastAsia="仿宋_GB2312" w:hAnsi="Times New Roman" w:cs="Times New Roman"/>
          <w:sz w:val="32"/>
          <w:szCs w:val="32"/>
        </w:rPr>
        <w:t>。</w:t>
      </w:r>
    </w:p>
    <w:p w:rsidR="005A53EE" w:rsidRPr="006E1597" w:rsidRDefault="00AA7696" w:rsidP="00497812">
      <w:pPr>
        <w:spacing w:line="62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10.</w:t>
      </w:r>
      <w:r w:rsidR="005A53EE" w:rsidRPr="006E1597">
        <w:rPr>
          <w:rFonts w:ascii="Times New Roman" w:eastAsia="仿宋_GB2312" w:hAnsi="Times New Roman" w:cs="Times New Roman"/>
          <w:sz w:val="32"/>
          <w:szCs w:val="32"/>
        </w:rPr>
        <w:t>承担所监管企业信访、</w:t>
      </w:r>
      <w:del w:id="38" w:author="陈伟鹏" w:date="2020-04-23T10:15:00Z">
        <w:r w:rsidR="005A53EE" w:rsidRPr="006E1597" w:rsidDel="00E35CE8">
          <w:rPr>
            <w:rFonts w:ascii="Times New Roman" w:eastAsia="仿宋_GB2312" w:hAnsi="Times New Roman" w:cs="Times New Roman"/>
            <w:sz w:val="32"/>
            <w:szCs w:val="32"/>
          </w:rPr>
          <w:delText>安全、</w:delText>
        </w:r>
      </w:del>
      <w:r w:rsidR="005A53EE" w:rsidRPr="006E1597">
        <w:rPr>
          <w:rFonts w:ascii="Times New Roman" w:eastAsia="仿宋_GB2312" w:hAnsi="Times New Roman" w:cs="Times New Roman"/>
          <w:sz w:val="32"/>
          <w:szCs w:val="32"/>
        </w:rPr>
        <w:t>应急管理工作。</w:t>
      </w:r>
    </w:p>
    <w:p w:rsidR="005A53EE" w:rsidRPr="006E1597" w:rsidRDefault="00AA7696" w:rsidP="00497812">
      <w:pPr>
        <w:spacing w:line="62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11.</w:t>
      </w:r>
      <w:r w:rsidR="005A53EE" w:rsidRPr="006E1597">
        <w:rPr>
          <w:rFonts w:ascii="Times New Roman" w:eastAsia="仿宋_GB2312" w:hAnsi="Times New Roman" w:cs="Times New Roman"/>
          <w:sz w:val="32"/>
          <w:szCs w:val="32"/>
        </w:rPr>
        <w:t>根据授权对县（区）国有资产管理进行指导，协调中央、省在攀国有企业改革发展中与地方相关的事宜。</w:t>
      </w:r>
    </w:p>
    <w:p w:rsidR="00AF1CAC" w:rsidRPr="006E1597" w:rsidRDefault="00AA7696" w:rsidP="00497812">
      <w:pPr>
        <w:spacing w:line="62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12.</w:t>
      </w:r>
      <w:r w:rsidR="00AF1CAC" w:rsidRPr="006E1597">
        <w:rPr>
          <w:rFonts w:ascii="Times New Roman" w:eastAsia="仿宋_GB2312" w:hAnsi="Times New Roman" w:cs="Times New Roman"/>
          <w:sz w:val="32"/>
          <w:szCs w:val="32"/>
        </w:rPr>
        <w:t>负责市委委托管理的部分央、省属企业党建事务性工作；负责市属国资国企改制遗留问题的协调、解决的事务性工作；为中央、省驻攀国企退休人员社会化管理职能移交提供保障性服务；负责攀枝花宾馆转企改制前退休人员的管理服务；承担市属国资</w:t>
      </w:r>
      <w:r w:rsidR="00AF1CAC" w:rsidRPr="006E1597">
        <w:rPr>
          <w:rFonts w:ascii="Times New Roman" w:eastAsia="仿宋_GB2312" w:hAnsi="Times New Roman" w:cs="Times New Roman"/>
          <w:sz w:val="32"/>
          <w:szCs w:val="32"/>
        </w:rPr>
        <w:lastRenderedPageBreak/>
        <w:t>国企信息网络系统和应用平台的建设、运行、维护等事务性工作。</w:t>
      </w:r>
    </w:p>
    <w:p w:rsidR="000D007E" w:rsidRPr="006E1597" w:rsidRDefault="00AA7696" w:rsidP="00497812">
      <w:pPr>
        <w:spacing w:line="62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13.</w:t>
      </w:r>
      <w:r w:rsidR="005A53EE" w:rsidRPr="006E1597">
        <w:rPr>
          <w:rFonts w:ascii="Times New Roman" w:eastAsia="仿宋_GB2312" w:hAnsi="Times New Roman" w:cs="Times New Roman"/>
          <w:sz w:val="32"/>
          <w:szCs w:val="32"/>
        </w:rPr>
        <w:t>承办省国资委和市委、市政府交办的其他事项。</w:t>
      </w:r>
    </w:p>
    <w:p w:rsidR="007D5373" w:rsidRPr="006E1597" w:rsidRDefault="007D5373" w:rsidP="00DB7E3C">
      <w:pPr>
        <w:pStyle w:val="2"/>
        <w:spacing w:before="0" w:after="0" w:line="240" w:lineRule="auto"/>
        <w:ind w:firstLineChars="200" w:firstLine="640"/>
        <w:rPr>
          <w:rFonts w:ascii="Times New Roman" w:eastAsia="黑体" w:hAnsi="Times New Roman"/>
          <w:b w:val="0"/>
        </w:rPr>
      </w:pPr>
      <w:bookmarkStart w:id="39" w:name="_Toc208301783"/>
      <w:r w:rsidRPr="006E1597">
        <w:rPr>
          <w:rFonts w:ascii="Times New Roman" w:eastAsia="黑体" w:hAnsi="Times New Roman"/>
          <w:b w:val="0"/>
        </w:rPr>
        <w:t>二、机构设置</w:t>
      </w:r>
      <w:bookmarkEnd w:id="39"/>
    </w:p>
    <w:p w:rsidR="007D5373" w:rsidRPr="006E1597" w:rsidRDefault="007D5373" w:rsidP="007D5373">
      <w:pPr>
        <w:spacing w:line="580" w:lineRule="exact"/>
        <w:ind w:firstLineChars="200" w:firstLine="640"/>
        <w:rPr>
          <w:rFonts w:ascii="Times New Roman" w:eastAsia="仿宋_GB2312" w:hAnsi="Times New Roman" w:cs="Times New Roman"/>
          <w:sz w:val="32"/>
          <w:szCs w:val="32"/>
        </w:rPr>
      </w:pPr>
      <w:ins w:id="40" w:author="陈伟鹏" w:date="2020-04-23T10:16:00Z">
        <w:r w:rsidRPr="006E1597">
          <w:rPr>
            <w:rFonts w:ascii="Times New Roman" w:eastAsia="仿宋_GB2312" w:hAnsi="Times New Roman" w:cs="Times New Roman"/>
            <w:sz w:val="32"/>
            <w:szCs w:val="32"/>
          </w:rPr>
          <w:t>截至</w:t>
        </w:r>
      </w:ins>
      <w:del w:id="41" w:author="陈伟鹏" w:date="2020-04-23T10:16:00Z">
        <w:r w:rsidRPr="006E1597" w:rsidDel="00E35CE8">
          <w:rPr>
            <w:rFonts w:ascii="Times New Roman" w:eastAsia="仿宋_GB2312" w:hAnsi="Times New Roman" w:cs="Times New Roman"/>
            <w:sz w:val="32"/>
            <w:szCs w:val="32"/>
          </w:rPr>
          <w:delText>截止</w:delText>
        </w:r>
      </w:del>
      <w:r w:rsidRPr="006E1597">
        <w:rPr>
          <w:rFonts w:ascii="Times New Roman" w:eastAsia="仿宋_GB2312" w:hAnsi="Times New Roman" w:cs="Times New Roman"/>
          <w:sz w:val="32"/>
          <w:szCs w:val="32"/>
        </w:rPr>
        <w:t>20</w:t>
      </w:r>
      <w:r w:rsidR="00CE375A" w:rsidRPr="006E1597">
        <w:rPr>
          <w:rFonts w:ascii="Times New Roman" w:eastAsia="仿宋_GB2312" w:hAnsi="Times New Roman" w:cs="Times New Roman"/>
          <w:sz w:val="32"/>
          <w:szCs w:val="32"/>
        </w:rPr>
        <w:t>24</w:t>
      </w:r>
      <w:r w:rsidRPr="006E1597">
        <w:rPr>
          <w:rFonts w:ascii="Times New Roman" w:eastAsia="仿宋_GB2312" w:hAnsi="Times New Roman" w:cs="Times New Roman"/>
          <w:sz w:val="32"/>
          <w:szCs w:val="32"/>
        </w:rPr>
        <w:t>年</w:t>
      </w:r>
      <w:r w:rsidRPr="006E1597">
        <w:rPr>
          <w:rFonts w:ascii="Times New Roman" w:eastAsia="仿宋_GB2312" w:hAnsi="Times New Roman" w:cs="Times New Roman"/>
          <w:sz w:val="32"/>
          <w:szCs w:val="32"/>
        </w:rPr>
        <w:t>12</w:t>
      </w:r>
      <w:r w:rsidRPr="006E1597">
        <w:rPr>
          <w:rFonts w:ascii="Times New Roman" w:eastAsia="仿宋_GB2312" w:hAnsi="Times New Roman" w:cs="Times New Roman"/>
          <w:sz w:val="32"/>
          <w:szCs w:val="32"/>
        </w:rPr>
        <w:t>月</w:t>
      </w:r>
      <w:r w:rsidRPr="006E1597">
        <w:rPr>
          <w:rFonts w:ascii="Times New Roman" w:eastAsia="仿宋_GB2312" w:hAnsi="Times New Roman" w:cs="Times New Roman"/>
          <w:sz w:val="32"/>
          <w:szCs w:val="32"/>
        </w:rPr>
        <w:t>31</w:t>
      </w:r>
      <w:r w:rsidRPr="006E1597">
        <w:rPr>
          <w:rFonts w:ascii="Times New Roman" w:eastAsia="仿宋_GB2312" w:hAnsi="Times New Roman" w:cs="Times New Roman"/>
          <w:sz w:val="32"/>
          <w:szCs w:val="32"/>
        </w:rPr>
        <w:t>日，市国资委机构数</w:t>
      </w:r>
      <w:r w:rsidRPr="006E1597">
        <w:rPr>
          <w:rFonts w:ascii="Times New Roman" w:eastAsia="仿宋_GB2312" w:hAnsi="Times New Roman" w:cs="Times New Roman"/>
          <w:sz w:val="32"/>
          <w:szCs w:val="32"/>
        </w:rPr>
        <w:t>2</w:t>
      </w:r>
      <w:r w:rsidRPr="006E1597">
        <w:rPr>
          <w:rFonts w:ascii="Times New Roman" w:eastAsia="仿宋_GB2312" w:hAnsi="Times New Roman" w:cs="Times New Roman"/>
          <w:sz w:val="32"/>
          <w:szCs w:val="32"/>
        </w:rPr>
        <w:t>个，一个</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攀枝花市政府国有资产监督管理委员会</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行政机构；一个</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攀枝花市国资国企服务中心</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事业机构，内设科室</w:t>
      </w:r>
      <w:r w:rsidRPr="006E1597">
        <w:rPr>
          <w:rFonts w:ascii="Times New Roman" w:eastAsia="仿宋_GB2312" w:hAnsi="Times New Roman" w:cs="Times New Roman"/>
          <w:sz w:val="32"/>
          <w:szCs w:val="32"/>
        </w:rPr>
        <w:t>6</w:t>
      </w:r>
      <w:r w:rsidRPr="006E1597">
        <w:rPr>
          <w:rFonts w:ascii="Times New Roman" w:eastAsia="仿宋_GB2312" w:hAnsi="Times New Roman" w:cs="Times New Roman"/>
          <w:sz w:val="32"/>
          <w:szCs w:val="32"/>
        </w:rPr>
        <w:t>个。攀枝花市国资委下属二级预算单位</w:t>
      </w:r>
      <w:r w:rsidRPr="006E1597">
        <w:rPr>
          <w:rFonts w:ascii="Times New Roman" w:eastAsia="仿宋_GB2312" w:hAnsi="Times New Roman" w:cs="Times New Roman"/>
          <w:sz w:val="32"/>
          <w:szCs w:val="32"/>
        </w:rPr>
        <w:t>0</w:t>
      </w:r>
      <w:r w:rsidRPr="006E1597">
        <w:rPr>
          <w:rFonts w:ascii="Times New Roman" w:eastAsia="仿宋_GB2312" w:hAnsi="Times New Roman" w:cs="Times New Roman"/>
          <w:sz w:val="32"/>
          <w:szCs w:val="32"/>
        </w:rPr>
        <w:t>个，其中行政单位</w:t>
      </w:r>
      <w:r w:rsidRPr="006E1597">
        <w:rPr>
          <w:rFonts w:ascii="Times New Roman" w:eastAsia="仿宋_GB2312" w:hAnsi="Times New Roman" w:cs="Times New Roman"/>
          <w:sz w:val="32"/>
          <w:szCs w:val="32"/>
        </w:rPr>
        <w:t>0</w:t>
      </w:r>
      <w:r w:rsidRPr="006E1597">
        <w:rPr>
          <w:rFonts w:ascii="Times New Roman" w:eastAsia="仿宋_GB2312" w:hAnsi="Times New Roman" w:cs="Times New Roman"/>
          <w:sz w:val="32"/>
          <w:szCs w:val="32"/>
        </w:rPr>
        <w:t>个，参照公务员法管理的事业单位</w:t>
      </w:r>
      <w:r w:rsidRPr="006E1597">
        <w:rPr>
          <w:rFonts w:ascii="Times New Roman" w:eastAsia="仿宋_GB2312" w:hAnsi="Times New Roman" w:cs="Times New Roman"/>
          <w:sz w:val="32"/>
          <w:szCs w:val="32"/>
        </w:rPr>
        <w:t>0</w:t>
      </w:r>
      <w:r w:rsidRPr="006E1597">
        <w:rPr>
          <w:rFonts w:ascii="Times New Roman" w:eastAsia="仿宋_GB2312" w:hAnsi="Times New Roman" w:cs="Times New Roman"/>
          <w:sz w:val="32"/>
          <w:szCs w:val="32"/>
        </w:rPr>
        <w:t>个，其他事业单位</w:t>
      </w:r>
      <w:r w:rsidRPr="006E1597">
        <w:rPr>
          <w:rFonts w:ascii="Times New Roman" w:eastAsia="仿宋_GB2312" w:hAnsi="Times New Roman" w:cs="Times New Roman"/>
          <w:sz w:val="32"/>
          <w:szCs w:val="32"/>
        </w:rPr>
        <w:t>0</w:t>
      </w:r>
      <w:r w:rsidRPr="006E1597">
        <w:rPr>
          <w:rFonts w:ascii="Times New Roman" w:eastAsia="仿宋_GB2312" w:hAnsi="Times New Roman" w:cs="Times New Roman"/>
          <w:sz w:val="32"/>
          <w:szCs w:val="32"/>
        </w:rPr>
        <w:t>个。</w:t>
      </w:r>
    </w:p>
    <w:p w:rsidR="007D5373" w:rsidRPr="006E1597" w:rsidRDefault="007D5373" w:rsidP="00284210">
      <w:pPr>
        <w:snapToGrid w:val="0"/>
        <w:spacing w:line="520" w:lineRule="exact"/>
        <w:ind w:firstLineChars="200" w:firstLine="643"/>
        <w:rPr>
          <w:rFonts w:ascii="Times New Roman" w:eastAsia="楷体_GB2312" w:hAnsi="Times New Roman" w:cs="Times New Roman"/>
          <w:b/>
          <w:sz w:val="32"/>
          <w:szCs w:val="32"/>
        </w:rPr>
      </w:pPr>
    </w:p>
    <w:p w:rsidR="007D5373" w:rsidRPr="006E1597" w:rsidRDefault="007D5373" w:rsidP="00284210">
      <w:pPr>
        <w:snapToGrid w:val="0"/>
        <w:spacing w:line="520" w:lineRule="exact"/>
        <w:ind w:firstLineChars="200" w:firstLine="643"/>
        <w:rPr>
          <w:rFonts w:ascii="Times New Roman" w:eastAsia="楷体_GB2312" w:hAnsi="Times New Roman" w:cs="Times New Roman"/>
          <w:b/>
          <w:sz w:val="32"/>
          <w:szCs w:val="32"/>
        </w:rPr>
      </w:pPr>
    </w:p>
    <w:p w:rsidR="007D5373" w:rsidRPr="006E1597" w:rsidRDefault="007D5373" w:rsidP="00284210">
      <w:pPr>
        <w:snapToGrid w:val="0"/>
        <w:spacing w:line="520" w:lineRule="exact"/>
        <w:ind w:firstLineChars="200" w:firstLine="643"/>
        <w:rPr>
          <w:rFonts w:ascii="Times New Roman" w:eastAsia="楷体_GB2312" w:hAnsi="Times New Roman" w:cs="Times New Roman"/>
          <w:b/>
          <w:sz w:val="32"/>
          <w:szCs w:val="32"/>
        </w:rPr>
      </w:pPr>
    </w:p>
    <w:p w:rsidR="007D5373" w:rsidRPr="006E1597" w:rsidRDefault="007D5373" w:rsidP="00284210">
      <w:pPr>
        <w:snapToGrid w:val="0"/>
        <w:spacing w:line="520" w:lineRule="exact"/>
        <w:ind w:firstLineChars="200" w:firstLine="643"/>
        <w:rPr>
          <w:rFonts w:ascii="Times New Roman" w:eastAsia="楷体_GB2312" w:hAnsi="Times New Roman" w:cs="Times New Roman"/>
          <w:b/>
          <w:sz w:val="32"/>
          <w:szCs w:val="32"/>
        </w:rPr>
      </w:pPr>
    </w:p>
    <w:p w:rsidR="007D5373" w:rsidRPr="006E1597" w:rsidRDefault="007D5373" w:rsidP="00284210">
      <w:pPr>
        <w:snapToGrid w:val="0"/>
        <w:spacing w:line="520" w:lineRule="exact"/>
        <w:ind w:firstLineChars="200" w:firstLine="643"/>
        <w:rPr>
          <w:rFonts w:ascii="Times New Roman" w:eastAsia="楷体_GB2312" w:hAnsi="Times New Roman" w:cs="Times New Roman"/>
          <w:b/>
          <w:sz w:val="32"/>
          <w:szCs w:val="32"/>
        </w:rPr>
      </w:pPr>
    </w:p>
    <w:p w:rsidR="007D5373" w:rsidRPr="006E1597" w:rsidRDefault="007D5373" w:rsidP="00284210">
      <w:pPr>
        <w:snapToGrid w:val="0"/>
        <w:spacing w:line="520" w:lineRule="exact"/>
        <w:ind w:firstLineChars="200" w:firstLine="643"/>
        <w:rPr>
          <w:rFonts w:ascii="Times New Roman" w:eastAsia="楷体_GB2312" w:hAnsi="Times New Roman" w:cs="Times New Roman"/>
          <w:b/>
          <w:sz w:val="32"/>
          <w:szCs w:val="32"/>
        </w:rPr>
      </w:pPr>
    </w:p>
    <w:p w:rsidR="007D5373" w:rsidRPr="006E1597" w:rsidRDefault="007D5373" w:rsidP="00284210">
      <w:pPr>
        <w:snapToGrid w:val="0"/>
        <w:spacing w:line="520" w:lineRule="exact"/>
        <w:ind w:firstLineChars="200" w:firstLine="643"/>
        <w:rPr>
          <w:rFonts w:ascii="Times New Roman" w:eastAsia="楷体_GB2312" w:hAnsi="Times New Roman" w:cs="Times New Roman"/>
          <w:b/>
          <w:sz w:val="32"/>
          <w:szCs w:val="32"/>
        </w:rPr>
      </w:pPr>
    </w:p>
    <w:p w:rsidR="00152548" w:rsidRPr="006E1597" w:rsidRDefault="00152548" w:rsidP="006E2A90">
      <w:pPr>
        <w:spacing w:line="580" w:lineRule="exact"/>
        <w:ind w:firstLineChars="200" w:firstLine="624"/>
        <w:rPr>
          <w:rFonts w:ascii="Times New Roman" w:eastAsia="仿宋_GB2312" w:hAnsi="Times New Roman" w:cs="Times New Roman"/>
          <w:spacing w:val="-4"/>
          <w:sz w:val="32"/>
          <w:szCs w:val="32"/>
        </w:rPr>
      </w:pPr>
      <w:bookmarkStart w:id="42" w:name="YS060102"/>
    </w:p>
    <w:p w:rsidR="00FA7182" w:rsidRPr="006E1597" w:rsidRDefault="00FA7182" w:rsidP="006E2A90">
      <w:pPr>
        <w:spacing w:line="580" w:lineRule="exact"/>
        <w:ind w:firstLineChars="200" w:firstLine="624"/>
        <w:rPr>
          <w:rFonts w:ascii="Times New Roman" w:eastAsia="仿宋_GB2312" w:hAnsi="Times New Roman" w:cs="Times New Roman"/>
          <w:spacing w:val="-4"/>
          <w:sz w:val="32"/>
          <w:szCs w:val="32"/>
        </w:rPr>
      </w:pPr>
    </w:p>
    <w:p w:rsidR="00FA7182" w:rsidRPr="006E1597" w:rsidRDefault="00FA7182" w:rsidP="006E2A90">
      <w:pPr>
        <w:spacing w:line="580" w:lineRule="exact"/>
        <w:ind w:firstLineChars="200" w:firstLine="624"/>
        <w:rPr>
          <w:rFonts w:ascii="Times New Roman" w:eastAsia="仿宋_GB2312" w:hAnsi="Times New Roman" w:cs="Times New Roman"/>
          <w:spacing w:val="-4"/>
          <w:sz w:val="32"/>
          <w:szCs w:val="32"/>
        </w:rPr>
      </w:pPr>
    </w:p>
    <w:p w:rsidR="00FA7182" w:rsidRPr="006E1597" w:rsidRDefault="00FA7182" w:rsidP="006E2A90">
      <w:pPr>
        <w:spacing w:line="580" w:lineRule="exact"/>
        <w:ind w:firstLineChars="200" w:firstLine="624"/>
        <w:rPr>
          <w:rFonts w:ascii="Times New Roman" w:eastAsia="仿宋_GB2312" w:hAnsi="Times New Roman" w:cs="Times New Roman"/>
          <w:spacing w:val="-4"/>
          <w:sz w:val="32"/>
          <w:szCs w:val="32"/>
        </w:rPr>
      </w:pPr>
    </w:p>
    <w:p w:rsidR="00FA7182" w:rsidRPr="006E1597" w:rsidRDefault="00FA7182" w:rsidP="006E2A90">
      <w:pPr>
        <w:spacing w:line="580" w:lineRule="exact"/>
        <w:ind w:firstLineChars="200" w:firstLine="624"/>
        <w:rPr>
          <w:rFonts w:ascii="Times New Roman" w:eastAsia="仿宋_GB2312" w:hAnsi="Times New Roman" w:cs="Times New Roman"/>
          <w:spacing w:val="-4"/>
          <w:sz w:val="32"/>
          <w:szCs w:val="32"/>
        </w:rPr>
      </w:pPr>
    </w:p>
    <w:p w:rsidR="00FA7182" w:rsidRPr="006E1597" w:rsidRDefault="00FA7182" w:rsidP="006E2A90">
      <w:pPr>
        <w:spacing w:line="580" w:lineRule="exact"/>
        <w:ind w:firstLineChars="200" w:firstLine="624"/>
        <w:rPr>
          <w:rFonts w:ascii="Times New Roman" w:eastAsia="仿宋_GB2312" w:hAnsi="Times New Roman" w:cs="Times New Roman"/>
          <w:spacing w:val="-4"/>
          <w:sz w:val="32"/>
          <w:szCs w:val="32"/>
        </w:rPr>
      </w:pPr>
    </w:p>
    <w:p w:rsidR="00FA7182" w:rsidRPr="006E1597" w:rsidRDefault="00FA7182" w:rsidP="006E2A90">
      <w:pPr>
        <w:spacing w:line="580" w:lineRule="exact"/>
        <w:ind w:firstLineChars="200" w:firstLine="624"/>
        <w:rPr>
          <w:rFonts w:ascii="Times New Roman" w:eastAsia="仿宋_GB2312" w:hAnsi="Times New Roman" w:cs="Times New Roman"/>
          <w:spacing w:val="-4"/>
          <w:sz w:val="32"/>
          <w:szCs w:val="32"/>
        </w:rPr>
      </w:pPr>
    </w:p>
    <w:p w:rsidR="00FA7182" w:rsidRPr="006E1597" w:rsidRDefault="00FA7182" w:rsidP="006E2A90">
      <w:pPr>
        <w:spacing w:line="580" w:lineRule="exact"/>
        <w:ind w:firstLineChars="200" w:firstLine="624"/>
        <w:rPr>
          <w:rFonts w:ascii="Times New Roman" w:eastAsia="仿宋_GB2312" w:hAnsi="Times New Roman" w:cs="Times New Roman"/>
          <w:spacing w:val="-4"/>
          <w:sz w:val="32"/>
          <w:szCs w:val="32"/>
        </w:rPr>
      </w:pPr>
    </w:p>
    <w:p w:rsidR="00497812" w:rsidRPr="006E1597" w:rsidRDefault="00497812" w:rsidP="006E2A90">
      <w:pPr>
        <w:spacing w:line="580" w:lineRule="exact"/>
        <w:ind w:firstLineChars="200" w:firstLine="624"/>
        <w:rPr>
          <w:rFonts w:ascii="Times New Roman" w:eastAsia="仿宋_GB2312" w:hAnsi="Times New Roman" w:cs="Times New Roman"/>
          <w:spacing w:val="-4"/>
          <w:sz w:val="32"/>
          <w:szCs w:val="32"/>
        </w:rPr>
      </w:pPr>
    </w:p>
    <w:p w:rsidR="00497812" w:rsidRPr="006E1597" w:rsidRDefault="00497812" w:rsidP="006E2A90">
      <w:pPr>
        <w:spacing w:line="580" w:lineRule="exact"/>
        <w:ind w:firstLineChars="200" w:firstLine="624"/>
        <w:rPr>
          <w:rFonts w:ascii="Times New Roman" w:eastAsia="仿宋_GB2312" w:hAnsi="Times New Roman" w:cs="Times New Roman"/>
          <w:spacing w:val="-4"/>
          <w:sz w:val="32"/>
          <w:szCs w:val="32"/>
        </w:rPr>
      </w:pPr>
    </w:p>
    <w:p w:rsidR="006E2A90" w:rsidRPr="006E1597" w:rsidRDefault="00152548" w:rsidP="00311003">
      <w:pPr>
        <w:pStyle w:val="1"/>
        <w:jc w:val="center"/>
        <w:rPr>
          <w:rFonts w:ascii="Times New Roman" w:eastAsia="方正小标宋_GBK" w:hAnsi="Times New Roman" w:cs="Times New Roman"/>
          <w:b w:val="0"/>
        </w:rPr>
      </w:pPr>
      <w:bookmarkStart w:id="43" w:name="_Toc113958600"/>
      <w:bookmarkStart w:id="44" w:name="_Toc208301784"/>
      <w:r w:rsidRPr="006E1597">
        <w:rPr>
          <w:rFonts w:ascii="Times New Roman" w:eastAsia="方正小标宋_GBK" w:hAnsi="Times New Roman" w:cs="Times New Roman"/>
          <w:b w:val="0"/>
        </w:rPr>
        <w:t>第二部分</w:t>
      </w:r>
      <w:r w:rsidRPr="006E1597">
        <w:rPr>
          <w:rFonts w:ascii="Times New Roman" w:eastAsia="方正小标宋_GBK" w:hAnsi="Times New Roman" w:cs="Times New Roman"/>
          <w:b w:val="0"/>
        </w:rPr>
        <w:t xml:space="preserve">  202</w:t>
      </w:r>
      <w:r w:rsidR="00CE375A" w:rsidRPr="006E1597">
        <w:rPr>
          <w:rFonts w:ascii="Times New Roman" w:eastAsia="方正小标宋_GBK" w:hAnsi="Times New Roman" w:cs="Times New Roman"/>
          <w:b w:val="0"/>
        </w:rPr>
        <w:t>4</w:t>
      </w:r>
      <w:r w:rsidRPr="006E1597">
        <w:rPr>
          <w:rFonts w:ascii="Times New Roman" w:eastAsia="方正小标宋_GBK" w:hAnsi="Times New Roman" w:cs="Times New Roman"/>
          <w:b w:val="0"/>
        </w:rPr>
        <w:t>年度部门决算情况说明</w:t>
      </w:r>
      <w:bookmarkEnd w:id="43"/>
      <w:bookmarkEnd w:id="44"/>
    </w:p>
    <w:p w:rsidR="00D817AE" w:rsidRPr="006E1597" w:rsidRDefault="00152548" w:rsidP="00DB7E3C">
      <w:pPr>
        <w:pStyle w:val="2"/>
        <w:spacing w:before="0" w:after="0" w:line="240" w:lineRule="auto"/>
        <w:ind w:firstLineChars="200" w:firstLine="640"/>
        <w:rPr>
          <w:rFonts w:ascii="Times New Roman" w:eastAsia="黑体" w:hAnsi="Times New Roman"/>
          <w:b w:val="0"/>
        </w:rPr>
      </w:pPr>
      <w:bookmarkStart w:id="45" w:name="_Toc113958601"/>
      <w:bookmarkStart w:id="46" w:name="_Toc208301785"/>
      <w:r w:rsidRPr="006E1597">
        <w:rPr>
          <w:rFonts w:ascii="Times New Roman" w:eastAsia="黑体" w:hAnsi="Times New Roman"/>
          <w:b w:val="0"/>
        </w:rPr>
        <w:t>一</w:t>
      </w:r>
      <w:r w:rsidR="00D817AE" w:rsidRPr="006E1597">
        <w:rPr>
          <w:rFonts w:ascii="Times New Roman" w:eastAsia="黑体" w:hAnsi="Times New Roman"/>
          <w:b w:val="0"/>
        </w:rPr>
        <w:t>、收入支出</w:t>
      </w:r>
      <w:r w:rsidRPr="006E1597">
        <w:rPr>
          <w:rFonts w:ascii="Times New Roman" w:eastAsia="黑体" w:hAnsi="Times New Roman"/>
          <w:b w:val="0"/>
        </w:rPr>
        <w:t>决算总体情况说明</w:t>
      </w:r>
      <w:bookmarkEnd w:id="45"/>
      <w:bookmarkEnd w:id="46"/>
    </w:p>
    <w:p w:rsidR="00FA7182" w:rsidRPr="006E1597" w:rsidRDefault="00152548" w:rsidP="00152548">
      <w:pPr>
        <w:spacing w:line="600" w:lineRule="exact"/>
        <w:ind w:firstLineChars="200" w:firstLine="640"/>
        <w:rPr>
          <w:rFonts w:ascii="Times New Roman" w:eastAsia="仿宋_GB2312" w:hAnsi="Times New Roman" w:cs="Times New Roman"/>
          <w:color w:val="000000"/>
          <w:sz w:val="32"/>
          <w:szCs w:val="32"/>
        </w:rPr>
      </w:pPr>
      <w:r w:rsidRPr="006E1597">
        <w:rPr>
          <w:rFonts w:ascii="Times New Roman" w:eastAsia="仿宋_GB2312" w:hAnsi="Times New Roman" w:cs="Times New Roman"/>
          <w:color w:val="000000"/>
          <w:sz w:val="32"/>
          <w:szCs w:val="32"/>
        </w:rPr>
        <w:t>202</w:t>
      </w:r>
      <w:r w:rsidR="007B2646" w:rsidRPr="006E1597">
        <w:rPr>
          <w:rFonts w:ascii="Times New Roman" w:eastAsia="仿宋_GB2312" w:hAnsi="Times New Roman" w:cs="Times New Roman"/>
          <w:color w:val="000000"/>
          <w:sz w:val="32"/>
          <w:szCs w:val="32"/>
        </w:rPr>
        <w:t>4</w:t>
      </w:r>
      <w:r w:rsidRPr="006E1597">
        <w:rPr>
          <w:rFonts w:ascii="Times New Roman" w:eastAsia="仿宋_GB2312" w:hAnsi="Times New Roman" w:cs="Times New Roman"/>
          <w:color w:val="000000"/>
          <w:sz w:val="32"/>
          <w:szCs w:val="32"/>
        </w:rPr>
        <w:t>年度收</w:t>
      </w:r>
      <w:r w:rsidR="001A24A1" w:rsidRPr="006E1597">
        <w:rPr>
          <w:rFonts w:ascii="Times New Roman" w:eastAsia="仿宋_GB2312" w:hAnsi="Times New Roman" w:cs="Times New Roman"/>
          <w:color w:val="000000"/>
          <w:sz w:val="32"/>
          <w:szCs w:val="32"/>
        </w:rPr>
        <w:t>入、支出总计均为</w:t>
      </w:r>
      <w:r w:rsidR="001A24A1" w:rsidRPr="006E1597">
        <w:rPr>
          <w:rFonts w:ascii="Times New Roman" w:eastAsia="仿宋_GB2312" w:hAnsi="Times New Roman" w:cs="Times New Roman"/>
          <w:color w:val="000000"/>
          <w:sz w:val="32"/>
          <w:szCs w:val="32"/>
        </w:rPr>
        <w:t>18050.15</w:t>
      </w:r>
      <w:r w:rsidR="001A24A1" w:rsidRPr="006E1597">
        <w:rPr>
          <w:rFonts w:ascii="Times New Roman" w:eastAsia="仿宋_GB2312" w:hAnsi="Times New Roman" w:cs="Times New Roman"/>
          <w:color w:val="000000"/>
          <w:sz w:val="32"/>
          <w:szCs w:val="32"/>
        </w:rPr>
        <w:t>万元。与</w:t>
      </w:r>
      <w:r w:rsidR="001A24A1" w:rsidRPr="006E1597">
        <w:rPr>
          <w:rFonts w:ascii="Times New Roman" w:eastAsia="仿宋_GB2312" w:hAnsi="Times New Roman" w:cs="Times New Roman"/>
          <w:color w:val="000000"/>
          <w:sz w:val="32"/>
          <w:szCs w:val="32"/>
        </w:rPr>
        <w:t>2023</w:t>
      </w:r>
      <w:r w:rsidR="001A24A1" w:rsidRPr="006E1597">
        <w:rPr>
          <w:rFonts w:ascii="Times New Roman" w:eastAsia="仿宋_GB2312" w:hAnsi="Times New Roman" w:cs="Times New Roman"/>
          <w:color w:val="000000"/>
          <w:sz w:val="32"/>
          <w:szCs w:val="32"/>
        </w:rPr>
        <w:t>年度相比，收入、支出总计</w:t>
      </w:r>
      <w:r w:rsidR="00BB5088" w:rsidRPr="006E1597">
        <w:rPr>
          <w:rFonts w:ascii="Times New Roman" w:eastAsia="仿宋_GB2312" w:hAnsi="Times New Roman" w:cs="Times New Roman"/>
          <w:color w:val="000000"/>
          <w:sz w:val="32"/>
          <w:szCs w:val="32"/>
        </w:rPr>
        <w:t>各减少</w:t>
      </w:r>
      <w:r w:rsidR="00097A05" w:rsidRPr="006E1597">
        <w:rPr>
          <w:rFonts w:ascii="Times New Roman" w:eastAsia="仿宋_GB2312" w:hAnsi="Times New Roman" w:cs="Times New Roman"/>
          <w:color w:val="000000"/>
          <w:sz w:val="32"/>
          <w:szCs w:val="32"/>
        </w:rPr>
        <w:t>21344.82</w:t>
      </w:r>
      <w:r w:rsidR="000C4669" w:rsidRPr="006E1597">
        <w:rPr>
          <w:rFonts w:ascii="Times New Roman" w:eastAsia="仿宋_GB2312" w:hAnsi="Times New Roman" w:cs="Times New Roman"/>
          <w:color w:val="000000"/>
          <w:sz w:val="32"/>
          <w:szCs w:val="32"/>
        </w:rPr>
        <w:t>万元</w:t>
      </w:r>
      <w:r w:rsidRPr="006E1597">
        <w:rPr>
          <w:rFonts w:ascii="Times New Roman" w:eastAsia="仿宋_GB2312" w:hAnsi="Times New Roman" w:cs="Times New Roman"/>
          <w:color w:val="000000"/>
          <w:sz w:val="32"/>
          <w:szCs w:val="32"/>
        </w:rPr>
        <w:t>，</w:t>
      </w:r>
      <w:r w:rsidR="00097A05" w:rsidRPr="006E1597">
        <w:rPr>
          <w:rFonts w:ascii="Times New Roman" w:eastAsia="仿宋_GB2312" w:hAnsi="Times New Roman" w:cs="Times New Roman"/>
          <w:color w:val="000000"/>
          <w:sz w:val="32"/>
          <w:szCs w:val="32"/>
        </w:rPr>
        <w:t>下降</w:t>
      </w:r>
      <w:r w:rsidR="00EB3CEF" w:rsidRPr="006E1597">
        <w:rPr>
          <w:rFonts w:ascii="Times New Roman" w:eastAsia="仿宋_GB2312" w:hAnsi="Times New Roman" w:cs="Times New Roman"/>
          <w:color w:val="000000"/>
          <w:sz w:val="32"/>
          <w:szCs w:val="32"/>
        </w:rPr>
        <w:t>54.2</w:t>
      </w:r>
      <w:r w:rsidR="0063486D" w:rsidRPr="006E1597">
        <w:rPr>
          <w:rFonts w:ascii="Times New Roman" w:eastAsia="仿宋_GB2312" w:hAnsi="Times New Roman" w:cs="Times New Roman"/>
          <w:color w:val="000000"/>
          <w:sz w:val="32"/>
          <w:szCs w:val="32"/>
        </w:rPr>
        <w:t>.</w:t>
      </w:r>
      <w:r w:rsidR="00FA7182" w:rsidRPr="006E1597">
        <w:rPr>
          <w:rFonts w:ascii="Times New Roman" w:eastAsia="仿宋_GB2312" w:hAnsi="Times New Roman" w:cs="Times New Roman"/>
          <w:color w:val="000000"/>
          <w:sz w:val="32"/>
          <w:szCs w:val="32"/>
        </w:rPr>
        <w:t>%</w:t>
      </w:r>
      <w:r w:rsidR="002F08ED" w:rsidRPr="006E1597">
        <w:rPr>
          <w:rFonts w:ascii="Times New Roman" w:eastAsia="仿宋_GB2312" w:hAnsi="Times New Roman" w:cs="Times New Roman"/>
          <w:color w:val="000000"/>
          <w:sz w:val="32"/>
          <w:szCs w:val="32"/>
        </w:rPr>
        <w:t>，主要变动原因是</w:t>
      </w:r>
      <w:r w:rsidR="00DB68CD" w:rsidRPr="006E1597">
        <w:rPr>
          <w:rFonts w:ascii="Times New Roman" w:eastAsia="仿宋_GB2312" w:hAnsi="Times New Roman" w:cs="Times New Roman"/>
          <w:color w:val="000000"/>
          <w:sz w:val="32"/>
          <w:szCs w:val="32"/>
        </w:rPr>
        <w:t>项目</w:t>
      </w:r>
      <w:r w:rsidR="00FA7182" w:rsidRPr="006E1597">
        <w:rPr>
          <w:rFonts w:ascii="Times New Roman" w:eastAsia="仿宋_GB2312" w:hAnsi="Times New Roman" w:cs="Times New Roman"/>
          <w:color w:val="000000"/>
          <w:sz w:val="32"/>
          <w:szCs w:val="32"/>
        </w:rPr>
        <w:t>企业发展补助资金</w:t>
      </w:r>
      <w:r w:rsidR="00216270" w:rsidRPr="006E1597">
        <w:rPr>
          <w:rFonts w:ascii="Times New Roman" w:eastAsia="仿宋_GB2312" w:hAnsi="Times New Roman" w:cs="Times New Roman"/>
          <w:color w:val="000000"/>
          <w:sz w:val="32"/>
          <w:szCs w:val="32"/>
        </w:rPr>
        <w:t>收支</w:t>
      </w:r>
      <w:r w:rsidR="00EB3CEF" w:rsidRPr="006E1597">
        <w:rPr>
          <w:rFonts w:ascii="Times New Roman" w:eastAsia="仿宋_GB2312" w:hAnsi="Times New Roman" w:cs="Times New Roman"/>
          <w:color w:val="000000"/>
          <w:sz w:val="32"/>
          <w:szCs w:val="32"/>
        </w:rPr>
        <w:t>减少</w:t>
      </w:r>
      <w:r w:rsidR="00FA7182" w:rsidRPr="006E1597">
        <w:rPr>
          <w:rFonts w:ascii="Times New Roman" w:eastAsia="仿宋_GB2312" w:hAnsi="Times New Roman" w:cs="Times New Roman"/>
          <w:color w:val="000000"/>
          <w:sz w:val="32"/>
          <w:szCs w:val="32"/>
        </w:rPr>
        <w:t>占比较大，</w:t>
      </w:r>
      <w:r w:rsidR="00D82169" w:rsidRPr="006E1597">
        <w:rPr>
          <w:rFonts w:ascii="Times New Roman" w:eastAsia="仿宋_GB2312" w:hAnsi="Times New Roman" w:cs="Times New Roman"/>
          <w:color w:val="000000"/>
          <w:sz w:val="32"/>
          <w:szCs w:val="32"/>
        </w:rPr>
        <w:t>收</w:t>
      </w:r>
      <w:r w:rsidRPr="006E1597">
        <w:rPr>
          <w:rFonts w:ascii="Times New Roman" w:eastAsia="仿宋_GB2312" w:hAnsi="Times New Roman" w:cs="Times New Roman"/>
          <w:color w:val="000000"/>
          <w:sz w:val="32"/>
          <w:szCs w:val="32"/>
        </w:rPr>
        <w:t>支</w:t>
      </w:r>
      <w:r w:rsidR="00CB20AF" w:rsidRPr="006E1597">
        <w:rPr>
          <w:rFonts w:ascii="Times New Roman" w:eastAsia="仿宋_GB2312" w:hAnsi="Times New Roman" w:cs="Times New Roman"/>
          <w:color w:val="000000"/>
          <w:sz w:val="32"/>
          <w:szCs w:val="32"/>
        </w:rPr>
        <w:t>均</w:t>
      </w:r>
      <w:r w:rsidR="00EB3CEF" w:rsidRPr="006E1597">
        <w:rPr>
          <w:rFonts w:ascii="Times New Roman" w:eastAsia="仿宋_GB2312" w:hAnsi="Times New Roman" w:cs="Times New Roman"/>
          <w:color w:val="000000"/>
          <w:sz w:val="32"/>
          <w:szCs w:val="32"/>
        </w:rPr>
        <w:t>减少</w:t>
      </w:r>
      <w:r w:rsidR="00EB3CEF" w:rsidRPr="006E1597">
        <w:rPr>
          <w:rFonts w:ascii="Times New Roman" w:eastAsia="仿宋_GB2312" w:hAnsi="Times New Roman" w:cs="Times New Roman"/>
          <w:color w:val="000000"/>
          <w:sz w:val="32"/>
          <w:szCs w:val="32"/>
        </w:rPr>
        <w:t>15921.35</w:t>
      </w:r>
      <w:r w:rsidR="00FA7182" w:rsidRPr="006E1597">
        <w:rPr>
          <w:rFonts w:ascii="Times New Roman" w:eastAsia="仿宋_GB2312" w:hAnsi="Times New Roman" w:cs="Times New Roman"/>
          <w:color w:val="000000"/>
          <w:sz w:val="32"/>
          <w:szCs w:val="32"/>
        </w:rPr>
        <w:t>万元，</w:t>
      </w:r>
      <w:r w:rsidR="00EB3CEF" w:rsidRPr="006E1597">
        <w:rPr>
          <w:rFonts w:ascii="Times New Roman" w:eastAsia="仿宋_GB2312" w:hAnsi="Times New Roman" w:cs="Times New Roman"/>
          <w:color w:val="000000"/>
          <w:sz w:val="32"/>
          <w:szCs w:val="32"/>
        </w:rPr>
        <w:t>下降</w:t>
      </w:r>
      <w:r w:rsidR="00EB3CEF" w:rsidRPr="006E1597">
        <w:rPr>
          <w:rFonts w:ascii="Times New Roman" w:eastAsia="仿宋_GB2312" w:hAnsi="Times New Roman" w:cs="Times New Roman"/>
          <w:color w:val="000000"/>
          <w:sz w:val="32"/>
          <w:szCs w:val="32"/>
        </w:rPr>
        <w:t>48.11</w:t>
      </w:r>
      <w:r w:rsidR="00FA7182" w:rsidRPr="006E1597">
        <w:rPr>
          <w:rFonts w:ascii="Times New Roman" w:eastAsia="仿宋_GB2312" w:hAnsi="Times New Roman" w:cs="Times New Roman"/>
          <w:color w:val="000000"/>
          <w:sz w:val="32"/>
          <w:szCs w:val="32"/>
        </w:rPr>
        <w:t>%</w:t>
      </w:r>
      <w:r w:rsidR="00295773" w:rsidRPr="006E1597">
        <w:rPr>
          <w:rFonts w:ascii="Times New Roman" w:eastAsia="仿宋_GB2312" w:hAnsi="Times New Roman" w:cs="Times New Roman"/>
          <w:color w:val="000000"/>
          <w:sz w:val="32"/>
          <w:szCs w:val="32"/>
        </w:rPr>
        <w:t>；其次，</w:t>
      </w:r>
      <w:r w:rsidR="00DB68CD" w:rsidRPr="006E1597">
        <w:rPr>
          <w:rFonts w:ascii="Times New Roman" w:eastAsia="仿宋_GB2312" w:hAnsi="Times New Roman" w:cs="Times New Roman"/>
          <w:color w:val="000000"/>
          <w:sz w:val="32"/>
          <w:szCs w:val="32"/>
        </w:rPr>
        <w:t>基本支出收支减少</w:t>
      </w:r>
      <w:r w:rsidR="00DB68CD" w:rsidRPr="006E1597">
        <w:rPr>
          <w:rFonts w:ascii="Times New Roman" w:eastAsia="仿宋_GB2312" w:hAnsi="Times New Roman" w:cs="Times New Roman"/>
          <w:color w:val="000000"/>
          <w:sz w:val="32"/>
          <w:szCs w:val="32"/>
        </w:rPr>
        <w:t>36.45</w:t>
      </w:r>
      <w:r w:rsidR="00DB68CD" w:rsidRPr="006E1597">
        <w:rPr>
          <w:rFonts w:ascii="Times New Roman" w:eastAsia="仿宋_GB2312" w:hAnsi="Times New Roman" w:cs="Times New Roman"/>
          <w:color w:val="000000"/>
          <w:sz w:val="32"/>
          <w:szCs w:val="32"/>
        </w:rPr>
        <w:t>万元</w:t>
      </w:r>
      <w:r w:rsidR="00FA7182" w:rsidRPr="006E1597">
        <w:rPr>
          <w:rFonts w:ascii="Times New Roman" w:eastAsia="仿宋_GB2312" w:hAnsi="Times New Roman" w:cs="Times New Roman"/>
          <w:color w:val="000000"/>
          <w:sz w:val="32"/>
          <w:szCs w:val="32"/>
        </w:rPr>
        <w:t>。</w:t>
      </w:r>
    </w:p>
    <w:p w:rsidR="00FA7182" w:rsidRPr="006E1597" w:rsidRDefault="00947580" w:rsidP="00152548">
      <w:pPr>
        <w:spacing w:line="600" w:lineRule="exact"/>
        <w:ind w:firstLineChars="200" w:firstLine="640"/>
        <w:rPr>
          <w:rFonts w:ascii="Times New Roman" w:eastAsia="仿宋_GB2312" w:hAnsi="Times New Roman" w:cs="Times New Roman"/>
          <w:color w:val="000000"/>
          <w:sz w:val="32"/>
          <w:szCs w:val="32"/>
        </w:rPr>
      </w:pPr>
      <w:r w:rsidRPr="006E1597">
        <w:rPr>
          <w:rFonts w:ascii="Times New Roman" w:eastAsia="仿宋_GB2312" w:hAnsi="Times New Roman" w:cs="Times New Roman"/>
          <w:noProof/>
          <w:color w:val="000000"/>
          <w:sz w:val="32"/>
          <w:szCs w:val="32"/>
        </w:rPr>
        <w:drawing>
          <wp:anchor distT="0" distB="0" distL="114300" distR="114300" simplePos="0" relativeHeight="251684864" behindDoc="0" locked="0" layoutInCell="1" allowOverlap="1">
            <wp:simplePos x="0" y="0"/>
            <wp:positionH relativeFrom="column">
              <wp:posOffset>361315</wp:posOffset>
            </wp:positionH>
            <wp:positionV relativeFrom="paragraph">
              <wp:posOffset>263525</wp:posOffset>
            </wp:positionV>
            <wp:extent cx="5010150" cy="2743200"/>
            <wp:effectExtent l="19050" t="0" r="19050" b="0"/>
            <wp:wrapSquare wrapText="bothSides"/>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FA7182" w:rsidRPr="006E1597" w:rsidRDefault="001A0187" w:rsidP="00DB7E3C">
      <w:pPr>
        <w:pStyle w:val="2"/>
        <w:spacing w:before="0" w:after="0" w:line="240" w:lineRule="auto"/>
        <w:ind w:firstLineChars="200" w:firstLine="640"/>
        <w:rPr>
          <w:rFonts w:ascii="Times New Roman" w:eastAsia="黑体" w:hAnsi="Times New Roman"/>
          <w:b w:val="0"/>
        </w:rPr>
      </w:pPr>
      <w:bookmarkStart w:id="47" w:name="_Toc113958602"/>
      <w:bookmarkStart w:id="48" w:name="_Toc208301786"/>
      <w:r w:rsidRPr="006E1597">
        <w:rPr>
          <w:rFonts w:ascii="Times New Roman" w:eastAsia="黑体" w:hAnsi="Times New Roman"/>
          <w:b w:val="0"/>
        </w:rPr>
        <w:t>二、收入决算情况说明</w:t>
      </w:r>
      <w:bookmarkEnd w:id="47"/>
      <w:bookmarkEnd w:id="48"/>
    </w:p>
    <w:p w:rsidR="001A0187" w:rsidRPr="006E1597" w:rsidRDefault="001A0187" w:rsidP="001A0187">
      <w:pPr>
        <w:spacing w:line="56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202</w:t>
      </w:r>
      <w:r w:rsidR="005A49CC" w:rsidRPr="006E1597">
        <w:rPr>
          <w:rFonts w:ascii="Times New Roman" w:eastAsia="仿宋_GB2312" w:hAnsi="Times New Roman" w:cs="Times New Roman"/>
          <w:sz w:val="32"/>
          <w:szCs w:val="32"/>
        </w:rPr>
        <w:t>4</w:t>
      </w:r>
      <w:r w:rsidRPr="006E1597">
        <w:rPr>
          <w:rFonts w:ascii="Times New Roman" w:eastAsia="仿宋_GB2312" w:hAnsi="Times New Roman" w:cs="Times New Roman"/>
          <w:sz w:val="32"/>
          <w:szCs w:val="32"/>
        </w:rPr>
        <w:t>年</w:t>
      </w:r>
      <w:r w:rsidR="00BC5667" w:rsidRPr="006E1597">
        <w:rPr>
          <w:rFonts w:ascii="Times New Roman" w:eastAsia="仿宋_GB2312" w:hAnsi="Times New Roman" w:cs="Times New Roman"/>
          <w:sz w:val="32"/>
          <w:szCs w:val="32"/>
        </w:rPr>
        <w:t>度</w:t>
      </w:r>
      <w:r w:rsidRPr="006E1597">
        <w:rPr>
          <w:rFonts w:ascii="Times New Roman" w:eastAsia="仿宋_GB2312" w:hAnsi="Times New Roman" w:cs="Times New Roman"/>
          <w:sz w:val="32"/>
          <w:szCs w:val="32"/>
        </w:rPr>
        <w:t>本年收入合计</w:t>
      </w:r>
      <w:r w:rsidR="005A49CC" w:rsidRPr="006E1597">
        <w:rPr>
          <w:rFonts w:ascii="Times New Roman" w:eastAsia="仿宋_GB2312" w:hAnsi="Times New Roman" w:cs="Times New Roman"/>
          <w:sz w:val="32"/>
          <w:szCs w:val="32"/>
        </w:rPr>
        <w:t>18039.63</w:t>
      </w:r>
      <w:r w:rsidRPr="006E1597">
        <w:rPr>
          <w:rFonts w:ascii="Times New Roman" w:eastAsia="仿宋_GB2312" w:hAnsi="Times New Roman" w:cs="Times New Roman"/>
          <w:sz w:val="32"/>
          <w:szCs w:val="32"/>
        </w:rPr>
        <w:t>万元，其中一般公共预算</w:t>
      </w:r>
      <w:r w:rsidRPr="006E1597">
        <w:rPr>
          <w:rFonts w:ascii="Times New Roman" w:eastAsia="仿宋_GB2312" w:hAnsi="Times New Roman" w:cs="Times New Roman"/>
          <w:sz w:val="32"/>
          <w:szCs w:val="32"/>
        </w:rPr>
        <w:lastRenderedPageBreak/>
        <w:t>财政拨款收入</w:t>
      </w:r>
      <w:r w:rsidR="005A49CC" w:rsidRPr="006E1597">
        <w:rPr>
          <w:rFonts w:ascii="Times New Roman" w:eastAsia="仿宋_GB2312" w:hAnsi="Times New Roman" w:cs="Times New Roman"/>
          <w:sz w:val="32"/>
          <w:szCs w:val="32"/>
        </w:rPr>
        <w:t>17959.63</w:t>
      </w:r>
      <w:r w:rsidRPr="006E1597">
        <w:rPr>
          <w:rFonts w:ascii="Times New Roman" w:eastAsia="仿宋_GB2312" w:hAnsi="Times New Roman" w:cs="Times New Roman"/>
          <w:sz w:val="32"/>
          <w:szCs w:val="32"/>
        </w:rPr>
        <w:t>万元，占</w:t>
      </w:r>
      <w:r w:rsidR="00090EAF" w:rsidRPr="006E1597">
        <w:rPr>
          <w:rFonts w:ascii="Times New Roman" w:eastAsia="仿宋_GB2312" w:hAnsi="Times New Roman" w:cs="Times New Roman"/>
          <w:sz w:val="32"/>
          <w:szCs w:val="32"/>
        </w:rPr>
        <w:t>99.</w:t>
      </w:r>
      <w:r w:rsidR="005A49CC" w:rsidRPr="006E1597">
        <w:rPr>
          <w:rFonts w:ascii="Times New Roman" w:eastAsia="仿宋_GB2312" w:hAnsi="Times New Roman" w:cs="Times New Roman"/>
          <w:sz w:val="32"/>
          <w:szCs w:val="32"/>
        </w:rPr>
        <w:t>55</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，政府性基金预算财政拨款收入</w:t>
      </w:r>
      <w:r w:rsidRPr="006E1597">
        <w:rPr>
          <w:rFonts w:ascii="Times New Roman" w:eastAsia="仿宋_GB2312" w:hAnsi="Times New Roman" w:cs="Times New Roman"/>
          <w:sz w:val="32"/>
          <w:szCs w:val="32"/>
        </w:rPr>
        <w:t>0</w:t>
      </w:r>
      <w:r w:rsidRPr="006E1597">
        <w:rPr>
          <w:rFonts w:ascii="Times New Roman" w:eastAsia="仿宋_GB2312" w:hAnsi="Times New Roman" w:cs="Times New Roman"/>
          <w:sz w:val="32"/>
          <w:szCs w:val="32"/>
        </w:rPr>
        <w:t>万元，占</w:t>
      </w:r>
      <w:r w:rsidRPr="006E1597">
        <w:rPr>
          <w:rFonts w:ascii="Times New Roman" w:eastAsia="仿宋_GB2312" w:hAnsi="Times New Roman" w:cs="Times New Roman"/>
          <w:sz w:val="32"/>
          <w:szCs w:val="32"/>
        </w:rPr>
        <w:t>0%</w:t>
      </w:r>
      <w:r w:rsidRPr="006E1597">
        <w:rPr>
          <w:rFonts w:ascii="Times New Roman" w:eastAsia="仿宋_GB2312" w:hAnsi="Times New Roman" w:cs="Times New Roman"/>
          <w:sz w:val="32"/>
          <w:szCs w:val="32"/>
        </w:rPr>
        <w:t>；</w:t>
      </w:r>
      <w:r w:rsidR="00071C41" w:rsidRPr="006E1597">
        <w:rPr>
          <w:rFonts w:ascii="Times New Roman" w:eastAsia="仿宋_GB2312" w:hAnsi="Times New Roman" w:cs="Times New Roman"/>
          <w:sz w:val="32"/>
          <w:szCs w:val="32"/>
        </w:rPr>
        <w:t>国有资本经营预算财政拨款收入</w:t>
      </w:r>
      <w:r w:rsidR="00071C41" w:rsidRPr="006E1597">
        <w:rPr>
          <w:rFonts w:ascii="Times New Roman" w:eastAsia="仿宋_GB2312" w:hAnsi="Times New Roman" w:cs="Times New Roman"/>
          <w:sz w:val="32"/>
          <w:szCs w:val="32"/>
        </w:rPr>
        <w:t>0</w:t>
      </w:r>
      <w:r w:rsidR="00071C41" w:rsidRPr="006E1597">
        <w:rPr>
          <w:rFonts w:ascii="Times New Roman" w:eastAsia="仿宋_GB2312" w:hAnsi="Times New Roman" w:cs="Times New Roman"/>
          <w:sz w:val="32"/>
          <w:szCs w:val="32"/>
        </w:rPr>
        <w:t>万元，占</w:t>
      </w:r>
      <w:r w:rsidR="00071C41" w:rsidRPr="006E1597">
        <w:rPr>
          <w:rFonts w:ascii="Times New Roman" w:eastAsia="仿宋_GB2312" w:hAnsi="Times New Roman" w:cs="Times New Roman"/>
          <w:sz w:val="32"/>
          <w:szCs w:val="32"/>
        </w:rPr>
        <w:t>0%</w:t>
      </w:r>
      <w:r w:rsidR="00071C41"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上级补助收入</w:t>
      </w:r>
      <w:r w:rsidRPr="006E1597">
        <w:rPr>
          <w:rFonts w:ascii="Times New Roman" w:eastAsia="仿宋_GB2312" w:hAnsi="Times New Roman" w:cs="Times New Roman"/>
          <w:sz w:val="32"/>
          <w:szCs w:val="32"/>
        </w:rPr>
        <w:t>0</w:t>
      </w:r>
      <w:r w:rsidRPr="006E1597">
        <w:rPr>
          <w:rFonts w:ascii="Times New Roman" w:eastAsia="仿宋_GB2312" w:hAnsi="Times New Roman" w:cs="Times New Roman"/>
          <w:sz w:val="32"/>
          <w:szCs w:val="32"/>
        </w:rPr>
        <w:t>万元，占</w:t>
      </w:r>
      <w:r w:rsidRPr="006E1597">
        <w:rPr>
          <w:rFonts w:ascii="Times New Roman" w:eastAsia="仿宋_GB2312" w:hAnsi="Times New Roman" w:cs="Times New Roman"/>
          <w:sz w:val="32"/>
          <w:szCs w:val="32"/>
        </w:rPr>
        <w:t>0%</w:t>
      </w:r>
      <w:r w:rsidRPr="006E1597">
        <w:rPr>
          <w:rFonts w:ascii="Times New Roman" w:eastAsia="仿宋_GB2312" w:hAnsi="Times New Roman" w:cs="Times New Roman"/>
          <w:sz w:val="32"/>
          <w:szCs w:val="32"/>
        </w:rPr>
        <w:t>；事业收入</w:t>
      </w:r>
      <w:r w:rsidRPr="006E1597">
        <w:rPr>
          <w:rFonts w:ascii="Times New Roman" w:eastAsia="仿宋_GB2312" w:hAnsi="Times New Roman" w:cs="Times New Roman"/>
          <w:sz w:val="32"/>
          <w:szCs w:val="32"/>
        </w:rPr>
        <w:t>0</w:t>
      </w:r>
      <w:r w:rsidRPr="006E1597">
        <w:rPr>
          <w:rFonts w:ascii="Times New Roman" w:eastAsia="仿宋_GB2312" w:hAnsi="Times New Roman" w:cs="Times New Roman"/>
          <w:sz w:val="32"/>
          <w:szCs w:val="32"/>
        </w:rPr>
        <w:t>万元，占</w:t>
      </w:r>
      <w:r w:rsidRPr="006E1597">
        <w:rPr>
          <w:rFonts w:ascii="Times New Roman" w:eastAsia="仿宋_GB2312" w:hAnsi="Times New Roman" w:cs="Times New Roman"/>
          <w:sz w:val="32"/>
          <w:szCs w:val="32"/>
        </w:rPr>
        <w:t>0%</w:t>
      </w:r>
      <w:r w:rsidRPr="006E1597">
        <w:rPr>
          <w:rFonts w:ascii="Times New Roman" w:eastAsia="仿宋_GB2312" w:hAnsi="Times New Roman" w:cs="Times New Roman"/>
          <w:sz w:val="32"/>
          <w:szCs w:val="32"/>
        </w:rPr>
        <w:t>；经营收入</w:t>
      </w:r>
      <w:r w:rsidRPr="006E1597">
        <w:rPr>
          <w:rFonts w:ascii="Times New Roman" w:eastAsia="仿宋_GB2312" w:hAnsi="Times New Roman" w:cs="Times New Roman"/>
          <w:sz w:val="32"/>
          <w:szCs w:val="32"/>
        </w:rPr>
        <w:t>0</w:t>
      </w:r>
      <w:r w:rsidRPr="006E1597">
        <w:rPr>
          <w:rFonts w:ascii="Times New Roman" w:eastAsia="仿宋_GB2312" w:hAnsi="Times New Roman" w:cs="Times New Roman"/>
          <w:sz w:val="32"/>
          <w:szCs w:val="32"/>
        </w:rPr>
        <w:t>万元，占</w:t>
      </w:r>
      <w:r w:rsidRPr="006E1597">
        <w:rPr>
          <w:rFonts w:ascii="Times New Roman" w:eastAsia="仿宋_GB2312" w:hAnsi="Times New Roman" w:cs="Times New Roman"/>
          <w:sz w:val="32"/>
          <w:szCs w:val="32"/>
        </w:rPr>
        <w:t>0%</w:t>
      </w:r>
      <w:r w:rsidRPr="006E1597">
        <w:rPr>
          <w:rFonts w:ascii="Times New Roman" w:eastAsia="仿宋_GB2312" w:hAnsi="Times New Roman" w:cs="Times New Roman"/>
          <w:sz w:val="32"/>
          <w:szCs w:val="32"/>
        </w:rPr>
        <w:t>；附属单位上缴收入</w:t>
      </w:r>
      <w:r w:rsidRPr="006E1597">
        <w:rPr>
          <w:rFonts w:ascii="Times New Roman" w:eastAsia="仿宋_GB2312" w:hAnsi="Times New Roman" w:cs="Times New Roman"/>
          <w:sz w:val="32"/>
          <w:szCs w:val="32"/>
        </w:rPr>
        <w:t>0</w:t>
      </w:r>
      <w:r w:rsidRPr="006E1597">
        <w:rPr>
          <w:rFonts w:ascii="Times New Roman" w:eastAsia="仿宋_GB2312" w:hAnsi="Times New Roman" w:cs="Times New Roman"/>
          <w:sz w:val="32"/>
          <w:szCs w:val="32"/>
        </w:rPr>
        <w:t>万元，占</w:t>
      </w:r>
      <w:r w:rsidRPr="006E1597">
        <w:rPr>
          <w:rFonts w:ascii="Times New Roman" w:eastAsia="仿宋_GB2312" w:hAnsi="Times New Roman" w:cs="Times New Roman"/>
          <w:sz w:val="32"/>
          <w:szCs w:val="32"/>
        </w:rPr>
        <w:t>0%</w:t>
      </w:r>
      <w:r w:rsidRPr="006E1597">
        <w:rPr>
          <w:rFonts w:ascii="Times New Roman" w:eastAsia="仿宋_GB2312" w:hAnsi="Times New Roman" w:cs="Times New Roman"/>
          <w:sz w:val="32"/>
          <w:szCs w:val="32"/>
        </w:rPr>
        <w:t>；其他收入</w:t>
      </w:r>
      <w:r w:rsidR="005A49CC" w:rsidRPr="006E1597">
        <w:rPr>
          <w:rFonts w:ascii="Times New Roman" w:eastAsia="仿宋_GB2312" w:hAnsi="Times New Roman" w:cs="Times New Roman"/>
          <w:sz w:val="32"/>
          <w:szCs w:val="32"/>
        </w:rPr>
        <w:t>80</w:t>
      </w:r>
      <w:r w:rsidRPr="006E1597">
        <w:rPr>
          <w:rFonts w:ascii="Times New Roman" w:eastAsia="仿宋_GB2312" w:hAnsi="Times New Roman" w:cs="Times New Roman"/>
          <w:sz w:val="32"/>
          <w:szCs w:val="32"/>
        </w:rPr>
        <w:t>万元，占</w:t>
      </w:r>
      <w:r w:rsidR="005A49CC" w:rsidRPr="006E1597">
        <w:rPr>
          <w:rFonts w:ascii="Times New Roman" w:eastAsia="仿宋_GB2312" w:hAnsi="Times New Roman" w:cs="Times New Roman"/>
          <w:sz w:val="32"/>
          <w:szCs w:val="32"/>
        </w:rPr>
        <w:t>0.44</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w:t>
      </w:r>
    </w:p>
    <w:p w:rsidR="001A0187" w:rsidRPr="006E1597" w:rsidRDefault="00947580" w:rsidP="001A0187">
      <w:pPr>
        <w:spacing w:line="56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noProof/>
          <w:sz w:val="32"/>
          <w:szCs w:val="32"/>
        </w:rPr>
        <w:drawing>
          <wp:anchor distT="0" distB="0" distL="114300" distR="114300" simplePos="0" relativeHeight="251686912" behindDoc="0" locked="0" layoutInCell="1" allowOverlap="1">
            <wp:simplePos x="0" y="0"/>
            <wp:positionH relativeFrom="column">
              <wp:posOffset>75565</wp:posOffset>
            </wp:positionH>
            <wp:positionV relativeFrom="paragraph">
              <wp:posOffset>244476</wp:posOffset>
            </wp:positionV>
            <wp:extent cx="5553075" cy="2152650"/>
            <wp:effectExtent l="19050" t="0" r="9525" b="0"/>
            <wp:wrapNone/>
            <wp:docPr id="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1A0187" w:rsidRPr="006E1597" w:rsidRDefault="001A0187" w:rsidP="001A0187">
      <w:pPr>
        <w:spacing w:line="560" w:lineRule="exact"/>
        <w:ind w:firstLineChars="200" w:firstLine="640"/>
        <w:rPr>
          <w:rFonts w:ascii="Times New Roman" w:eastAsia="仿宋_GB2312" w:hAnsi="Times New Roman" w:cs="Times New Roman"/>
          <w:sz w:val="32"/>
          <w:szCs w:val="32"/>
        </w:rPr>
      </w:pPr>
    </w:p>
    <w:p w:rsidR="001A0187" w:rsidRPr="006E1597" w:rsidRDefault="001A0187" w:rsidP="001A0187">
      <w:pPr>
        <w:spacing w:line="560" w:lineRule="exact"/>
        <w:ind w:firstLineChars="200" w:firstLine="640"/>
        <w:rPr>
          <w:rFonts w:ascii="Times New Roman" w:eastAsia="仿宋_GB2312" w:hAnsi="Times New Roman" w:cs="Times New Roman"/>
          <w:sz w:val="32"/>
          <w:szCs w:val="32"/>
        </w:rPr>
      </w:pPr>
    </w:p>
    <w:p w:rsidR="001A0187" w:rsidRPr="006E1597" w:rsidRDefault="001A0187" w:rsidP="001A0187">
      <w:pPr>
        <w:spacing w:line="560" w:lineRule="exact"/>
        <w:ind w:firstLineChars="200" w:firstLine="640"/>
        <w:rPr>
          <w:rFonts w:ascii="Times New Roman" w:eastAsia="仿宋_GB2312" w:hAnsi="Times New Roman" w:cs="Times New Roman"/>
          <w:sz w:val="32"/>
          <w:szCs w:val="32"/>
        </w:rPr>
      </w:pPr>
    </w:p>
    <w:p w:rsidR="001A0187" w:rsidRPr="006E1597" w:rsidRDefault="001A0187" w:rsidP="001A0187">
      <w:pPr>
        <w:spacing w:line="560" w:lineRule="exact"/>
        <w:ind w:firstLineChars="200" w:firstLine="640"/>
        <w:rPr>
          <w:rFonts w:ascii="Times New Roman" w:eastAsia="仿宋_GB2312" w:hAnsi="Times New Roman" w:cs="Times New Roman"/>
          <w:sz w:val="32"/>
          <w:szCs w:val="32"/>
        </w:rPr>
      </w:pPr>
    </w:p>
    <w:p w:rsidR="001A0187" w:rsidRPr="006E1597" w:rsidRDefault="001A0187" w:rsidP="001A0187">
      <w:pPr>
        <w:spacing w:line="560" w:lineRule="exact"/>
        <w:ind w:firstLineChars="200" w:firstLine="640"/>
        <w:rPr>
          <w:rFonts w:ascii="Times New Roman" w:eastAsia="仿宋_GB2312" w:hAnsi="Times New Roman" w:cs="Times New Roman"/>
          <w:sz w:val="32"/>
          <w:szCs w:val="32"/>
        </w:rPr>
      </w:pPr>
    </w:p>
    <w:p w:rsidR="001A0187" w:rsidRPr="006E1597" w:rsidRDefault="001A0187" w:rsidP="001A0187">
      <w:pPr>
        <w:spacing w:line="560" w:lineRule="exact"/>
        <w:ind w:firstLineChars="200" w:firstLine="640"/>
        <w:rPr>
          <w:rFonts w:ascii="Times New Roman" w:eastAsia="仿宋_GB2312" w:hAnsi="Times New Roman" w:cs="Times New Roman"/>
          <w:sz w:val="32"/>
          <w:szCs w:val="32"/>
        </w:rPr>
      </w:pPr>
    </w:p>
    <w:p w:rsidR="001A0187" w:rsidRPr="006E1597" w:rsidRDefault="00E11DAF" w:rsidP="00DB7E3C">
      <w:pPr>
        <w:pStyle w:val="2"/>
        <w:spacing w:before="0" w:after="0" w:line="240" w:lineRule="auto"/>
        <w:ind w:firstLineChars="200" w:firstLine="640"/>
        <w:rPr>
          <w:rFonts w:ascii="Times New Roman" w:eastAsia="黑体" w:hAnsi="Times New Roman"/>
          <w:b w:val="0"/>
        </w:rPr>
      </w:pPr>
      <w:bookmarkStart w:id="49" w:name="_Toc113958603"/>
      <w:bookmarkStart w:id="50" w:name="_Toc208301787"/>
      <w:r w:rsidRPr="006E1597">
        <w:rPr>
          <w:rFonts w:ascii="Times New Roman" w:eastAsia="黑体" w:hAnsi="Times New Roman"/>
          <w:b w:val="0"/>
        </w:rPr>
        <w:t>三、支出决算情况说明</w:t>
      </w:r>
      <w:bookmarkEnd w:id="49"/>
      <w:bookmarkEnd w:id="50"/>
    </w:p>
    <w:p w:rsidR="00E11DAF" w:rsidRPr="006E1597" w:rsidRDefault="00E11DAF" w:rsidP="00E11DAF">
      <w:pPr>
        <w:ind w:firstLineChars="200" w:firstLine="640"/>
        <w:rPr>
          <w:rFonts w:ascii="Times New Roman" w:eastAsia="仿宋_GB2312" w:hAnsi="Times New Roman" w:cs="Times New Roman"/>
          <w:sz w:val="32"/>
          <w:szCs w:val="32"/>
        </w:rPr>
      </w:pPr>
      <w:bookmarkStart w:id="51" w:name="_Toc81987505"/>
      <w:r w:rsidRPr="006E1597">
        <w:rPr>
          <w:rFonts w:ascii="Times New Roman" w:eastAsia="仿宋_GB2312" w:hAnsi="Times New Roman" w:cs="Times New Roman"/>
          <w:sz w:val="32"/>
          <w:szCs w:val="32"/>
        </w:rPr>
        <w:t>202</w:t>
      </w:r>
      <w:r w:rsidR="007D6896" w:rsidRPr="006E1597">
        <w:rPr>
          <w:rFonts w:ascii="Times New Roman" w:eastAsia="仿宋_GB2312" w:hAnsi="Times New Roman" w:cs="Times New Roman"/>
          <w:sz w:val="32"/>
          <w:szCs w:val="32"/>
        </w:rPr>
        <w:t>4</w:t>
      </w:r>
      <w:r w:rsidRPr="006E1597">
        <w:rPr>
          <w:rFonts w:ascii="Times New Roman" w:eastAsia="仿宋_GB2312" w:hAnsi="Times New Roman" w:cs="Times New Roman"/>
          <w:sz w:val="32"/>
          <w:szCs w:val="32"/>
        </w:rPr>
        <w:t>年</w:t>
      </w:r>
      <w:r w:rsidR="00BC5667" w:rsidRPr="006E1597">
        <w:rPr>
          <w:rFonts w:ascii="Times New Roman" w:eastAsia="仿宋_GB2312" w:hAnsi="Times New Roman" w:cs="Times New Roman"/>
          <w:sz w:val="32"/>
          <w:szCs w:val="32"/>
        </w:rPr>
        <w:t>度</w:t>
      </w:r>
      <w:r w:rsidRPr="006E1597">
        <w:rPr>
          <w:rFonts w:ascii="Times New Roman" w:eastAsia="仿宋_GB2312" w:hAnsi="Times New Roman" w:cs="Times New Roman"/>
          <w:sz w:val="32"/>
          <w:szCs w:val="32"/>
        </w:rPr>
        <w:t>本年支出合计</w:t>
      </w:r>
      <w:r w:rsidR="007D6896" w:rsidRPr="006E1597">
        <w:rPr>
          <w:rFonts w:ascii="Times New Roman" w:eastAsia="仿宋_GB2312" w:hAnsi="Times New Roman" w:cs="Times New Roman"/>
          <w:sz w:val="32"/>
          <w:szCs w:val="32"/>
        </w:rPr>
        <w:t>18047</w:t>
      </w:r>
      <w:r w:rsidRPr="006E1597">
        <w:rPr>
          <w:rFonts w:ascii="Times New Roman" w:eastAsia="仿宋_GB2312" w:hAnsi="Times New Roman" w:cs="Times New Roman"/>
          <w:sz w:val="32"/>
          <w:szCs w:val="32"/>
        </w:rPr>
        <w:t>万元，其中：基本支出</w:t>
      </w:r>
      <w:r w:rsidR="007D6896" w:rsidRPr="006E1597">
        <w:rPr>
          <w:rFonts w:ascii="Times New Roman" w:eastAsia="仿宋_GB2312" w:hAnsi="Times New Roman" w:cs="Times New Roman"/>
          <w:sz w:val="32"/>
          <w:szCs w:val="32"/>
        </w:rPr>
        <w:t>782.94</w:t>
      </w:r>
      <w:r w:rsidR="00E14DE7" w:rsidRPr="006E1597">
        <w:rPr>
          <w:rFonts w:ascii="Times New Roman" w:eastAsia="仿宋_GB2312" w:hAnsi="Times New Roman" w:cs="Times New Roman"/>
          <w:sz w:val="32"/>
          <w:szCs w:val="32"/>
        </w:rPr>
        <w:t>万元</w:t>
      </w:r>
      <w:r w:rsidRPr="006E1597">
        <w:rPr>
          <w:rFonts w:ascii="Times New Roman" w:eastAsia="仿宋_GB2312" w:hAnsi="Times New Roman" w:cs="Times New Roman"/>
          <w:sz w:val="32"/>
          <w:szCs w:val="32"/>
        </w:rPr>
        <w:t>，占</w:t>
      </w:r>
      <w:r w:rsidR="007D6896" w:rsidRPr="006E1597">
        <w:rPr>
          <w:rFonts w:ascii="Times New Roman" w:eastAsia="仿宋_GB2312" w:hAnsi="Times New Roman" w:cs="Times New Roman"/>
          <w:sz w:val="32"/>
          <w:szCs w:val="32"/>
        </w:rPr>
        <w:t>4.33</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；项目支出</w:t>
      </w:r>
      <w:r w:rsidR="007D6896" w:rsidRPr="006E1597">
        <w:rPr>
          <w:rFonts w:ascii="Times New Roman" w:eastAsia="仿宋_GB2312" w:hAnsi="Times New Roman" w:cs="Times New Roman"/>
          <w:sz w:val="32"/>
          <w:szCs w:val="32"/>
        </w:rPr>
        <w:t>17264.06</w:t>
      </w:r>
      <w:r w:rsidRPr="006E1597">
        <w:rPr>
          <w:rFonts w:ascii="Times New Roman" w:eastAsia="仿宋_GB2312" w:hAnsi="Times New Roman" w:cs="Times New Roman"/>
          <w:sz w:val="32"/>
          <w:szCs w:val="32"/>
        </w:rPr>
        <w:t>万元，占</w:t>
      </w:r>
      <w:r w:rsidR="007D594B" w:rsidRPr="006E1597">
        <w:rPr>
          <w:rFonts w:ascii="Times New Roman" w:eastAsia="仿宋_GB2312" w:hAnsi="Times New Roman" w:cs="Times New Roman"/>
          <w:sz w:val="32"/>
          <w:szCs w:val="32"/>
        </w:rPr>
        <w:t>95.67</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；上缴上级支出</w:t>
      </w:r>
      <w:r w:rsidRPr="006E1597">
        <w:rPr>
          <w:rFonts w:ascii="Times New Roman" w:eastAsia="仿宋_GB2312" w:hAnsi="Times New Roman" w:cs="Times New Roman"/>
          <w:sz w:val="32"/>
          <w:szCs w:val="32"/>
        </w:rPr>
        <w:t>0</w:t>
      </w:r>
      <w:r w:rsidRPr="006E1597">
        <w:rPr>
          <w:rFonts w:ascii="Times New Roman" w:eastAsia="仿宋_GB2312" w:hAnsi="Times New Roman" w:cs="Times New Roman"/>
          <w:sz w:val="32"/>
          <w:szCs w:val="32"/>
        </w:rPr>
        <w:t>万元，占</w:t>
      </w:r>
      <w:r w:rsidRPr="006E1597">
        <w:rPr>
          <w:rFonts w:ascii="Times New Roman" w:eastAsia="仿宋_GB2312" w:hAnsi="Times New Roman" w:cs="Times New Roman"/>
          <w:sz w:val="32"/>
          <w:szCs w:val="32"/>
        </w:rPr>
        <w:t>0%</w:t>
      </w:r>
      <w:r w:rsidRPr="006E1597">
        <w:rPr>
          <w:rFonts w:ascii="Times New Roman" w:eastAsia="仿宋_GB2312" w:hAnsi="Times New Roman" w:cs="Times New Roman"/>
          <w:sz w:val="32"/>
          <w:szCs w:val="32"/>
        </w:rPr>
        <w:t>；经营支出</w:t>
      </w:r>
      <w:r w:rsidRPr="006E1597">
        <w:rPr>
          <w:rFonts w:ascii="Times New Roman" w:eastAsia="仿宋_GB2312" w:hAnsi="Times New Roman" w:cs="Times New Roman"/>
          <w:sz w:val="32"/>
          <w:szCs w:val="32"/>
        </w:rPr>
        <w:t>0</w:t>
      </w:r>
      <w:r w:rsidRPr="006E1597">
        <w:rPr>
          <w:rFonts w:ascii="Times New Roman" w:eastAsia="仿宋_GB2312" w:hAnsi="Times New Roman" w:cs="Times New Roman"/>
          <w:sz w:val="32"/>
          <w:szCs w:val="32"/>
        </w:rPr>
        <w:t>万元，占</w:t>
      </w:r>
      <w:r w:rsidRPr="006E1597">
        <w:rPr>
          <w:rFonts w:ascii="Times New Roman" w:eastAsia="仿宋_GB2312" w:hAnsi="Times New Roman" w:cs="Times New Roman"/>
          <w:sz w:val="32"/>
          <w:szCs w:val="32"/>
        </w:rPr>
        <w:t>0%</w:t>
      </w:r>
      <w:r w:rsidRPr="006E1597">
        <w:rPr>
          <w:rFonts w:ascii="Times New Roman" w:eastAsia="仿宋_GB2312" w:hAnsi="Times New Roman" w:cs="Times New Roman"/>
          <w:sz w:val="32"/>
          <w:szCs w:val="32"/>
        </w:rPr>
        <w:t>；对附属单位补助支出</w:t>
      </w:r>
      <w:r w:rsidRPr="006E1597">
        <w:rPr>
          <w:rFonts w:ascii="Times New Roman" w:eastAsia="仿宋_GB2312" w:hAnsi="Times New Roman" w:cs="Times New Roman"/>
          <w:sz w:val="32"/>
          <w:szCs w:val="32"/>
        </w:rPr>
        <w:t>0</w:t>
      </w:r>
      <w:r w:rsidRPr="006E1597">
        <w:rPr>
          <w:rFonts w:ascii="Times New Roman" w:eastAsia="仿宋_GB2312" w:hAnsi="Times New Roman" w:cs="Times New Roman"/>
          <w:sz w:val="32"/>
          <w:szCs w:val="32"/>
        </w:rPr>
        <w:t>万元，占</w:t>
      </w:r>
      <w:r w:rsidRPr="006E1597">
        <w:rPr>
          <w:rFonts w:ascii="Times New Roman" w:eastAsia="仿宋_GB2312" w:hAnsi="Times New Roman" w:cs="Times New Roman"/>
          <w:sz w:val="32"/>
          <w:szCs w:val="32"/>
        </w:rPr>
        <w:t>0%</w:t>
      </w:r>
      <w:r w:rsidRPr="006E1597">
        <w:rPr>
          <w:rFonts w:ascii="Times New Roman" w:eastAsia="仿宋_GB2312" w:hAnsi="Times New Roman" w:cs="Times New Roman"/>
          <w:sz w:val="32"/>
          <w:szCs w:val="32"/>
        </w:rPr>
        <w:t>。</w:t>
      </w:r>
      <w:bookmarkEnd w:id="51"/>
    </w:p>
    <w:p w:rsidR="00947580" w:rsidRPr="006E1597" w:rsidRDefault="005F17CC" w:rsidP="00E11DAF">
      <w:pPr>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noProof/>
          <w:sz w:val="32"/>
          <w:szCs w:val="32"/>
        </w:rPr>
        <w:drawing>
          <wp:anchor distT="0" distB="0" distL="114300" distR="114300" simplePos="0" relativeHeight="251702272" behindDoc="0" locked="0" layoutInCell="1" allowOverlap="1">
            <wp:simplePos x="0" y="0"/>
            <wp:positionH relativeFrom="column">
              <wp:posOffset>589915</wp:posOffset>
            </wp:positionH>
            <wp:positionV relativeFrom="paragraph">
              <wp:posOffset>18415</wp:posOffset>
            </wp:positionV>
            <wp:extent cx="4791075" cy="2257425"/>
            <wp:effectExtent l="19050" t="0" r="9525" b="0"/>
            <wp:wrapNone/>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947580" w:rsidRPr="006E1597" w:rsidRDefault="00947580" w:rsidP="00E11DAF">
      <w:pPr>
        <w:ind w:firstLineChars="200" w:firstLine="640"/>
        <w:rPr>
          <w:rFonts w:ascii="Times New Roman" w:eastAsia="仿宋_GB2312" w:hAnsi="Times New Roman" w:cs="Times New Roman"/>
          <w:sz w:val="32"/>
          <w:szCs w:val="32"/>
        </w:rPr>
      </w:pPr>
    </w:p>
    <w:p w:rsidR="00947580" w:rsidRPr="006E1597" w:rsidRDefault="00947580" w:rsidP="00E11DAF">
      <w:pPr>
        <w:ind w:firstLineChars="200" w:firstLine="640"/>
        <w:rPr>
          <w:rFonts w:ascii="Times New Roman" w:eastAsia="仿宋_GB2312" w:hAnsi="Times New Roman" w:cs="Times New Roman"/>
          <w:sz w:val="32"/>
          <w:szCs w:val="32"/>
        </w:rPr>
      </w:pPr>
    </w:p>
    <w:p w:rsidR="00E14DE7" w:rsidRPr="006E1597" w:rsidRDefault="00E14DE7" w:rsidP="003F7A7D">
      <w:pPr>
        <w:snapToGrid w:val="0"/>
        <w:spacing w:line="580" w:lineRule="exact"/>
        <w:ind w:firstLineChars="200" w:firstLine="643"/>
        <w:rPr>
          <w:rFonts w:ascii="Times New Roman" w:eastAsia="仿宋_GB2312" w:hAnsi="Times New Roman" w:cs="Times New Roman"/>
          <w:b/>
          <w:sz w:val="32"/>
          <w:szCs w:val="32"/>
        </w:rPr>
      </w:pPr>
    </w:p>
    <w:p w:rsidR="007D594B" w:rsidRPr="006E1597" w:rsidRDefault="007D594B" w:rsidP="003F7A7D">
      <w:pPr>
        <w:snapToGrid w:val="0"/>
        <w:spacing w:line="580" w:lineRule="exact"/>
        <w:ind w:firstLineChars="200" w:firstLine="643"/>
        <w:rPr>
          <w:rFonts w:ascii="Times New Roman" w:eastAsia="仿宋_GB2312" w:hAnsi="Times New Roman" w:cs="Times New Roman"/>
          <w:b/>
          <w:sz w:val="32"/>
          <w:szCs w:val="32"/>
        </w:rPr>
      </w:pPr>
    </w:p>
    <w:p w:rsidR="007D594B" w:rsidRPr="006E1597" w:rsidRDefault="007D594B" w:rsidP="003F7A7D">
      <w:pPr>
        <w:snapToGrid w:val="0"/>
        <w:spacing w:line="580" w:lineRule="exact"/>
        <w:ind w:firstLineChars="200" w:firstLine="643"/>
        <w:rPr>
          <w:rFonts w:ascii="Times New Roman" w:eastAsia="仿宋_GB2312" w:hAnsi="Times New Roman" w:cs="Times New Roman"/>
          <w:b/>
          <w:sz w:val="32"/>
          <w:szCs w:val="32"/>
        </w:rPr>
      </w:pPr>
    </w:p>
    <w:p w:rsidR="00586FB1" w:rsidRPr="006E1597" w:rsidRDefault="00BD255B" w:rsidP="00DB7E3C">
      <w:pPr>
        <w:pStyle w:val="2"/>
        <w:spacing w:before="0" w:after="0" w:line="240" w:lineRule="auto"/>
        <w:ind w:firstLineChars="200" w:firstLine="640"/>
        <w:rPr>
          <w:rFonts w:ascii="Times New Roman" w:eastAsia="黑体" w:hAnsi="Times New Roman"/>
          <w:b w:val="0"/>
        </w:rPr>
      </w:pPr>
      <w:bookmarkStart w:id="52" w:name="_Toc113958604"/>
      <w:bookmarkStart w:id="53" w:name="_Toc208301788"/>
      <w:bookmarkEnd w:id="42"/>
      <w:r w:rsidRPr="006E1597">
        <w:rPr>
          <w:rFonts w:ascii="Times New Roman" w:eastAsia="黑体" w:hAnsi="Times New Roman"/>
          <w:b w:val="0"/>
        </w:rPr>
        <w:t>四、财政拨款收入支出决算总体情况说明</w:t>
      </w:r>
      <w:bookmarkEnd w:id="52"/>
      <w:bookmarkEnd w:id="53"/>
    </w:p>
    <w:p w:rsidR="002C040F" w:rsidRPr="006E1597" w:rsidRDefault="00BD255B" w:rsidP="002C040F">
      <w:pPr>
        <w:spacing w:line="600" w:lineRule="exact"/>
        <w:ind w:firstLineChars="200" w:firstLine="640"/>
        <w:rPr>
          <w:rFonts w:ascii="Times New Roman" w:eastAsia="仿宋_GB2312" w:hAnsi="Times New Roman" w:cs="Times New Roman"/>
          <w:color w:val="000000"/>
          <w:sz w:val="32"/>
          <w:szCs w:val="32"/>
        </w:rPr>
      </w:pPr>
      <w:r w:rsidRPr="006E1597">
        <w:rPr>
          <w:rFonts w:ascii="Times New Roman" w:eastAsia="仿宋_GB2312" w:hAnsi="Times New Roman" w:cs="Times New Roman"/>
          <w:color w:val="000000"/>
          <w:sz w:val="32"/>
          <w:szCs w:val="32"/>
        </w:rPr>
        <w:t>202</w:t>
      </w:r>
      <w:r w:rsidR="00BC5667" w:rsidRPr="006E1597">
        <w:rPr>
          <w:rFonts w:ascii="Times New Roman" w:eastAsia="仿宋_GB2312" w:hAnsi="Times New Roman" w:cs="Times New Roman"/>
          <w:color w:val="000000"/>
          <w:sz w:val="32"/>
          <w:szCs w:val="32"/>
        </w:rPr>
        <w:t>4</w:t>
      </w:r>
      <w:r w:rsidRPr="006E1597">
        <w:rPr>
          <w:rFonts w:ascii="Times New Roman" w:eastAsia="仿宋_GB2312" w:hAnsi="Times New Roman" w:cs="Times New Roman"/>
          <w:color w:val="000000"/>
          <w:sz w:val="32"/>
          <w:szCs w:val="32"/>
        </w:rPr>
        <w:t>年财</w:t>
      </w:r>
      <w:r w:rsidR="00BC5667" w:rsidRPr="006E1597">
        <w:rPr>
          <w:rFonts w:ascii="Times New Roman" w:eastAsia="仿宋_GB2312" w:hAnsi="Times New Roman" w:cs="Times New Roman"/>
          <w:color w:val="000000"/>
          <w:sz w:val="32"/>
          <w:szCs w:val="32"/>
        </w:rPr>
        <w:t>度</w:t>
      </w:r>
      <w:r w:rsidRPr="006E1597">
        <w:rPr>
          <w:rFonts w:ascii="Times New Roman" w:eastAsia="仿宋_GB2312" w:hAnsi="Times New Roman" w:cs="Times New Roman"/>
          <w:color w:val="000000"/>
          <w:sz w:val="32"/>
          <w:szCs w:val="32"/>
        </w:rPr>
        <w:t>政拨款收、支总计</w:t>
      </w:r>
      <w:r w:rsidR="00BC5667" w:rsidRPr="006E1597">
        <w:rPr>
          <w:rFonts w:ascii="Times New Roman" w:eastAsia="仿宋_GB2312" w:hAnsi="Times New Roman" w:cs="Times New Roman"/>
          <w:color w:val="000000"/>
          <w:sz w:val="32"/>
          <w:szCs w:val="32"/>
        </w:rPr>
        <w:t>均为</w:t>
      </w:r>
      <w:r w:rsidR="00BC5667" w:rsidRPr="006E1597">
        <w:rPr>
          <w:rFonts w:ascii="Times New Roman" w:eastAsia="仿宋_GB2312" w:hAnsi="Times New Roman" w:cs="Times New Roman"/>
          <w:color w:val="000000"/>
          <w:sz w:val="32"/>
          <w:szCs w:val="32"/>
        </w:rPr>
        <w:t>17959.63</w:t>
      </w:r>
      <w:r w:rsidRPr="006E1597">
        <w:rPr>
          <w:rFonts w:ascii="Times New Roman" w:eastAsia="仿宋_GB2312" w:hAnsi="Times New Roman" w:cs="Times New Roman"/>
          <w:color w:val="000000"/>
          <w:sz w:val="32"/>
          <w:szCs w:val="32"/>
        </w:rPr>
        <w:t>万元。与</w:t>
      </w:r>
      <w:r w:rsidRPr="006E1597">
        <w:rPr>
          <w:rFonts w:ascii="Times New Roman" w:eastAsia="仿宋_GB2312" w:hAnsi="Times New Roman" w:cs="Times New Roman"/>
          <w:color w:val="000000"/>
          <w:sz w:val="32"/>
          <w:szCs w:val="32"/>
        </w:rPr>
        <w:t>202</w:t>
      </w:r>
      <w:r w:rsidR="00BC5667" w:rsidRPr="006E1597">
        <w:rPr>
          <w:rFonts w:ascii="Times New Roman" w:eastAsia="仿宋_GB2312" w:hAnsi="Times New Roman" w:cs="Times New Roman"/>
          <w:color w:val="000000"/>
          <w:sz w:val="32"/>
          <w:szCs w:val="32"/>
        </w:rPr>
        <w:t>3</w:t>
      </w:r>
      <w:r w:rsidRPr="006E1597">
        <w:rPr>
          <w:rFonts w:ascii="Times New Roman" w:eastAsia="仿宋_GB2312" w:hAnsi="Times New Roman" w:cs="Times New Roman"/>
          <w:color w:val="000000"/>
          <w:sz w:val="32"/>
          <w:szCs w:val="32"/>
        </w:rPr>
        <w:t>年相比，财政拨款</w:t>
      </w:r>
      <w:r w:rsidR="00091AAB" w:rsidRPr="006E1597">
        <w:rPr>
          <w:rFonts w:ascii="Times New Roman" w:eastAsia="仿宋_GB2312" w:hAnsi="Times New Roman" w:cs="Times New Roman"/>
          <w:color w:val="000000"/>
          <w:sz w:val="32"/>
          <w:szCs w:val="32"/>
        </w:rPr>
        <w:t>收、支总计</w:t>
      </w:r>
      <w:r w:rsidR="00BC5667" w:rsidRPr="006E1597">
        <w:rPr>
          <w:rFonts w:ascii="Times New Roman" w:eastAsia="仿宋_GB2312" w:hAnsi="Times New Roman" w:cs="Times New Roman"/>
          <w:color w:val="000000"/>
          <w:sz w:val="32"/>
          <w:szCs w:val="32"/>
        </w:rPr>
        <w:t>减少均减少</w:t>
      </w:r>
      <w:r w:rsidR="00BC5667" w:rsidRPr="006E1597">
        <w:rPr>
          <w:rFonts w:ascii="Times New Roman" w:eastAsia="仿宋_GB2312" w:hAnsi="Times New Roman" w:cs="Times New Roman"/>
          <w:color w:val="000000"/>
          <w:sz w:val="32"/>
          <w:szCs w:val="32"/>
        </w:rPr>
        <w:t>21350.34</w:t>
      </w:r>
      <w:r w:rsidR="00BC5667" w:rsidRPr="006E1597">
        <w:rPr>
          <w:rFonts w:ascii="Times New Roman" w:eastAsia="仿宋_GB2312" w:hAnsi="Times New Roman" w:cs="Times New Roman"/>
          <w:color w:val="000000"/>
          <w:sz w:val="32"/>
          <w:szCs w:val="32"/>
        </w:rPr>
        <w:t>万元</w:t>
      </w:r>
      <w:r w:rsidR="00871DA7" w:rsidRPr="006E1597">
        <w:rPr>
          <w:rFonts w:ascii="Times New Roman" w:eastAsia="仿宋_GB2312" w:hAnsi="Times New Roman" w:cs="Times New Roman"/>
          <w:color w:val="000000"/>
          <w:sz w:val="32"/>
          <w:szCs w:val="32"/>
        </w:rPr>
        <w:t>，</w:t>
      </w:r>
      <w:r w:rsidR="002C040F" w:rsidRPr="006E1597">
        <w:rPr>
          <w:rFonts w:ascii="Times New Roman" w:eastAsia="仿宋_GB2312" w:hAnsi="Times New Roman" w:cs="Times New Roman"/>
          <w:color w:val="000000"/>
          <w:sz w:val="32"/>
          <w:szCs w:val="32"/>
        </w:rPr>
        <w:t>下降</w:t>
      </w:r>
      <w:r w:rsidR="002C040F" w:rsidRPr="006E1597">
        <w:rPr>
          <w:rFonts w:ascii="Times New Roman" w:eastAsia="仿宋_GB2312" w:hAnsi="Times New Roman" w:cs="Times New Roman"/>
          <w:color w:val="000000"/>
          <w:sz w:val="32"/>
          <w:szCs w:val="32"/>
        </w:rPr>
        <w:t>45.69</w:t>
      </w:r>
      <w:r w:rsidR="00171BEA" w:rsidRPr="006E1597">
        <w:rPr>
          <w:rFonts w:ascii="Times New Roman" w:eastAsia="仿宋_GB2312" w:hAnsi="Times New Roman" w:cs="Times New Roman"/>
          <w:color w:val="000000"/>
          <w:sz w:val="32"/>
          <w:szCs w:val="32"/>
        </w:rPr>
        <w:t>%</w:t>
      </w:r>
      <w:r w:rsidR="00171BEA" w:rsidRPr="006E1597">
        <w:rPr>
          <w:rFonts w:ascii="Times New Roman" w:eastAsia="仿宋_GB2312" w:hAnsi="Times New Roman" w:cs="Times New Roman"/>
          <w:color w:val="000000"/>
          <w:sz w:val="32"/>
          <w:szCs w:val="32"/>
        </w:rPr>
        <w:t>，</w:t>
      </w:r>
      <w:r w:rsidR="002C040F" w:rsidRPr="006E1597">
        <w:rPr>
          <w:rFonts w:ascii="Times New Roman" w:eastAsia="仿宋_GB2312" w:hAnsi="Times New Roman" w:cs="Times New Roman"/>
          <w:color w:val="000000"/>
          <w:sz w:val="32"/>
          <w:szCs w:val="32"/>
        </w:rPr>
        <w:t>主要变动原因是项目企业发展补助资金收支减少占比较大，收支均减少</w:t>
      </w:r>
      <w:r w:rsidR="002C040F" w:rsidRPr="006E1597">
        <w:rPr>
          <w:rFonts w:ascii="Times New Roman" w:eastAsia="仿宋_GB2312" w:hAnsi="Times New Roman" w:cs="Times New Roman"/>
          <w:color w:val="000000"/>
          <w:sz w:val="32"/>
          <w:szCs w:val="32"/>
        </w:rPr>
        <w:t>15921.35</w:t>
      </w:r>
      <w:r w:rsidR="002C040F" w:rsidRPr="006E1597">
        <w:rPr>
          <w:rFonts w:ascii="Times New Roman" w:eastAsia="仿宋_GB2312" w:hAnsi="Times New Roman" w:cs="Times New Roman"/>
          <w:color w:val="000000"/>
          <w:sz w:val="32"/>
          <w:szCs w:val="32"/>
        </w:rPr>
        <w:t>万元，下降</w:t>
      </w:r>
      <w:r w:rsidR="002C040F" w:rsidRPr="006E1597">
        <w:rPr>
          <w:rFonts w:ascii="Times New Roman" w:eastAsia="仿宋_GB2312" w:hAnsi="Times New Roman" w:cs="Times New Roman"/>
          <w:color w:val="000000"/>
          <w:sz w:val="32"/>
          <w:szCs w:val="32"/>
        </w:rPr>
        <w:t>48.11%</w:t>
      </w:r>
      <w:r w:rsidR="002C040F" w:rsidRPr="006E1597">
        <w:rPr>
          <w:rFonts w:ascii="Times New Roman" w:eastAsia="仿宋_GB2312" w:hAnsi="Times New Roman" w:cs="Times New Roman"/>
          <w:color w:val="000000"/>
          <w:sz w:val="32"/>
          <w:szCs w:val="32"/>
        </w:rPr>
        <w:t>；其次，基本支出收支减少</w:t>
      </w:r>
      <w:r w:rsidR="002C040F" w:rsidRPr="006E1597">
        <w:rPr>
          <w:rFonts w:ascii="Times New Roman" w:eastAsia="仿宋_GB2312" w:hAnsi="Times New Roman" w:cs="Times New Roman"/>
          <w:color w:val="000000"/>
          <w:sz w:val="32"/>
          <w:szCs w:val="32"/>
        </w:rPr>
        <w:t>36.45</w:t>
      </w:r>
      <w:r w:rsidR="002C040F" w:rsidRPr="006E1597">
        <w:rPr>
          <w:rFonts w:ascii="Times New Roman" w:eastAsia="仿宋_GB2312" w:hAnsi="Times New Roman" w:cs="Times New Roman"/>
          <w:color w:val="000000"/>
          <w:sz w:val="32"/>
          <w:szCs w:val="32"/>
        </w:rPr>
        <w:t>万元。</w:t>
      </w:r>
    </w:p>
    <w:p w:rsidR="00497812" w:rsidRPr="006E1597" w:rsidRDefault="00497812" w:rsidP="002C040F">
      <w:pPr>
        <w:spacing w:line="600" w:lineRule="exact"/>
        <w:ind w:firstLineChars="200" w:firstLine="640"/>
        <w:rPr>
          <w:rFonts w:ascii="Times New Roman" w:eastAsia="仿宋_GB2312" w:hAnsi="Times New Roman" w:cs="Times New Roman"/>
          <w:color w:val="000000"/>
          <w:sz w:val="32"/>
          <w:szCs w:val="32"/>
        </w:rPr>
      </w:pPr>
      <w:r w:rsidRPr="006E1597">
        <w:rPr>
          <w:rFonts w:ascii="Times New Roman" w:eastAsia="仿宋_GB2312" w:hAnsi="Times New Roman" w:cs="Times New Roman"/>
          <w:noProof/>
          <w:color w:val="000000"/>
          <w:sz w:val="32"/>
          <w:szCs w:val="32"/>
        </w:rPr>
        <w:drawing>
          <wp:anchor distT="0" distB="0" distL="114300" distR="114300" simplePos="0" relativeHeight="251691008" behindDoc="0" locked="0" layoutInCell="1" allowOverlap="1">
            <wp:simplePos x="0" y="0"/>
            <wp:positionH relativeFrom="column">
              <wp:posOffset>199390</wp:posOffset>
            </wp:positionH>
            <wp:positionV relativeFrom="paragraph">
              <wp:posOffset>342900</wp:posOffset>
            </wp:positionV>
            <wp:extent cx="5381625" cy="2743200"/>
            <wp:effectExtent l="19050" t="0" r="9525" b="0"/>
            <wp:wrapNone/>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497812" w:rsidRPr="006E1597" w:rsidRDefault="00497812" w:rsidP="00497812">
      <w:pPr>
        <w:spacing w:line="600" w:lineRule="exact"/>
        <w:ind w:firstLine="640"/>
        <w:rPr>
          <w:rFonts w:ascii="Times New Roman" w:eastAsia="仿宋_GB2312" w:hAnsi="Times New Roman" w:cs="Times New Roman"/>
          <w:color w:val="000000"/>
          <w:sz w:val="32"/>
          <w:szCs w:val="32"/>
        </w:rPr>
      </w:pPr>
    </w:p>
    <w:p w:rsidR="00497812" w:rsidRPr="006E1597" w:rsidRDefault="00497812" w:rsidP="00497812">
      <w:pPr>
        <w:spacing w:line="600" w:lineRule="exact"/>
        <w:ind w:firstLine="640"/>
        <w:rPr>
          <w:rFonts w:ascii="Times New Roman" w:eastAsia="仿宋_GB2312" w:hAnsi="Times New Roman" w:cs="Times New Roman"/>
          <w:color w:val="000000"/>
          <w:sz w:val="32"/>
          <w:szCs w:val="32"/>
        </w:rPr>
      </w:pPr>
    </w:p>
    <w:p w:rsidR="00497812" w:rsidRPr="006E1597" w:rsidRDefault="00497812" w:rsidP="00497812">
      <w:pPr>
        <w:spacing w:line="600" w:lineRule="exact"/>
        <w:ind w:firstLine="640"/>
        <w:rPr>
          <w:rFonts w:ascii="Times New Roman" w:eastAsia="仿宋_GB2312" w:hAnsi="Times New Roman" w:cs="Times New Roman"/>
          <w:color w:val="000000"/>
          <w:sz w:val="32"/>
          <w:szCs w:val="32"/>
        </w:rPr>
      </w:pPr>
    </w:p>
    <w:p w:rsidR="00497812" w:rsidRPr="006E1597" w:rsidRDefault="00497812" w:rsidP="00497812">
      <w:pPr>
        <w:spacing w:line="600" w:lineRule="exact"/>
        <w:ind w:firstLine="640"/>
        <w:rPr>
          <w:rFonts w:ascii="Times New Roman" w:eastAsia="仿宋_GB2312" w:hAnsi="Times New Roman" w:cs="Times New Roman"/>
          <w:color w:val="000000"/>
          <w:sz w:val="32"/>
          <w:szCs w:val="32"/>
        </w:rPr>
      </w:pPr>
    </w:p>
    <w:p w:rsidR="00497812" w:rsidRPr="006E1597" w:rsidRDefault="00497812" w:rsidP="00497812">
      <w:pPr>
        <w:spacing w:line="600" w:lineRule="exact"/>
        <w:ind w:firstLine="640"/>
        <w:rPr>
          <w:rFonts w:ascii="Times New Roman" w:eastAsia="仿宋_GB2312" w:hAnsi="Times New Roman" w:cs="Times New Roman"/>
          <w:color w:val="000000"/>
          <w:sz w:val="32"/>
          <w:szCs w:val="32"/>
        </w:rPr>
      </w:pPr>
    </w:p>
    <w:p w:rsidR="00497812" w:rsidRPr="006E1597" w:rsidRDefault="00497812" w:rsidP="00497812">
      <w:pPr>
        <w:spacing w:line="600" w:lineRule="exact"/>
        <w:ind w:firstLine="640"/>
        <w:rPr>
          <w:rFonts w:ascii="Times New Roman" w:eastAsia="仿宋_GB2312" w:hAnsi="Times New Roman" w:cs="Times New Roman"/>
          <w:color w:val="000000"/>
          <w:sz w:val="32"/>
          <w:szCs w:val="32"/>
        </w:rPr>
      </w:pPr>
    </w:p>
    <w:p w:rsidR="009E4B5F" w:rsidRPr="006E1597" w:rsidRDefault="009E4B5F" w:rsidP="00497812">
      <w:pPr>
        <w:spacing w:line="600" w:lineRule="exact"/>
        <w:ind w:firstLine="640"/>
        <w:rPr>
          <w:rFonts w:ascii="Times New Roman" w:eastAsia="仿宋_GB2312" w:hAnsi="Times New Roman" w:cs="Times New Roman"/>
          <w:color w:val="000000"/>
          <w:sz w:val="32"/>
          <w:szCs w:val="32"/>
        </w:rPr>
      </w:pPr>
    </w:p>
    <w:p w:rsidR="009E4B5F" w:rsidRPr="006E1597" w:rsidRDefault="009E4B5F" w:rsidP="00497812">
      <w:pPr>
        <w:spacing w:line="600" w:lineRule="exact"/>
        <w:ind w:firstLine="640"/>
        <w:rPr>
          <w:rFonts w:ascii="Times New Roman" w:eastAsia="仿宋_GB2312" w:hAnsi="Times New Roman" w:cs="Times New Roman"/>
          <w:color w:val="000000"/>
          <w:sz w:val="32"/>
          <w:szCs w:val="32"/>
        </w:rPr>
      </w:pPr>
    </w:p>
    <w:p w:rsidR="00171BEA" w:rsidRPr="006E1597" w:rsidRDefault="000C4C8E" w:rsidP="00DB7E3C">
      <w:pPr>
        <w:pStyle w:val="2"/>
        <w:spacing w:before="0" w:after="0" w:line="240" w:lineRule="auto"/>
        <w:ind w:firstLineChars="200" w:firstLine="640"/>
        <w:rPr>
          <w:rFonts w:ascii="Times New Roman" w:eastAsia="黑体" w:hAnsi="Times New Roman"/>
          <w:b w:val="0"/>
        </w:rPr>
      </w:pPr>
      <w:bookmarkStart w:id="54" w:name="_Toc113958605"/>
      <w:bookmarkStart w:id="55" w:name="_Toc208301789"/>
      <w:r w:rsidRPr="006E1597">
        <w:rPr>
          <w:rFonts w:ascii="Times New Roman" w:eastAsia="黑体" w:hAnsi="Times New Roman"/>
          <w:b w:val="0"/>
        </w:rPr>
        <w:t>五、一般公共预算财政拨款支出决算情况说明</w:t>
      </w:r>
      <w:bookmarkEnd w:id="54"/>
      <w:bookmarkEnd w:id="55"/>
    </w:p>
    <w:p w:rsidR="000C4C8E" w:rsidRPr="006E1597" w:rsidRDefault="000C4C8E" w:rsidP="00A35112">
      <w:pPr>
        <w:spacing w:line="600" w:lineRule="exact"/>
        <w:ind w:firstLineChars="200" w:firstLine="643"/>
        <w:outlineLvl w:val="2"/>
        <w:rPr>
          <w:rFonts w:ascii="Times New Roman" w:eastAsia="楷体_GB2312" w:hAnsi="Times New Roman" w:cs="Times New Roman"/>
          <w:b/>
          <w:color w:val="000000"/>
          <w:sz w:val="32"/>
          <w:szCs w:val="32"/>
        </w:rPr>
      </w:pPr>
      <w:bookmarkStart w:id="56" w:name="_Toc15377210"/>
      <w:bookmarkStart w:id="57" w:name="_Toc82419409"/>
      <w:r w:rsidRPr="006E1597">
        <w:rPr>
          <w:rFonts w:ascii="Times New Roman" w:eastAsia="楷体_GB2312" w:hAnsi="Times New Roman" w:cs="Times New Roman"/>
          <w:b/>
          <w:color w:val="000000"/>
          <w:sz w:val="32"/>
          <w:szCs w:val="32"/>
        </w:rPr>
        <w:t>（一）一般公共预算财政拨款支出决算总体情况</w:t>
      </w:r>
      <w:bookmarkEnd w:id="56"/>
      <w:bookmarkEnd w:id="57"/>
      <w:r w:rsidR="00A35112" w:rsidRPr="006E1597">
        <w:rPr>
          <w:rFonts w:ascii="Times New Roman" w:eastAsia="楷体_GB2312" w:hAnsi="Times New Roman" w:cs="Times New Roman"/>
          <w:b/>
          <w:color w:val="000000"/>
          <w:sz w:val="32"/>
          <w:szCs w:val="32"/>
        </w:rPr>
        <w:t>。</w:t>
      </w:r>
    </w:p>
    <w:p w:rsidR="00FC57C4" w:rsidRPr="006E1597" w:rsidRDefault="000C4C8E" w:rsidP="00FC57C4">
      <w:pPr>
        <w:spacing w:line="600" w:lineRule="exact"/>
        <w:ind w:firstLineChars="200" w:firstLine="640"/>
        <w:rPr>
          <w:rFonts w:ascii="Times New Roman" w:eastAsia="仿宋_GB2312" w:hAnsi="Times New Roman" w:cs="Times New Roman"/>
          <w:color w:val="000000"/>
          <w:sz w:val="32"/>
          <w:szCs w:val="32"/>
        </w:rPr>
      </w:pPr>
      <w:r w:rsidRPr="006E1597">
        <w:rPr>
          <w:rFonts w:ascii="Times New Roman" w:eastAsia="仿宋_GB2312" w:hAnsi="Times New Roman" w:cs="Times New Roman"/>
          <w:color w:val="000000"/>
          <w:sz w:val="32"/>
          <w:szCs w:val="32"/>
        </w:rPr>
        <w:t>202</w:t>
      </w:r>
      <w:r w:rsidR="00FB5030" w:rsidRPr="006E1597">
        <w:rPr>
          <w:rFonts w:ascii="Times New Roman" w:eastAsia="仿宋_GB2312" w:hAnsi="Times New Roman" w:cs="Times New Roman"/>
          <w:color w:val="000000"/>
          <w:sz w:val="32"/>
          <w:szCs w:val="32"/>
        </w:rPr>
        <w:t>4</w:t>
      </w:r>
      <w:r w:rsidRPr="006E1597">
        <w:rPr>
          <w:rFonts w:ascii="Times New Roman" w:eastAsia="仿宋_GB2312" w:hAnsi="Times New Roman" w:cs="Times New Roman"/>
          <w:color w:val="000000"/>
          <w:sz w:val="32"/>
          <w:szCs w:val="32"/>
        </w:rPr>
        <w:t>年</w:t>
      </w:r>
      <w:r w:rsidR="00FB5030" w:rsidRPr="006E1597">
        <w:rPr>
          <w:rFonts w:ascii="Times New Roman" w:eastAsia="仿宋_GB2312" w:hAnsi="Times New Roman" w:cs="Times New Roman"/>
          <w:color w:val="000000"/>
          <w:sz w:val="32"/>
          <w:szCs w:val="32"/>
        </w:rPr>
        <w:t>度</w:t>
      </w:r>
      <w:r w:rsidRPr="006E1597">
        <w:rPr>
          <w:rFonts w:ascii="Times New Roman" w:eastAsia="仿宋_GB2312" w:hAnsi="Times New Roman" w:cs="Times New Roman"/>
          <w:color w:val="000000"/>
          <w:sz w:val="32"/>
          <w:szCs w:val="32"/>
        </w:rPr>
        <w:t>一般公共预算财政拨款支出</w:t>
      </w:r>
      <w:r w:rsidR="00FB5030" w:rsidRPr="006E1597">
        <w:rPr>
          <w:rFonts w:ascii="Times New Roman" w:eastAsia="仿宋_GB2312" w:hAnsi="Times New Roman" w:cs="Times New Roman"/>
          <w:sz w:val="32"/>
          <w:szCs w:val="32"/>
        </w:rPr>
        <w:t>17959.63</w:t>
      </w:r>
      <w:r w:rsidR="00654E51" w:rsidRPr="006E1597">
        <w:rPr>
          <w:rFonts w:ascii="Times New Roman" w:eastAsia="仿宋_GB2312" w:hAnsi="Times New Roman" w:cs="Times New Roman"/>
          <w:color w:val="000000"/>
          <w:sz w:val="32"/>
          <w:szCs w:val="32"/>
        </w:rPr>
        <w:t>万</w:t>
      </w:r>
      <w:r w:rsidRPr="006E1597">
        <w:rPr>
          <w:rFonts w:ascii="Times New Roman" w:eastAsia="仿宋_GB2312" w:hAnsi="Times New Roman" w:cs="Times New Roman"/>
          <w:color w:val="000000"/>
          <w:sz w:val="32"/>
          <w:szCs w:val="32"/>
        </w:rPr>
        <w:t>元，占本年支出合计的</w:t>
      </w:r>
      <w:r w:rsidRPr="006E1597">
        <w:rPr>
          <w:rFonts w:ascii="Times New Roman" w:eastAsia="仿宋_GB2312" w:hAnsi="Times New Roman" w:cs="Times New Roman"/>
          <w:color w:val="000000"/>
          <w:sz w:val="32"/>
          <w:szCs w:val="32"/>
        </w:rPr>
        <w:t>100%</w:t>
      </w:r>
      <w:r w:rsidRPr="006E1597">
        <w:rPr>
          <w:rFonts w:ascii="Times New Roman" w:eastAsia="仿宋_GB2312" w:hAnsi="Times New Roman" w:cs="Times New Roman"/>
          <w:color w:val="000000"/>
          <w:sz w:val="32"/>
          <w:szCs w:val="32"/>
        </w:rPr>
        <w:t>。与</w:t>
      </w:r>
      <w:r w:rsidRPr="006E1597">
        <w:rPr>
          <w:rFonts w:ascii="Times New Roman" w:eastAsia="仿宋_GB2312" w:hAnsi="Times New Roman" w:cs="Times New Roman"/>
          <w:color w:val="000000"/>
          <w:sz w:val="32"/>
          <w:szCs w:val="32"/>
        </w:rPr>
        <w:t>202</w:t>
      </w:r>
      <w:r w:rsidR="00FC57C4" w:rsidRPr="006E1597">
        <w:rPr>
          <w:rFonts w:ascii="Times New Roman" w:eastAsia="仿宋_GB2312" w:hAnsi="Times New Roman" w:cs="Times New Roman"/>
          <w:color w:val="000000"/>
          <w:sz w:val="32"/>
          <w:szCs w:val="32"/>
        </w:rPr>
        <w:t>3</w:t>
      </w:r>
      <w:r w:rsidRPr="006E1597">
        <w:rPr>
          <w:rFonts w:ascii="Times New Roman" w:eastAsia="仿宋_GB2312" w:hAnsi="Times New Roman" w:cs="Times New Roman"/>
          <w:color w:val="000000"/>
          <w:sz w:val="32"/>
          <w:szCs w:val="32"/>
        </w:rPr>
        <w:t>年相比，一般公共预算财政拨款支出</w:t>
      </w:r>
      <w:r w:rsidR="00FC57C4" w:rsidRPr="006E1597">
        <w:rPr>
          <w:rFonts w:ascii="Times New Roman" w:eastAsia="仿宋_GB2312" w:hAnsi="Times New Roman" w:cs="Times New Roman"/>
          <w:color w:val="000000"/>
          <w:sz w:val="32"/>
          <w:szCs w:val="32"/>
        </w:rPr>
        <w:t>减少</w:t>
      </w:r>
      <w:r w:rsidR="00FC57C4" w:rsidRPr="006E1597">
        <w:rPr>
          <w:rFonts w:ascii="Times New Roman" w:eastAsia="仿宋_GB2312" w:hAnsi="Times New Roman" w:cs="Times New Roman"/>
          <w:color w:val="000000"/>
          <w:sz w:val="32"/>
          <w:szCs w:val="32"/>
        </w:rPr>
        <w:t>21350.34</w:t>
      </w:r>
      <w:r w:rsidR="00FC57C4" w:rsidRPr="006E1597">
        <w:rPr>
          <w:rFonts w:ascii="Times New Roman" w:eastAsia="仿宋_GB2312" w:hAnsi="Times New Roman" w:cs="Times New Roman"/>
          <w:color w:val="000000"/>
          <w:sz w:val="32"/>
          <w:szCs w:val="32"/>
        </w:rPr>
        <w:t>万元，下降</w:t>
      </w:r>
      <w:r w:rsidR="00FC57C4" w:rsidRPr="006E1597">
        <w:rPr>
          <w:rFonts w:ascii="Times New Roman" w:eastAsia="仿宋_GB2312" w:hAnsi="Times New Roman" w:cs="Times New Roman"/>
          <w:color w:val="000000"/>
          <w:sz w:val="32"/>
          <w:szCs w:val="32"/>
        </w:rPr>
        <w:t>45.69%</w:t>
      </w:r>
      <w:r w:rsidR="00FC57C4" w:rsidRPr="006E1597">
        <w:rPr>
          <w:rFonts w:ascii="Times New Roman" w:eastAsia="仿宋_GB2312" w:hAnsi="Times New Roman" w:cs="Times New Roman"/>
          <w:color w:val="000000"/>
          <w:sz w:val="32"/>
          <w:szCs w:val="32"/>
        </w:rPr>
        <w:t>，主要变动原因是项目企业</w:t>
      </w:r>
      <w:r w:rsidR="00FC57C4" w:rsidRPr="006E1597">
        <w:rPr>
          <w:rFonts w:ascii="Times New Roman" w:eastAsia="仿宋_GB2312" w:hAnsi="Times New Roman" w:cs="Times New Roman"/>
          <w:color w:val="000000"/>
          <w:sz w:val="32"/>
          <w:szCs w:val="32"/>
        </w:rPr>
        <w:lastRenderedPageBreak/>
        <w:t>发展补助资金支出减少占比较大，支出减少</w:t>
      </w:r>
      <w:r w:rsidR="00FC57C4" w:rsidRPr="006E1597">
        <w:rPr>
          <w:rFonts w:ascii="Times New Roman" w:eastAsia="仿宋_GB2312" w:hAnsi="Times New Roman" w:cs="Times New Roman"/>
          <w:color w:val="000000"/>
          <w:sz w:val="32"/>
          <w:szCs w:val="32"/>
        </w:rPr>
        <w:t>15921.35</w:t>
      </w:r>
      <w:r w:rsidR="00FC57C4" w:rsidRPr="006E1597">
        <w:rPr>
          <w:rFonts w:ascii="Times New Roman" w:eastAsia="仿宋_GB2312" w:hAnsi="Times New Roman" w:cs="Times New Roman"/>
          <w:color w:val="000000"/>
          <w:sz w:val="32"/>
          <w:szCs w:val="32"/>
        </w:rPr>
        <w:t>万元，下降</w:t>
      </w:r>
      <w:r w:rsidR="00FC57C4" w:rsidRPr="006E1597">
        <w:rPr>
          <w:rFonts w:ascii="Times New Roman" w:eastAsia="仿宋_GB2312" w:hAnsi="Times New Roman" w:cs="Times New Roman"/>
          <w:color w:val="000000"/>
          <w:sz w:val="32"/>
          <w:szCs w:val="32"/>
        </w:rPr>
        <w:t>48.11%</w:t>
      </w:r>
      <w:r w:rsidR="00FC57C4" w:rsidRPr="006E1597">
        <w:rPr>
          <w:rFonts w:ascii="Times New Roman" w:eastAsia="仿宋_GB2312" w:hAnsi="Times New Roman" w:cs="Times New Roman"/>
          <w:color w:val="000000"/>
          <w:sz w:val="32"/>
          <w:szCs w:val="32"/>
        </w:rPr>
        <w:t>；其次，基本支出减少</w:t>
      </w:r>
      <w:r w:rsidR="00FC57C4" w:rsidRPr="006E1597">
        <w:rPr>
          <w:rFonts w:ascii="Times New Roman" w:eastAsia="仿宋_GB2312" w:hAnsi="Times New Roman" w:cs="Times New Roman"/>
          <w:color w:val="000000"/>
          <w:sz w:val="32"/>
          <w:szCs w:val="32"/>
        </w:rPr>
        <w:t>36.45</w:t>
      </w:r>
      <w:r w:rsidR="00FC57C4" w:rsidRPr="006E1597">
        <w:rPr>
          <w:rFonts w:ascii="Times New Roman" w:eastAsia="仿宋_GB2312" w:hAnsi="Times New Roman" w:cs="Times New Roman"/>
          <w:color w:val="000000"/>
          <w:sz w:val="32"/>
          <w:szCs w:val="32"/>
        </w:rPr>
        <w:t>万元。</w:t>
      </w:r>
    </w:p>
    <w:p w:rsidR="00FC57C4" w:rsidRPr="006E1597" w:rsidRDefault="007A63E9" w:rsidP="005F17CC">
      <w:pPr>
        <w:spacing w:line="560" w:lineRule="exact"/>
        <w:ind w:firstLine="640"/>
        <w:rPr>
          <w:rFonts w:ascii="Times New Roman" w:eastAsia="楷体_GB2312" w:hAnsi="Times New Roman" w:cs="Times New Roman"/>
          <w:b/>
          <w:color w:val="000000"/>
          <w:sz w:val="32"/>
          <w:szCs w:val="32"/>
        </w:rPr>
      </w:pPr>
      <w:bookmarkStart w:id="58" w:name="_Toc15377211"/>
      <w:r w:rsidRPr="006E1597">
        <w:rPr>
          <w:rFonts w:ascii="Times New Roman" w:eastAsia="楷体_GB2312" w:hAnsi="Times New Roman" w:cs="Times New Roman"/>
          <w:b/>
          <w:noProof/>
          <w:color w:val="000000"/>
          <w:sz w:val="32"/>
          <w:szCs w:val="32"/>
        </w:rPr>
        <w:drawing>
          <wp:anchor distT="0" distB="0" distL="114300" distR="114300" simplePos="0" relativeHeight="251693056" behindDoc="0" locked="0" layoutInCell="1" allowOverlap="1">
            <wp:simplePos x="0" y="0"/>
            <wp:positionH relativeFrom="column">
              <wp:posOffset>132715</wp:posOffset>
            </wp:positionH>
            <wp:positionV relativeFrom="paragraph">
              <wp:posOffset>187325</wp:posOffset>
            </wp:positionV>
            <wp:extent cx="5429250" cy="2219325"/>
            <wp:effectExtent l="19050" t="0" r="19050" b="0"/>
            <wp:wrapSquare wrapText="bothSides"/>
            <wp:docPr id="1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404355" w:rsidRPr="006E1597" w:rsidRDefault="00404355" w:rsidP="005F17CC">
      <w:pPr>
        <w:spacing w:line="560" w:lineRule="exact"/>
        <w:ind w:firstLine="640"/>
        <w:rPr>
          <w:rFonts w:ascii="Times New Roman" w:eastAsia="楷体_GB2312" w:hAnsi="Times New Roman" w:cs="Times New Roman"/>
          <w:b/>
          <w:color w:val="000000"/>
          <w:sz w:val="32"/>
          <w:szCs w:val="32"/>
        </w:rPr>
      </w:pPr>
      <w:r w:rsidRPr="006E1597">
        <w:rPr>
          <w:rFonts w:ascii="Times New Roman" w:eastAsia="楷体_GB2312" w:hAnsi="Times New Roman" w:cs="Times New Roman"/>
          <w:b/>
          <w:color w:val="000000"/>
          <w:sz w:val="32"/>
          <w:szCs w:val="32"/>
        </w:rPr>
        <w:t>（二）一般公共预算财政拨款支出决算结构情况</w:t>
      </w:r>
      <w:bookmarkEnd w:id="58"/>
      <w:r w:rsidR="00A35112" w:rsidRPr="006E1597">
        <w:rPr>
          <w:rFonts w:ascii="Times New Roman" w:eastAsia="楷体_GB2312" w:hAnsi="Times New Roman" w:cs="Times New Roman"/>
          <w:b/>
          <w:color w:val="000000"/>
          <w:sz w:val="32"/>
          <w:szCs w:val="32"/>
        </w:rPr>
        <w:t>。</w:t>
      </w:r>
    </w:p>
    <w:p w:rsidR="00404355" w:rsidRPr="006E1597" w:rsidRDefault="00404355" w:rsidP="005F17CC">
      <w:pPr>
        <w:spacing w:line="560" w:lineRule="exact"/>
        <w:ind w:firstLine="641"/>
        <w:rPr>
          <w:rFonts w:ascii="Times New Roman" w:eastAsia="仿宋_GB2312" w:hAnsi="Times New Roman" w:cs="Times New Roman"/>
          <w:color w:val="000000"/>
          <w:sz w:val="32"/>
          <w:szCs w:val="32"/>
        </w:rPr>
      </w:pPr>
      <w:r w:rsidRPr="006E1597">
        <w:rPr>
          <w:rFonts w:ascii="Times New Roman" w:eastAsia="仿宋_GB2312" w:hAnsi="Times New Roman" w:cs="Times New Roman"/>
          <w:color w:val="000000"/>
          <w:sz w:val="32"/>
          <w:szCs w:val="32"/>
        </w:rPr>
        <w:t>202</w:t>
      </w:r>
      <w:r w:rsidR="00B4527A" w:rsidRPr="006E1597">
        <w:rPr>
          <w:rFonts w:ascii="Times New Roman" w:eastAsia="仿宋_GB2312" w:hAnsi="Times New Roman" w:cs="Times New Roman"/>
          <w:color w:val="000000"/>
          <w:sz w:val="32"/>
          <w:szCs w:val="32"/>
        </w:rPr>
        <w:t>4</w:t>
      </w:r>
      <w:r w:rsidRPr="006E1597">
        <w:rPr>
          <w:rFonts w:ascii="Times New Roman" w:eastAsia="仿宋_GB2312" w:hAnsi="Times New Roman" w:cs="Times New Roman"/>
          <w:color w:val="000000"/>
          <w:sz w:val="32"/>
          <w:szCs w:val="32"/>
        </w:rPr>
        <w:t>年</w:t>
      </w:r>
      <w:r w:rsidR="00B4527A" w:rsidRPr="006E1597">
        <w:rPr>
          <w:rFonts w:ascii="Times New Roman" w:eastAsia="仿宋_GB2312" w:hAnsi="Times New Roman" w:cs="Times New Roman"/>
          <w:color w:val="000000"/>
          <w:sz w:val="32"/>
          <w:szCs w:val="32"/>
        </w:rPr>
        <w:t>度</w:t>
      </w:r>
      <w:r w:rsidRPr="006E1597">
        <w:rPr>
          <w:rFonts w:ascii="Times New Roman" w:eastAsia="仿宋_GB2312" w:hAnsi="Times New Roman" w:cs="Times New Roman"/>
          <w:color w:val="000000"/>
          <w:sz w:val="32"/>
          <w:szCs w:val="32"/>
        </w:rPr>
        <w:t>一般公共预算财政拨款支出</w:t>
      </w:r>
      <w:r w:rsidR="00B4527A" w:rsidRPr="006E1597">
        <w:rPr>
          <w:rFonts w:ascii="Times New Roman" w:eastAsia="仿宋_GB2312" w:hAnsi="Times New Roman" w:cs="Times New Roman"/>
          <w:sz w:val="32"/>
          <w:szCs w:val="32"/>
        </w:rPr>
        <w:t>17959.63</w:t>
      </w:r>
      <w:r w:rsidRPr="006E1597">
        <w:rPr>
          <w:rFonts w:ascii="Times New Roman" w:eastAsia="仿宋_GB2312" w:hAnsi="Times New Roman" w:cs="Times New Roman"/>
          <w:color w:val="000000"/>
          <w:sz w:val="32"/>
          <w:szCs w:val="32"/>
        </w:rPr>
        <w:t>万元，主要用于以下方面</w:t>
      </w:r>
      <w:r w:rsidRPr="006E1597">
        <w:rPr>
          <w:rFonts w:ascii="Times New Roman" w:eastAsia="仿宋_GB2312" w:hAnsi="Times New Roman" w:cs="Times New Roman"/>
          <w:color w:val="000000"/>
          <w:sz w:val="32"/>
          <w:szCs w:val="32"/>
        </w:rPr>
        <w:t>:</w:t>
      </w:r>
      <w:r w:rsidRPr="006E1597">
        <w:rPr>
          <w:rFonts w:ascii="Times New Roman" w:eastAsia="仿宋_GB2312" w:hAnsi="Times New Roman" w:cs="Times New Roman"/>
          <w:color w:val="000000"/>
          <w:sz w:val="32"/>
          <w:szCs w:val="32"/>
        </w:rPr>
        <w:t>一般公共服务（类）支出</w:t>
      </w:r>
      <w:r w:rsidR="005130DB" w:rsidRPr="006E1597">
        <w:rPr>
          <w:rFonts w:ascii="Times New Roman" w:eastAsia="仿宋_GB2312" w:hAnsi="Times New Roman" w:cs="Times New Roman"/>
          <w:color w:val="000000"/>
          <w:sz w:val="32"/>
          <w:szCs w:val="32"/>
        </w:rPr>
        <w:t>0.82</w:t>
      </w:r>
      <w:r w:rsidRPr="006E1597">
        <w:rPr>
          <w:rFonts w:ascii="Times New Roman" w:eastAsia="仿宋_GB2312" w:hAnsi="Times New Roman" w:cs="Times New Roman"/>
          <w:color w:val="000000"/>
          <w:sz w:val="32"/>
          <w:szCs w:val="32"/>
        </w:rPr>
        <w:t>万元，占</w:t>
      </w:r>
      <w:r w:rsidR="00F26C36" w:rsidRPr="006E1597">
        <w:rPr>
          <w:rFonts w:ascii="Times New Roman" w:eastAsia="仿宋_GB2312" w:hAnsi="Times New Roman" w:cs="Times New Roman"/>
          <w:color w:val="000000"/>
          <w:sz w:val="32"/>
          <w:szCs w:val="32"/>
        </w:rPr>
        <w:t>0.00</w:t>
      </w:r>
      <w:r w:rsidRPr="006E1597">
        <w:rPr>
          <w:rFonts w:ascii="Times New Roman" w:eastAsia="仿宋_GB2312" w:hAnsi="Times New Roman" w:cs="Times New Roman"/>
          <w:color w:val="000000"/>
          <w:sz w:val="32"/>
          <w:szCs w:val="32"/>
        </w:rPr>
        <w:t>%</w:t>
      </w:r>
      <w:r w:rsidRPr="006E1597">
        <w:rPr>
          <w:rFonts w:ascii="Times New Roman" w:eastAsia="仿宋_GB2312" w:hAnsi="Times New Roman" w:cs="Times New Roman"/>
          <w:color w:val="000000"/>
          <w:sz w:val="32"/>
          <w:szCs w:val="32"/>
        </w:rPr>
        <w:t>；教育支出（类）</w:t>
      </w:r>
      <w:r w:rsidRPr="006E1597">
        <w:rPr>
          <w:rFonts w:ascii="Times New Roman" w:eastAsia="仿宋_GB2312" w:hAnsi="Times New Roman" w:cs="Times New Roman"/>
          <w:color w:val="000000"/>
          <w:sz w:val="32"/>
          <w:szCs w:val="32"/>
        </w:rPr>
        <w:t>0</w:t>
      </w:r>
      <w:r w:rsidRPr="006E1597">
        <w:rPr>
          <w:rFonts w:ascii="Times New Roman" w:eastAsia="仿宋_GB2312" w:hAnsi="Times New Roman" w:cs="Times New Roman"/>
          <w:color w:val="000000"/>
          <w:sz w:val="32"/>
          <w:szCs w:val="32"/>
        </w:rPr>
        <w:t>万元，占</w:t>
      </w:r>
      <w:r w:rsidRPr="006E1597">
        <w:rPr>
          <w:rFonts w:ascii="Times New Roman" w:eastAsia="仿宋_GB2312" w:hAnsi="Times New Roman" w:cs="Times New Roman"/>
          <w:color w:val="000000"/>
          <w:sz w:val="32"/>
          <w:szCs w:val="32"/>
        </w:rPr>
        <w:t>0%</w:t>
      </w:r>
      <w:r w:rsidRPr="006E1597">
        <w:rPr>
          <w:rFonts w:ascii="Times New Roman" w:eastAsia="仿宋_GB2312" w:hAnsi="Times New Roman" w:cs="Times New Roman"/>
          <w:color w:val="000000"/>
          <w:sz w:val="32"/>
          <w:szCs w:val="32"/>
        </w:rPr>
        <w:t>；科学技术（类）支出</w:t>
      </w:r>
      <w:r w:rsidRPr="006E1597">
        <w:rPr>
          <w:rFonts w:ascii="Times New Roman" w:eastAsia="仿宋_GB2312" w:hAnsi="Times New Roman" w:cs="Times New Roman"/>
          <w:color w:val="000000"/>
          <w:sz w:val="32"/>
          <w:szCs w:val="32"/>
        </w:rPr>
        <w:t>0</w:t>
      </w:r>
      <w:r w:rsidRPr="006E1597">
        <w:rPr>
          <w:rFonts w:ascii="Times New Roman" w:eastAsia="仿宋_GB2312" w:hAnsi="Times New Roman" w:cs="Times New Roman"/>
          <w:color w:val="000000"/>
          <w:sz w:val="32"/>
          <w:szCs w:val="32"/>
        </w:rPr>
        <w:t>万元，占</w:t>
      </w:r>
      <w:r w:rsidRPr="006E1597">
        <w:rPr>
          <w:rFonts w:ascii="Times New Roman" w:eastAsia="仿宋_GB2312" w:hAnsi="Times New Roman" w:cs="Times New Roman"/>
          <w:color w:val="000000"/>
          <w:sz w:val="32"/>
          <w:szCs w:val="32"/>
        </w:rPr>
        <w:t>0%</w:t>
      </w:r>
      <w:r w:rsidRPr="006E1597">
        <w:rPr>
          <w:rFonts w:ascii="Times New Roman" w:eastAsia="仿宋_GB2312" w:hAnsi="Times New Roman" w:cs="Times New Roman"/>
          <w:color w:val="000000"/>
          <w:sz w:val="32"/>
          <w:szCs w:val="32"/>
        </w:rPr>
        <w:t>；</w:t>
      </w:r>
      <w:r w:rsidRPr="006E1597">
        <w:rPr>
          <w:rFonts w:ascii="Times New Roman" w:eastAsia="仿宋_GB2312" w:hAnsi="Times New Roman" w:cs="Times New Roman"/>
          <w:bCs/>
          <w:color w:val="000000"/>
          <w:sz w:val="32"/>
          <w:szCs w:val="32"/>
        </w:rPr>
        <w:t>文化旅游体育与传媒（类）支出</w:t>
      </w:r>
      <w:r w:rsidRPr="006E1597">
        <w:rPr>
          <w:rFonts w:ascii="Times New Roman" w:eastAsia="仿宋_GB2312" w:hAnsi="Times New Roman" w:cs="Times New Roman"/>
          <w:bCs/>
          <w:color w:val="000000"/>
          <w:sz w:val="32"/>
          <w:szCs w:val="32"/>
        </w:rPr>
        <w:t>0</w:t>
      </w:r>
      <w:r w:rsidRPr="006E1597">
        <w:rPr>
          <w:rFonts w:ascii="Times New Roman" w:eastAsia="仿宋_GB2312" w:hAnsi="Times New Roman" w:cs="Times New Roman"/>
          <w:bCs/>
          <w:color w:val="000000"/>
          <w:sz w:val="32"/>
          <w:szCs w:val="32"/>
        </w:rPr>
        <w:t>万元，占</w:t>
      </w:r>
      <w:r w:rsidRPr="006E1597">
        <w:rPr>
          <w:rFonts w:ascii="Times New Roman" w:eastAsia="仿宋_GB2312" w:hAnsi="Times New Roman" w:cs="Times New Roman"/>
          <w:bCs/>
          <w:color w:val="000000"/>
          <w:sz w:val="32"/>
          <w:szCs w:val="32"/>
        </w:rPr>
        <w:t>0%</w:t>
      </w:r>
      <w:r w:rsidRPr="006E1597">
        <w:rPr>
          <w:rFonts w:ascii="Times New Roman" w:eastAsia="仿宋_GB2312" w:hAnsi="Times New Roman" w:cs="Times New Roman"/>
          <w:color w:val="000000"/>
          <w:sz w:val="32"/>
          <w:szCs w:val="32"/>
        </w:rPr>
        <w:t>；社会保障和就业（类）支出</w:t>
      </w:r>
      <w:r w:rsidR="005130DB" w:rsidRPr="006E1597">
        <w:rPr>
          <w:rFonts w:ascii="Times New Roman" w:eastAsia="仿宋_GB2312" w:hAnsi="Times New Roman" w:cs="Times New Roman"/>
          <w:color w:val="000000"/>
          <w:sz w:val="32"/>
          <w:szCs w:val="32"/>
        </w:rPr>
        <w:t>17317.25</w:t>
      </w:r>
      <w:r w:rsidRPr="006E1597">
        <w:rPr>
          <w:rFonts w:ascii="Times New Roman" w:eastAsia="仿宋_GB2312" w:hAnsi="Times New Roman" w:cs="Times New Roman"/>
          <w:color w:val="000000"/>
          <w:sz w:val="32"/>
          <w:szCs w:val="32"/>
        </w:rPr>
        <w:t>万元，占</w:t>
      </w:r>
      <w:r w:rsidR="005130DB" w:rsidRPr="006E1597">
        <w:rPr>
          <w:rFonts w:ascii="Times New Roman" w:eastAsia="仿宋_GB2312" w:hAnsi="Times New Roman" w:cs="Times New Roman"/>
          <w:color w:val="000000"/>
          <w:sz w:val="32"/>
          <w:szCs w:val="32"/>
        </w:rPr>
        <w:t>96.42</w:t>
      </w:r>
      <w:r w:rsidRPr="006E1597">
        <w:rPr>
          <w:rFonts w:ascii="Times New Roman" w:eastAsia="仿宋_GB2312" w:hAnsi="Times New Roman" w:cs="Times New Roman"/>
          <w:color w:val="000000"/>
          <w:sz w:val="32"/>
          <w:szCs w:val="32"/>
        </w:rPr>
        <w:t>%</w:t>
      </w:r>
      <w:r w:rsidRPr="006E1597">
        <w:rPr>
          <w:rFonts w:ascii="Times New Roman" w:eastAsia="仿宋_GB2312" w:hAnsi="Times New Roman" w:cs="Times New Roman"/>
          <w:color w:val="000000"/>
          <w:sz w:val="32"/>
          <w:szCs w:val="32"/>
        </w:rPr>
        <w:t>；</w:t>
      </w:r>
      <w:r w:rsidRPr="006E1597">
        <w:rPr>
          <w:rFonts w:ascii="Times New Roman" w:eastAsia="仿宋_GB2312" w:hAnsi="Times New Roman" w:cs="Times New Roman"/>
          <w:bCs/>
          <w:color w:val="000000"/>
          <w:sz w:val="32"/>
          <w:szCs w:val="32"/>
        </w:rPr>
        <w:t>卫生健康支出</w:t>
      </w:r>
      <w:r w:rsidR="005130DB" w:rsidRPr="006E1597">
        <w:rPr>
          <w:rFonts w:ascii="Times New Roman" w:eastAsia="仿宋_GB2312" w:hAnsi="Times New Roman" w:cs="Times New Roman"/>
          <w:color w:val="000000"/>
          <w:sz w:val="32"/>
          <w:szCs w:val="32"/>
        </w:rPr>
        <w:t>40.41</w:t>
      </w:r>
      <w:r w:rsidRPr="006E1597">
        <w:rPr>
          <w:rFonts w:ascii="Times New Roman" w:eastAsia="仿宋_GB2312" w:hAnsi="Times New Roman" w:cs="Times New Roman"/>
          <w:color w:val="000000"/>
          <w:sz w:val="32"/>
          <w:szCs w:val="32"/>
        </w:rPr>
        <w:t>万元，占</w:t>
      </w:r>
      <w:r w:rsidR="005130DB" w:rsidRPr="006E1597">
        <w:rPr>
          <w:rFonts w:ascii="Times New Roman" w:eastAsia="仿宋_GB2312" w:hAnsi="Times New Roman" w:cs="Times New Roman"/>
          <w:color w:val="000000"/>
          <w:sz w:val="32"/>
          <w:szCs w:val="32"/>
        </w:rPr>
        <w:t>0.23</w:t>
      </w:r>
      <w:r w:rsidRPr="006E1597">
        <w:rPr>
          <w:rFonts w:ascii="Times New Roman" w:eastAsia="仿宋_GB2312" w:hAnsi="Times New Roman" w:cs="Times New Roman"/>
          <w:color w:val="000000"/>
          <w:sz w:val="32"/>
          <w:szCs w:val="32"/>
        </w:rPr>
        <w:t>%</w:t>
      </w:r>
      <w:r w:rsidRPr="006E1597">
        <w:rPr>
          <w:rFonts w:ascii="Times New Roman" w:eastAsia="仿宋_GB2312" w:hAnsi="Times New Roman" w:cs="Times New Roman"/>
          <w:color w:val="000000"/>
          <w:sz w:val="32"/>
          <w:szCs w:val="32"/>
        </w:rPr>
        <w:t>；住房保障支出</w:t>
      </w:r>
      <w:r w:rsidR="005130DB" w:rsidRPr="006E1597">
        <w:rPr>
          <w:rFonts w:ascii="Times New Roman" w:eastAsia="仿宋_GB2312" w:hAnsi="Times New Roman" w:cs="Times New Roman"/>
          <w:color w:val="000000"/>
          <w:sz w:val="32"/>
          <w:szCs w:val="32"/>
        </w:rPr>
        <w:t>54.79</w:t>
      </w:r>
      <w:r w:rsidRPr="006E1597">
        <w:rPr>
          <w:rFonts w:ascii="Times New Roman" w:eastAsia="仿宋_GB2312" w:hAnsi="Times New Roman" w:cs="Times New Roman"/>
          <w:color w:val="000000"/>
          <w:sz w:val="32"/>
          <w:szCs w:val="32"/>
        </w:rPr>
        <w:t>万元，占</w:t>
      </w:r>
      <w:r w:rsidR="005130DB" w:rsidRPr="006E1597">
        <w:rPr>
          <w:rFonts w:ascii="Times New Roman" w:eastAsia="仿宋_GB2312" w:hAnsi="Times New Roman" w:cs="Times New Roman"/>
          <w:color w:val="000000"/>
          <w:sz w:val="32"/>
          <w:szCs w:val="32"/>
        </w:rPr>
        <w:t>0.31</w:t>
      </w:r>
      <w:r w:rsidRPr="006E1597">
        <w:rPr>
          <w:rFonts w:ascii="Times New Roman" w:eastAsia="仿宋_GB2312" w:hAnsi="Times New Roman" w:cs="Times New Roman"/>
          <w:color w:val="000000"/>
          <w:sz w:val="32"/>
          <w:szCs w:val="32"/>
        </w:rPr>
        <w:t>%</w:t>
      </w:r>
      <w:r w:rsidRPr="006E1597">
        <w:rPr>
          <w:rFonts w:ascii="Times New Roman" w:eastAsia="仿宋_GB2312" w:hAnsi="Times New Roman" w:cs="Times New Roman"/>
          <w:color w:val="000000"/>
          <w:sz w:val="32"/>
          <w:szCs w:val="32"/>
        </w:rPr>
        <w:t>；资源勘探工业信息等支出</w:t>
      </w:r>
      <w:r w:rsidR="005130DB" w:rsidRPr="006E1597">
        <w:rPr>
          <w:rFonts w:ascii="Times New Roman" w:eastAsia="仿宋_GB2312" w:hAnsi="Times New Roman" w:cs="Times New Roman"/>
          <w:color w:val="000000"/>
          <w:sz w:val="32"/>
          <w:szCs w:val="32"/>
        </w:rPr>
        <w:t>546.36</w:t>
      </w:r>
      <w:r w:rsidRPr="006E1597">
        <w:rPr>
          <w:rFonts w:ascii="Times New Roman" w:eastAsia="仿宋_GB2312" w:hAnsi="Times New Roman" w:cs="Times New Roman"/>
          <w:color w:val="000000"/>
          <w:sz w:val="32"/>
          <w:szCs w:val="32"/>
        </w:rPr>
        <w:t>万元，占</w:t>
      </w:r>
      <w:r w:rsidR="005130DB" w:rsidRPr="006E1597">
        <w:rPr>
          <w:rFonts w:ascii="Times New Roman" w:eastAsia="仿宋_GB2312" w:hAnsi="Times New Roman" w:cs="Times New Roman"/>
          <w:color w:val="000000"/>
          <w:sz w:val="32"/>
          <w:szCs w:val="32"/>
        </w:rPr>
        <w:t>3.04</w:t>
      </w:r>
      <w:r w:rsidRPr="006E1597">
        <w:rPr>
          <w:rFonts w:ascii="Times New Roman" w:eastAsia="仿宋_GB2312" w:hAnsi="Times New Roman" w:cs="Times New Roman"/>
          <w:color w:val="000000"/>
          <w:sz w:val="32"/>
          <w:szCs w:val="32"/>
        </w:rPr>
        <w:t>%</w:t>
      </w:r>
      <w:r w:rsidR="00703428" w:rsidRPr="006E1597">
        <w:rPr>
          <w:rFonts w:ascii="Times New Roman" w:eastAsia="仿宋_GB2312" w:hAnsi="Times New Roman" w:cs="Times New Roman"/>
          <w:color w:val="000000"/>
          <w:sz w:val="32"/>
          <w:szCs w:val="32"/>
        </w:rPr>
        <w:t>。</w:t>
      </w:r>
    </w:p>
    <w:p w:rsidR="00497812" w:rsidRPr="006E1597" w:rsidRDefault="008B4D22" w:rsidP="00404355">
      <w:pPr>
        <w:spacing w:line="560" w:lineRule="exact"/>
        <w:ind w:firstLine="641"/>
        <w:rPr>
          <w:rFonts w:ascii="Times New Roman" w:eastAsia="仿宋_GB2312" w:hAnsi="Times New Roman" w:cs="Times New Roman"/>
          <w:color w:val="000000"/>
          <w:sz w:val="32"/>
          <w:szCs w:val="32"/>
        </w:rPr>
      </w:pPr>
      <w:r w:rsidRPr="006E1597">
        <w:rPr>
          <w:rFonts w:ascii="Times New Roman" w:eastAsia="仿宋_GB2312" w:hAnsi="Times New Roman" w:cs="Times New Roman"/>
          <w:noProof/>
          <w:color w:val="000000"/>
          <w:sz w:val="32"/>
          <w:szCs w:val="32"/>
        </w:rPr>
        <w:drawing>
          <wp:anchor distT="0" distB="0" distL="114300" distR="114300" simplePos="0" relativeHeight="251695104" behindDoc="0" locked="0" layoutInCell="1" allowOverlap="1">
            <wp:simplePos x="0" y="0"/>
            <wp:positionH relativeFrom="column">
              <wp:posOffset>208915</wp:posOffset>
            </wp:positionH>
            <wp:positionV relativeFrom="paragraph">
              <wp:posOffset>190500</wp:posOffset>
            </wp:positionV>
            <wp:extent cx="5448300" cy="2381250"/>
            <wp:effectExtent l="19050" t="0" r="19050" b="0"/>
            <wp:wrapNone/>
            <wp:docPr id="1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497812" w:rsidRPr="006E1597" w:rsidRDefault="00497812" w:rsidP="00404355">
      <w:pPr>
        <w:spacing w:line="560" w:lineRule="exact"/>
        <w:ind w:firstLine="641"/>
        <w:rPr>
          <w:rFonts w:ascii="Times New Roman" w:eastAsia="仿宋_GB2312" w:hAnsi="Times New Roman" w:cs="Times New Roman"/>
          <w:color w:val="000000"/>
          <w:sz w:val="32"/>
          <w:szCs w:val="32"/>
        </w:rPr>
      </w:pPr>
    </w:p>
    <w:p w:rsidR="00497812" w:rsidRPr="006E1597" w:rsidRDefault="00497812" w:rsidP="00404355">
      <w:pPr>
        <w:spacing w:line="560" w:lineRule="exact"/>
        <w:ind w:firstLine="641"/>
        <w:rPr>
          <w:rFonts w:ascii="Times New Roman" w:eastAsia="仿宋_GB2312" w:hAnsi="Times New Roman" w:cs="Times New Roman"/>
          <w:color w:val="000000"/>
          <w:sz w:val="32"/>
          <w:szCs w:val="32"/>
        </w:rPr>
      </w:pPr>
    </w:p>
    <w:p w:rsidR="00171BEA" w:rsidRPr="006E1597" w:rsidRDefault="00171BEA" w:rsidP="00171BEA">
      <w:pPr>
        <w:spacing w:line="600" w:lineRule="exact"/>
        <w:ind w:firstLine="640"/>
        <w:rPr>
          <w:rFonts w:ascii="Times New Roman" w:eastAsia="仿宋" w:hAnsi="Times New Roman" w:cs="Times New Roman"/>
          <w:sz w:val="32"/>
          <w:szCs w:val="32"/>
        </w:rPr>
      </w:pPr>
    </w:p>
    <w:p w:rsidR="008B4D22" w:rsidRPr="006E1597" w:rsidRDefault="008B4D22" w:rsidP="00171BEA">
      <w:pPr>
        <w:spacing w:line="600" w:lineRule="exact"/>
        <w:ind w:firstLine="640"/>
        <w:rPr>
          <w:rFonts w:ascii="Times New Roman" w:eastAsia="仿宋" w:hAnsi="Times New Roman" w:cs="Times New Roman"/>
          <w:sz w:val="32"/>
          <w:szCs w:val="32"/>
        </w:rPr>
      </w:pPr>
    </w:p>
    <w:p w:rsidR="00C42810" w:rsidRPr="006E1597" w:rsidRDefault="00C42810" w:rsidP="00F416BB">
      <w:pPr>
        <w:snapToGrid w:val="0"/>
        <w:spacing w:line="600" w:lineRule="exact"/>
        <w:ind w:firstLineChars="200" w:firstLine="640"/>
        <w:rPr>
          <w:rFonts w:ascii="Times New Roman" w:eastAsia="仿宋" w:hAnsi="Times New Roman" w:cs="Times New Roman"/>
          <w:sz w:val="32"/>
          <w:szCs w:val="32"/>
        </w:rPr>
      </w:pPr>
    </w:p>
    <w:p w:rsidR="00C42810" w:rsidRPr="006E1597" w:rsidRDefault="00C42810" w:rsidP="00F416BB">
      <w:pPr>
        <w:snapToGrid w:val="0"/>
        <w:spacing w:line="600" w:lineRule="exact"/>
        <w:ind w:firstLineChars="200" w:firstLine="640"/>
        <w:rPr>
          <w:rFonts w:ascii="Times New Roman" w:eastAsia="仿宋" w:hAnsi="Times New Roman" w:cs="Times New Roman"/>
          <w:sz w:val="32"/>
          <w:szCs w:val="32"/>
        </w:rPr>
      </w:pPr>
    </w:p>
    <w:p w:rsidR="00054B3C" w:rsidRPr="006E1597" w:rsidRDefault="00054B3C" w:rsidP="00284210">
      <w:pPr>
        <w:snapToGrid w:val="0"/>
        <w:spacing w:line="600" w:lineRule="exact"/>
        <w:ind w:firstLineChars="200" w:firstLine="643"/>
        <w:rPr>
          <w:rFonts w:ascii="Times New Roman" w:eastAsia="楷体_GB2312" w:hAnsi="Times New Roman" w:cs="Times New Roman"/>
          <w:b/>
          <w:sz w:val="32"/>
          <w:szCs w:val="32"/>
        </w:rPr>
      </w:pPr>
      <w:r w:rsidRPr="006E1597">
        <w:rPr>
          <w:rFonts w:ascii="Times New Roman" w:eastAsia="楷体_GB2312" w:hAnsi="Times New Roman" w:cs="Times New Roman"/>
          <w:b/>
          <w:sz w:val="32"/>
          <w:szCs w:val="32"/>
        </w:rPr>
        <w:t>（三）一般公共预算财政拨款支出决算具体情况</w:t>
      </w:r>
      <w:r w:rsidR="00A35112" w:rsidRPr="006E1597">
        <w:rPr>
          <w:rFonts w:ascii="Times New Roman" w:eastAsia="楷体_GB2312" w:hAnsi="Times New Roman" w:cs="Times New Roman"/>
          <w:b/>
          <w:sz w:val="32"/>
          <w:szCs w:val="32"/>
        </w:rPr>
        <w:t>。</w:t>
      </w:r>
    </w:p>
    <w:p w:rsidR="00054B3C" w:rsidRPr="006E1597" w:rsidRDefault="00054B3C" w:rsidP="00054B3C">
      <w:pPr>
        <w:ind w:firstLineChars="200" w:firstLine="640"/>
        <w:rPr>
          <w:rStyle w:val="a9"/>
          <w:rFonts w:ascii="Times New Roman" w:eastAsia="仿宋_GB2312" w:hAnsi="Times New Roman"/>
          <w:b w:val="0"/>
          <w:color w:val="000000"/>
          <w:sz w:val="32"/>
          <w:szCs w:val="32"/>
        </w:rPr>
      </w:pPr>
      <w:r w:rsidRPr="006E1597">
        <w:rPr>
          <w:rStyle w:val="a9"/>
          <w:rFonts w:ascii="Times New Roman" w:eastAsia="仿宋_GB2312" w:hAnsi="Times New Roman"/>
          <w:b w:val="0"/>
          <w:bCs/>
          <w:color w:val="000000"/>
          <w:sz w:val="32"/>
          <w:szCs w:val="32"/>
        </w:rPr>
        <w:t>202</w:t>
      </w:r>
      <w:r w:rsidR="0008492F" w:rsidRPr="006E1597">
        <w:rPr>
          <w:rStyle w:val="a9"/>
          <w:rFonts w:ascii="Times New Roman" w:eastAsia="仿宋_GB2312" w:hAnsi="Times New Roman"/>
          <w:b w:val="0"/>
          <w:bCs/>
          <w:color w:val="000000"/>
          <w:sz w:val="32"/>
          <w:szCs w:val="32"/>
        </w:rPr>
        <w:t>4</w:t>
      </w:r>
      <w:r w:rsidRPr="006E1597">
        <w:rPr>
          <w:rStyle w:val="a9"/>
          <w:rFonts w:ascii="Times New Roman" w:eastAsia="仿宋_GB2312" w:hAnsi="Times New Roman"/>
          <w:b w:val="0"/>
          <w:bCs/>
          <w:color w:val="000000"/>
          <w:sz w:val="32"/>
          <w:szCs w:val="32"/>
        </w:rPr>
        <w:t>年</w:t>
      </w:r>
      <w:r w:rsidR="0008492F" w:rsidRPr="006E1597">
        <w:rPr>
          <w:rStyle w:val="a9"/>
          <w:rFonts w:ascii="Times New Roman" w:eastAsia="仿宋_GB2312" w:hAnsi="Times New Roman"/>
          <w:b w:val="0"/>
          <w:bCs/>
          <w:color w:val="000000"/>
          <w:sz w:val="32"/>
          <w:szCs w:val="32"/>
        </w:rPr>
        <w:t>度</w:t>
      </w:r>
      <w:r w:rsidRPr="006E1597">
        <w:rPr>
          <w:rStyle w:val="a9"/>
          <w:rFonts w:ascii="Times New Roman" w:eastAsia="仿宋_GB2312" w:hAnsi="Times New Roman"/>
          <w:b w:val="0"/>
          <w:bCs/>
          <w:color w:val="000000"/>
          <w:sz w:val="32"/>
          <w:szCs w:val="32"/>
        </w:rPr>
        <w:t>一般公共预算支出决算数为</w:t>
      </w:r>
      <w:r w:rsidR="008B4D22" w:rsidRPr="006E1597">
        <w:rPr>
          <w:rFonts w:ascii="Times New Roman" w:eastAsia="仿宋_GB2312" w:hAnsi="Times New Roman" w:cs="Times New Roman"/>
          <w:sz w:val="32"/>
          <w:szCs w:val="32"/>
        </w:rPr>
        <w:t>17959.63</w:t>
      </w:r>
      <w:r w:rsidRPr="006E1597">
        <w:rPr>
          <w:rStyle w:val="a9"/>
          <w:rFonts w:ascii="Times New Roman" w:eastAsia="仿宋_GB2312" w:hAnsi="Times New Roman"/>
          <w:b w:val="0"/>
          <w:bCs/>
          <w:color w:val="000000"/>
          <w:sz w:val="32"/>
          <w:szCs w:val="32"/>
        </w:rPr>
        <w:t>万元，完成预算</w:t>
      </w:r>
      <w:r w:rsidRPr="006E1597">
        <w:rPr>
          <w:rStyle w:val="a9"/>
          <w:rFonts w:ascii="Times New Roman" w:eastAsia="仿宋_GB2312" w:hAnsi="Times New Roman"/>
          <w:b w:val="0"/>
          <w:bCs/>
          <w:color w:val="000000"/>
          <w:sz w:val="32"/>
          <w:szCs w:val="32"/>
        </w:rPr>
        <w:t>100%</w:t>
      </w:r>
      <w:r w:rsidRPr="006E1597">
        <w:rPr>
          <w:rStyle w:val="a9"/>
          <w:rFonts w:ascii="Times New Roman" w:eastAsia="仿宋_GB2312" w:hAnsi="Times New Roman"/>
          <w:b w:val="0"/>
          <w:bCs/>
          <w:color w:val="000000"/>
          <w:sz w:val="32"/>
          <w:szCs w:val="32"/>
        </w:rPr>
        <w:t>。其中：</w:t>
      </w:r>
    </w:p>
    <w:p w:rsidR="00054B3C" w:rsidRPr="006E1597" w:rsidRDefault="00054B3C" w:rsidP="00054B3C">
      <w:pPr>
        <w:spacing w:line="600" w:lineRule="exact"/>
        <w:ind w:firstLineChars="200" w:firstLine="640"/>
        <w:rPr>
          <w:rStyle w:val="a9"/>
          <w:rFonts w:ascii="Times New Roman" w:eastAsia="仿宋_GB2312" w:hAnsi="Times New Roman"/>
          <w:b w:val="0"/>
          <w:bCs/>
          <w:color w:val="000000"/>
          <w:sz w:val="32"/>
          <w:szCs w:val="32"/>
        </w:rPr>
      </w:pPr>
      <w:r w:rsidRPr="006E1597">
        <w:rPr>
          <w:rStyle w:val="a9"/>
          <w:rFonts w:ascii="Times New Roman" w:eastAsia="仿宋_GB2312" w:hAnsi="Times New Roman"/>
          <w:b w:val="0"/>
          <w:bCs/>
          <w:color w:val="000000"/>
          <w:sz w:val="32"/>
          <w:szCs w:val="32"/>
        </w:rPr>
        <w:t>1.</w:t>
      </w:r>
      <w:r w:rsidRPr="006E1597">
        <w:rPr>
          <w:rStyle w:val="a9"/>
          <w:rFonts w:ascii="Times New Roman" w:eastAsia="仿宋_GB2312" w:hAnsi="Times New Roman"/>
          <w:b w:val="0"/>
          <w:bCs/>
          <w:color w:val="000000"/>
          <w:sz w:val="32"/>
          <w:szCs w:val="32"/>
        </w:rPr>
        <w:t>一般公共服务（类）纪检监察事务（款）派驻派出机构（项）支出决算</w:t>
      </w:r>
      <w:r w:rsidR="006576CD" w:rsidRPr="006E1597">
        <w:rPr>
          <w:rStyle w:val="a9"/>
          <w:rFonts w:ascii="Times New Roman" w:eastAsia="仿宋_GB2312" w:hAnsi="Times New Roman"/>
          <w:b w:val="0"/>
          <w:bCs/>
          <w:color w:val="000000"/>
          <w:sz w:val="32"/>
          <w:szCs w:val="32"/>
        </w:rPr>
        <w:t>为</w:t>
      </w:r>
      <w:r w:rsidR="008B4D22" w:rsidRPr="006E1597">
        <w:rPr>
          <w:rStyle w:val="a9"/>
          <w:rFonts w:ascii="Times New Roman" w:eastAsia="仿宋_GB2312" w:hAnsi="Times New Roman"/>
          <w:b w:val="0"/>
          <w:bCs/>
          <w:color w:val="000000"/>
          <w:sz w:val="32"/>
          <w:szCs w:val="32"/>
        </w:rPr>
        <w:t>0.82</w:t>
      </w:r>
      <w:r w:rsidRPr="006E1597">
        <w:rPr>
          <w:rStyle w:val="a9"/>
          <w:rFonts w:ascii="Times New Roman" w:eastAsia="仿宋_GB2312" w:hAnsi="Times New Roman"/>
          <w:b w:val="0"/>
          <w:bCs/>
          <w:color w:val="000000"/>
          <w:sz w:val="32"/>
          <w:szCs w:val="32"/>
        </w:rPr>
        <w:t>万元，</w:t>
      </w:r>
      <w:r w:rsidR="006576CD" w:rsidRPr="006E1597">
        <w:rPr>
          <w:rStyle w:val="a9"/>
          <w:rFonts w:ascii="Times New Roman" w:eastAsia="仿宋_GB2312" w:hAnsi="Times New Roman"/>
          <w:b w:val="0"/>
          <w:bCs/>
          <w:color w:val="000000"/>
          <w:sz w:val="32"/>
          <w:szCs w:val="32"/>
        </w:rPr>
        <w:t>完成预算</w:t>
      </w:r>
      <w:r w:rsidR="0090772C" w:rsidRPr="006E1597">
        <w:rPr>
          <w:rStyle w:val="a9"/>
          <w:rFonts w:ascii="Times New Roman" w:eastAsia="仿宋_GB2312" w:hAnsi="Times New Roman"/>
          <w:b w:val="0"/>
          <w:bCs/>
          <w:color w:val="000000"/>
          <w:sz w:val="32"/>
          <w:szCs w:val="32"/>
        </w:rPr>
        <w:t>100</w:t>
      </w:r>
      <w:r w:rsidR="006576CD" w:rsidRPr="006E1597">
        <w:rPr>
          <w:rStyle w:val="a9"/>
          <w:rFonts w:ascii="Times New Roman" w:eastAsia="仿宋_GB2312" w:hAnsi="Times New Roman"/>
          <w:b w:val="0"/>
          <w:bCs/>
          <w:color w:val="000000"/>
          <w:sz w:val="32"/>
          <w:szCs w:val="32"/>
        </w:rPr>
        <w:t>%</w:t>
      </w:r>
      <w:r w:rsidR="0090772C" w:rsidRPr="006E1597">
        <w:rPr>
          <w:rStyle w:val="a9"/>
          <w:rFonts w:ascii="Times New Roman" w:eastAsia="仿宋_GB2312" w:hAnsi="Times New Roman"/>
          <w:b w:val="0"/>
          <w:bCs/>
          <w:color w:val="000000"/>
          <w:sz w:val="32"/>
          <w:szCs w:val="32"/>
        </w:rPr>
        <w:t>。</w:t>
      </w:r>
    </w:p>
    <w:p w:rsidR="00054B3C" w:rsidRPr="006E1597" w:rsidRDefault="00054B3C" w:rsidP="00054B3C">
      <w:pPr>
        <w:spacing w:line="600" w:lineRule="exact"/>
        <w:ind w:firstLineChars="200" w:firstLine="640"/>
        <w:rPr>
          <w:rStyle w:val="a9"/>
          <w:rFonts w:ascii="Times New Roman" w:eastAsia="仿宋_GB2312" w:hAnsi="Times New Roman"/>
          <w:b w:val="0"/>
          <w:bCs/>
          <w:color w:val="000000"/>
          <w:sz w:val="32"/>
          <w:szCs w:val="32"/>
        </w:rPr>
      </w:pPr>
      <w:r w:rsidRPr="006E1597">
        <w:rPr>
          <w:rStyle w:val="a9"/>
          <w:rFonts w:ascii="Times New Roman" w:eastAsia="仿宋_GB2312" w:hAnsi="Times New Roman"/>
          <w:b w:val="0"/>
          <w:bCs/>
          <w:color w:val="000000"/>
          <w:sz w:val="32"/>
          <w:szCs w:val="32"/>
        </w:rPr>
        <w:t>2.</w:t>
      </w:r>
      <w:r w:rsidRPr="006E1597">
        <w:rPr>
          <w:rStyle w:val="a9"/>
          <w:rFonts w:ascii="Times New Roman" w:eastAsia="仿宋_GB2312" w:hAnsi="Times New Roman"/>
          <w:b w:val="0"/>
          <w:bCs/>
          <w:color w:val="000000"/>
          <w:sz w:val="32"/>
          <w:szCs w:val="32"/>
        </w:rPr>
        <w:t>社会保障和就业（类）</w:t>
      </w:r>
      <w:r w:rsidR="008B4D22" w:rsidRPr="006E1597">
        <w:rPr>
          <w:rStyle w:val="a9"/>
          <w:rFonts w:ascii="Times New Roman" w:eastAsia="仿宋_GB2312" w:hAnsi="Times New Roman"/>
          <w:b w:val="0"/>
          <w:bCs/>
          <w:color w:val="000000"/>
          <w:sz w:val="32"/>
          <w:szCs w:val="32"/>
        </w:rPr>
        <w:t>人力资源和社会保障管理事务（款）其他人力资源和社会保障管理事务支出（项）支出决算为</w:t>
      </w:r>
      <w:r w:rsidR="008B4D22" w:rsidRPr="006E1597">
        <w:rPr>
          <w:rStyle w:val="a9"/>
          <w:rFonts w:ascii="Times New Roman" w:eastAsia="仿宋_GB2312" w:hAnsi="Times New Roman"/>
          <w:b w:val="0"/>
          <w:bCs/>
          <w:color w:val="000000"/>
          <w:sz w:val="32"/>
          <w:szCs w:val="32"/>
        </w:rPr>
        <w:t>0.8</w:t>
      </w:r>
      <w:r w:rsidR="008B4D22" w:rsidRPr="006E1597">
        <w:rPr>
          <w:rStyle w:val="a9"/>
          <w:rFonts w:ascii="Times New Roman" w:eastAsia="仿宋_GB2312" w:hAnsi="Times New Roman"/>
          <w:b w:val="0"/>
          <w:bCs/>
          <w:color w:val="000000"/>
          <w:sz w:val="32"/>
          <w:szCs w:val="32"/>
        </w:rPr>
        <w:t>万元，</w:t>
      </w:r>
      <w:r w:rsidR="00667451" w:rsidRPr="006E1597">
        <w:rPr>
          <w:rStyle w:val="a9"/>
          <w:rFonts w:ascii="Times New Roman" w:eastAsia="仿宋_GB2312" w:hAnsi="Times New Roman"/>
          <w:b w:val="0"/>
          <w:bCs/>
          <w:color w:val="000000"/>
          <w:sz w:val="32"/>
          <w:szCs w:val="32"/>
        </w:rPr>
        <w:t>行政事业单位养老</w:t>
      </w:r>
      <w:r w:rsidR="008B4D22" w:rsidRPr="006E1597">
        <w:rPr>
          <w:rStyle w:val="a9"/>
          <w:rFonts w:ascii="Times New Roman" w:eastAsia="仿宋_GB2312" w:hAnsi="Times New Roman"/>
          <w:b w:val="0"/>
          <w:bCs/>
          <w:color w:val="000000"/>
          <w:sz w:val="32"/>
          <w:szCs w:val="32"/>
        </w:rPr>
        <w:t>支出</w:t>
      </w:r>
      <w:r w:rsidR="00667451" w:rsidRPr="006E1597">
        <w:rPr>
          <w:rStyle w:val="a9"/>
          <w:rFonts w:ascii="Times New Roman" w:eastAsia="仿宋_GB2312" w:hAnsi="Times New Roman"/>
          <w:b w:val="0"/>
          <w:bCs/>
          <w:color w:val="000000"/>
          <w:sz w:val="32"/>
          <w:szCs w:val="32"/>
        </w:rPr>
        <w:t>（款）行政单位离退休（项）支出</w:t>
      </w:r>
      <w:r w:rsidR="006576CD" w:rsidRPr="006E1597">
        <w:rPr>
          <w:rStyle w:val="a9"/>
          <w:rFonts w:ascii="Times New Roman" w:eastAsia="仿宋_GB2312" w:hAnsi="Times New Roman"/>
          <w:b w:val="0"/>
          <w:bCs/>
          <w:color w:val="000000"/>
          <w:sz w:val="32"/>
          <w:szCs w:val="32"/>
        </w:rPr>
        <w:t>决算为</w:t>
      </w:r>
      <w:r w:rsidR="008B4D22" w:rsidRPr="006E1597">
        <w:rPr>
          <w:rStyle w:val="a9"/>
          <w:rFonts w:ascii="Times New Roman" w:eastAsia="仿宋_GB2312" w:hAnsi="Times New Roman"/>
          <w:b w:val="0"/>
          <w:bCs/>
          <w:color w:val="000000"/>
          <w:sz w:val="32"/>
          <w:szCs w:val="32"/>
        </w:rPr>
        <w:t>65.9</w:t>
      </w:r>
      <w:r w:rsidR="00667451" w:rsidRPr="006E1597">
        <w:rPr>
          <w:rStyle w:val="a9"/>
          <w:rFonts w:ascii="Times New Roman" w:eastAsia="仿宋_GB2312" w:hAnsi="Times New Roman"/>
          <w:b w:val="0"/>
          <w:bCs/>
          <w:color w:val="000000"/>
          <w:sz w:val="32"/>
          <w:szCs w:val="32"/>
        </w:rPr>
        <w:t>万元，机关事业单位基本养老保险缴费（项）支出</w:t>
      </w:r>
      <w:r w:rsidR="006576CD" w:rsidRPr="006E1597">
        <w:rPr>
          <w:rStyle w:val="a9"/>
          <w:rFonts w:ascii="Times New Roman" w:eastAsia="仿宋_GB2312" w:hAnsi="Times New Roman"/>
          <w:b w:val="0"/>
          <w:bCs/>
          <w:color w:val="000000"/>
          <w:sz w:val="32"/>
          <w:szCs w:val="32"/>
        </w:rPr>
        <w:t>决算为</w:t>
      </w:r>
      <w:r w:rsidR="008B4D22" w:rsidRPr="006E1597">
        <w:rPr>
          <w:rStyle w:val="a9"/>
          <w:rFonts w:ascii="Times New Roman" w:eastAsia="仿宋_GB2312" w:hAnsi="Times New Roman"/>
          <w:b w:val="0"/>
          <w:bCs/>
          <w:color w:val="000000"/>
          <w:sz w:val="32"/>
          <w:szCs w:val="32"/>
        </w:rPr>
        <w:t>69.56</w:t>
      </w:r>
      <w:r w:rsidR="00667451" w:rsidRPr="006E1597">
        <w:rPr>
          <w:rStyle w:val="a9"/>
          <w:rFonts w:ascii="Times New Roman" w:eastAsia="仿宋_GB2312" w:hAnsi="Times New Roman"/>
          <w:b w:val="0"/>
          <w:bCs/>
          <w:color w:val="000000"/>
          <w:sz w:val="32"/>
          <w:szCs w:val="32"/>
        </w:rPr>
        <w:t>万元，</w:t>
      </w:r>
      <w:r w:rsidR="000247D2" w:rsidRPr="006E1597">
        <w:rPr>
          <w:rStyle w:val="a9"/>
          <w:rFonts w:ascii="Times New Roman" w:eastAsia="仿宋_GB2312" w:hAnsi="Times New Roman"/>
          <w:b w:val="0"/>
          <w:bCs/>
          <w:color w:val="000000"/>
          <w:sz w:val="32"/>
          <w:szCs w:val="32"/>
        </w:rPr>
        <w:t>机关事业单位职业年金缴费（项）支出决算为</w:t>
      </w:r>
      <w:r w:rsidR="008B4D22" w:rsidRPr="006E1597">
        <w:rPr>
          <w:rStyle w:val="a9"/>
          <w:rFonts w:ascii="Times New Roman" w:eastAsia="仿宋_GB2312" w:hAnsi="Times New Roman"/>
          <w:b w:val="0"/>
          <w:bCs/>
          <w:color w:val="000000"/>
          <w:sz w:val="32"/>
          <w:szCs w:val="32"/>
        </w:rPr>
        <w:t>8.67</w:t>
      </w:r>
      <w:r w:rsidR="000247D2" w:rsidRPr="006E1597">
        <w:rPr>
          <w:rStyle w:val="a9"/>
          <w:rFonts w:ascii="Times New Roman" w:eastAsia="仿宋_GB2312" w:hAnsi="Times New Roman"/>
          <w:b w:val="0"/>
          <w:bCs/>
          <w:color w:val="000000"/>
          <w:sz w:val="32"/>
          <w:szCs w:val="32"/>
        </w:rPr>
        <w:t>万元，</w:t>
      </w:r>
      <w:r w:rsidR="00667451" w:rsidRPr="006E1597">
        <w:rPr>
          <w:rStyle w:val="a9"/>
          <w:rFonts w:ascii="Times New Roman" w:eastAsia="仿宋_GB2312" w:hAnsi="Times New Roman"/>
          <w:b w:val="0"/>
          <w:bCs/>
          <w:color w:val="000000"/>
          <w:sz w:val="32"/>
          <w:szCs w:val="32"/>
        </w:rPr>
        <w:t>企业改革补助（款）</w:t>
      </w:r>
      <w:r w:rsidR="00863318" w:rsidRPr="006E1597">
        <w:rPr>
          <w:rStyle w:val="a9"/>
          <w:rFonts w:ascii="Times New Roman" w:eastAsia="仿宋_GB2312" w:hAnsi="Times New Roman"/>
          <w:b w:val="0"/>
          <w:bCs/>
          <w:color w:val="000000"/>
          <w:sz w:val="32"/>
          <w:szCs w:val="32"/>
        </w:rPr>
        <w:t>其</w:t>
      </w:r>
      <w:r w:rsidR="00667451" w:rsidRPr="006E1597">
        <w:rPr>
          <w:rStyle w:val="a9"/>
          <w:rFonts w:ascii="Times New Roman" w:eastAsia="仿宋_GB2312" w:hAnsi="Times New Roman"/>
          <w:b w:val="0"/>
          <w:bCs/>
          <w:color w:val="000000"/>
          <w:sz w:val="32"/>
          <w:szCs w:val="32"/>
        </w:rPr>
        <w:t>他企业改革发展补助（项）支出</w:t>
      </w:r>
      <w:r w:rsidR="006576CD" w:rsidRPr="006E1597">
        <w:rPr>
          <w:rStyle w:val="a9"/>
          <w:rFonts w:ascii="Times New Roman" w:eastAsia="仿宋_GB2312" w:hAnsi="Times New Roman"/>
          <w:b w:val="0"/>
          <w:bCs/>
          <w:color w:val="000000"/>
          <w:sz w:val="32"/>
          <w:szCs w:val="32"/>
        </w:rPr>
        <w:t>决算为</w:t>
      </w:r>
      <w:r w:rsidR="008B4D22" w:rsidRPr="006E1597">
        <w:rPr>
          <w:rStyle w:val="a9"/>
          <w:rFonts w:ascii="Times New Roman" w:eastAsia="仿宋_GB2312" w:hAnsi="Times New Roman"/>
          <w:b w:val="0"/>
          <w:bCs/>
          <w:color w:val="000000"/>
          <w:sz w:val="32"/>
          <w:szCs w:val="32"/>
        </w:rPr>
        <w:t>17172</w:t>
      </w:r>
      <w:r w:rsidR="00667451" w:rsidRPr="006E1597">
        <w:rPr>
          <w:rStyle w:val="a9"/>
          <w:rFonts w:ascii="Times New Roman" w:eastAsia="仿宋_GB2312" w:hAnsi="Times New Roman"/>
          <w:b w:val="0"/>
          <w:bCs/>
          <w:color w:val="000000"/>
          <w:sz w:val="32"/>
          <w:szCs w:val="32"/>
        </w:rPr>
        <w:t>万元，</w:t>
      </w:r>
      <w:r w:rsidR="008B4D22" w:rsidRPr="006E1597">
        <w:rPr>
          <w:rStyle w:val="a9"/>
          <w:rFonts w:ascii="Times New Roman" w:eastAsia="仿宋_GB2312" w:hAnsi="Times New Roman"/>
          <w:b w:val="0"/>
          <w:bCs/>
          <w:color w:val="000000"/>
          <w:sz w:val="32"/>
          <w:szCs w:val="32"/>
        </w:rPr>
        <w:t>社会福利（款）儿童福利（项）</w:t>
      </w:r>
      <w:r w:rsidR="000247D2" w:rsidRPr="006E1597">
        <w:rPr>
          <w:rStyle w:val="a9"/>
          <w:rFonts w:ascii="Times New Roman" w:eastAsia="仿宋_GB2312" w:hAnsi="Times New Roman"/>
          <w:b w:val="0"/>
          <w:bCs/>
          <w:color w:val="000000"/>
          <w:sz w:val="32"/>
          <w:szCs w:val="32"/>
        </w:rPr>
        <w:t>支出决算为</w:t>
      </w:r>
      <w:r w:rsidR="008B4D22" w:rsidRPr="006E1597">
        <w:rPr>
          <w:rStyle w:val="a9"/>
          <w:rFonts w:ascii="Times New Roman" w:eastAsia="仿宋_GB2312" w:hAnsi="Times New Roman"/>
          <w:b w:val="0"/>
          <w:bCs/>
          <w:color w:val="000000"/>
          <w:sz w:val="32"/>
          <w:szCs w:val="32"/>
        </w:rPr>
        <w:t>0.32</w:t>
      </w:r>
      <w:r w:rsidR="000247D2" w:rsidRPr="006E1597">
        <w:rPr>
          <w:rStyle w:val="a9"/>
          <w:rFonts w:ascii="Times New Roman" w:eastAsia="仿宋_GB2312" w:hAnsi="Times New Roman"/>
          <w:b w:val="0"/>
          <w:bCs/>
          <w:color w:val="000000"/>
          <w:sz w:val="32"/>
          <w:szCs w:val="32"/>
        </w:rPr>
        <w:t>万元</w:t>
      </w:r>
      <w:r w:rsidR="00987FC5" w:rsidRPr="006E1597">
        <w:rPr>
          <w:rStyle w:val="a9"/>
          <w:rFonts w:ascii="Times New Roman" w:eastAsia="仿宋_GB2312" w:hAnsi="Times New Roman"/>
          <w:b w:val="0"/>
          <w:bCs/>
          <w:color w:val="000000"/>
          <w:sz w:val="32"/>
          <w:szCs w:val="32"/>
        </w:rPr>
        <w:t>，</w:t>
      </w:r>
      <w:r w:rsidRPr="006E1597">
        <w:rPr>
          <w:rStyle w:val="a9"/>
          <w:rFonts w:ascii="Times New Roman" w:eastAsia="仿宋_GB2312" w:hAnsi="Times New Roman"/>
          <w:b w:val="0"/>
          <w:bCs/>
          <w:color w:val="000000"/>
          <w:sz w:val="32"/>
          <w:szCs w:val="32"/>
        </w:rPr>
        <w:t>完成预算</w:t>
      </w:r>
      <w:r w:rsidRPr="006E1597">
        <w:rPr>
          <w:rStyle w:val="a9"/>
          <w:rFonts w:ascii="Times New Roman" w:eastAsia="仿宋_GB2312" w:hAnsi="Times New Roman"/>
          <w:b w:val="0"/>
          <w:bCs/>
          <w:color w:val="000000"/>
          <w:sz w:val="32"/>
          <w:szCs w:val="32"/>
        </w:rPr>
        <w:t>100%</w:t>
      </w:r>
      <w:r w:rsidRPr="006E1597">
        <w:rPr>
          <w:rStyle w:val="a9"/>
          <w:rFonts w:ascii="Times New Roman" w:eastAsia="仿宋_GB2312" w:hAnsi="Times New Roman"/>
          <w:b w:val="0"/>
          <w:bCs/>
          <w:color w:val="000000"/>
          <w:sz w:val="32"/>
          <w:szCs w:val="32"/>
        </w:rPr>
        <w:t>。</w:t>
      </w:r>
    </w:p>
    <w:p w:rsidR="00987FC5" w:rsidRPr="006E1597" w:rsidRDefault="00987FC5" w:rsidP="00987FC5">
      <w:pPr>
        <w:spacing w:line="600" w:lineRule="exact"/>
        <w:ind w:firstLineChars="200" w:firstLine="640"/>
        <w:rPr>
          <w:rStyle w:val="a9"/>
          <w:rFonts w:ascii="Times New Roman" w:eastAsia="仿宋_GB2312" w:hAnsi="Times New Roman"/>
          <w:b w:val="0"/>
          <w:bCs/>
          <w:color w:val="000000"/>
          <w:sz w:val="32"/>
          <w:szCs w:val="32"/>
        </w:rPr>
      </w:pPr>
      <w:r w:rsidRPr="006E1597">
        <w:rPr>
          <w:rStyle w:val="a9"/>
          <w:rFonts w:ascii="Times New Roman" w:eastAsia="仿宋_GB2312" w:hAnsi="Times New Roman"/>
          <w:b w:val="0"/>
          <w:bCs/>
          <w:color w:val="000000"/>
          <w:sz w:val="32"/>
          <w:szCs w:val="32"/>
        </w:rPr>
        <w:t>3.</w:t>
      </w:r>
      <w:r w:rsidRPr="006E1597">
        <w:rPr>
          <w:rStyle w:val="a9"/>
          <w:rFonts w:ascii="Times New Roman" w:eastAsia="仿宋_GB2312" w:hAnsi="Times New Roman"/>
          <w:b w:val="0"/>
          <w:bCs/>
          <w:color w:val="000000"/>
          <w:sz w:val="32"/>
          <w:szCs w:val="32"/>
        </w:rPr>
        <w:t>卫生健康支出（类）行政事业单位医疗（款）</w:t>
      </w:r>
      <w:r w:rsidR="00763B8B" w:rsidRPr="006E1597">
        <w:rPr>
          <w:rStyle w:val="a9"/>
          <w:rFonts w:ascii="Times New Roman" w:eastAsia="仿宋_GB2312" w:hAnsi="Times New Roman"/>
          <w:b w:val="0"/>
          <w:bCs/>
          <w:color w:val="000000"/>
          <w:sz w:val="32"/>
          <w:szCs w:val="32"/>
        </w:rPr>
        <w:t>行政单位医疗</w:t>
      </w:r>
      <w:r w:rsidR="00E7273E" w:rsidRPr="006E1597">
        <w:rPr>
          <w:rStyle w:val="a9"/>
          <w:rFonts w:ascii="Times New Roman" w:eastAsia="仿宋_GB2312" w:hAnsi="Times New Roman"/>
          <w:b w:val="0"/>
          <w:bCs/>
          <w:color w:val="000000"/>
          <w:sz w:val="32"/>
          <w:szCs w:val="32"/>
        </w:rPr>
        <w:t>（项）</w:t>
      </w:r>
      <w:r w:rsidR="00763B8B" w:rsidRPr="006E1597">
        <w:rPr>
          <w:rStyle w:val="a9"/>
          <w:rFonts w:ascii="Times New Roman" w:eastAsia="仿宋_GB2312" w:hAnsi="Times New Roman"/>
          <w:b w:val="0"/>
          <w:bCs/>
          <w:color w:val="000000"/>
          <w:sz w:val="32"/>
          <w:szCs w:val="32"/>
        </w:rPr>
        <w:t>支出决算为</w:t>
      </w:r>
      <w:r w:rsidR="00763B8B" w:rsidRPr="006E1597">
        <w:rPr>
          <w:rStyle w:val="a9"/>
          <w:rFonts w:ascii="Times New Roman" w:eastAsia="仿宋_GB2312" w:hAnsi="Times New Roman"/>
          <w:b w:val="0"/>
          <w:bCs/>
          <w:color w:val="000000"/>
          <w:sz w:val="32"/>
          <w:szCs w:val="32"/>
        </w:rPr>
        <w:t>30.56</w:t>
      </w:r>
      <w:r w:rsidR="00763B8B" w:rsidRPr="006E1597">
        <w:rPr>
          <w:rStyle w:val="a9"/>
          <w:rFonts w:ascii="Times New Roman" w:eastAsia="仿宋_GB2312" w:hAnsi="Times New Roman"/>
          <w:b w:val="0"/>
          <w:bCs/>
          <w:color w:val="000000"/>
          <w:sz w:val="32"/>
          <w:szCs w:val="32"/>
        </w:rPr>
        <w:t>万元，</w:t>
      </w:r>
      <w:r w:rsidR="00E7273E" w:rsidRPr="006E1597">
        <w:rPr>
          <w:rStyle w:val="a9"/>
          <w:rFonts w:ascii="Times New Roman" w:eastAsia="仿宋_GB2312" w:hAnsi="Times New Roman"/>
          <w:b w:val="0"/>
          <w:bCs/>
          <w:color w:val="000000"/>
          <w:sz w:val="32"/>
          <w:szCs w:val="32"/>
        </w:rPr>
        <w:t>事业单位医疗（项）支出决算为</w:t>
      </w:r>
      <w:r w:rsidR="00E7273E" w:rsidRPr="006E1597">
        <w:rPr>
          <w:rStyle w:val="a9"/>
          <w:rFonts w:ascii="Times New Roman" w:eastAsia="仿宋_GB2312" w:hAnsi="Times New Roman"/>
          <w:b w:val="0"/>
          <w:bCs/>
          <w:color w:val="000000"/>
          <w:sz w:val="32"/>
          <w:szCs w:val="32"/>
        </w:rPr>
        <w:t>5.74</w:t>
      </w:r>
      <w:r w:rsidR="00E7273E" w:rsidRPr="006E1597">
        <w:rPr>
          <w:rStyle w:val="a9"/>
          <w:rFonts w:ascii="Times New Roman" w:eastAsia="仿宋_GB2312" w:hAnsi="Times New Roman"/>
          <w:b w:val="0"/>
          <w:bCs/>
          <w:color w:val="000000"/>
          <w:sz w:val="32"/>
          <w:szCs w:val="32"/>
        </w:rPr>
        <w:t>万元，公务员医疗补助（项）支出决算为</w:t>
      </w:r>
      <w:r w:rsidR="00E7273E" w:rsidRPr="006E1597">
        <w:rPr>
          <w:rStyle w:val="a9"/>
          <w:rFonts w:ascii="Times New Roman" w:eastAsia="仿宋_GB2312" w:hAnsi="Times New Roman"/>
          <w:b w:val="0"/>
          <w:bCs/>
          <w:color w:val="000000"/>
          <w:sz w:val="32"/>
          <w:szCs w:val="32"/>
        </w:rPr>
        <w:t>3.84</w:t>
      </w:r>
      <w:r w:rsidR="00E7273E" w:rsidRPr="006E1597">
        <w:rPr>
          <w:rStyle w:val="a9"/>
          <w:rFonts w:ascii="Times New Roman" w:eastAsia="仿宋_GB2312" w:hAnsi="Times New Roman"/>
          <w:b w:val="0"/>
          <w:bCs/>
          <w:color w:val="000000"/>
          <w:sz w:val="32"/>
          <w:szCs w:val="32"/>
        </w:rPr>
        <w:t>万元，</w:t>
      </w:r>
      <w:r w:rsidRPr="006E1597">
        <w:rPr>
          <w:rStyle w:val="a9"/>
          <w:rFonts w:ascii="Times New Roman" w:eastAsia="仿宋_GB2312" w:hAnsi="Times New Roman"/>
          <w:b w:val="0"/>
          <w:bCs/>
          <w:color w:val="000000"/>
          <w:sz w:val="32"/>
          <w:szCs w:val="32"/>
        </w:rPr>
        <w:t>其他卫生健康支出（</w:t>
      </w:r>
      <w:r w:rsidR="00E7273E" w:rsidRPr="006E1597">
        <w:rPr>
          <w:rStyle w:val="a9"/>
          <w:rFonts w:ascii="Times New Roman" w:eastAsia="仿宋_GB2312" w:hAnsi="Times New Roman"/>
          <w:b w:val="0"/>
          <w:bCs/>
          <w:color w:val="000000"/>
          <w:sz w:val="32"/>
          <w:szCs w:val="32"/>
        </w:rPr>
        <w:t>款</w:t>
      </w:r>
      <w:r w:rsidRPr="006E1597">
        <w:rPr>
          <w:rStyle w:val="a9"/>
          <w:rFonts w:ascii="Times New Roman" w:eastAsia="仿宋_GB2312" w:hAnsi="Times New Roman"/>
          <w:b w:val="0"/>
          <w:bCs/>
          <w:color w:val="000000"/>
          <w:sz w:val="32"/>
          <w:szCs w:val="32"/>
        </w:rPr>
        <w:t>）</w:t>
      </w:r>
      <w:r w:rsidR="00E7273E" w:rsidRPr="006E1597">
        <w:rPr>
          <w:rStyle w:val="a9"/>
          <w:rFonts w:ascii="Times New Roman" w:eastAsia="仿宋_GB2312" w:hAnsi="Times New Roman"/>
          <w:b w:val="0"/>
          <w:bCs/>
          <w:color w:val="000000"/>
          <w:sz w:val="32"/>
          <w:szCs w:val="32"/>
        </w:rPr>
        <w:t>其他卫生健康支出（项）支出决算为</w:t>
      </w:r>
      <w:r w:rsidR="00E7273E" w:rsidRPr="006E1597">
        <w:rPr>
          <w:rStyle w:val="a9"/>
          <w:rFonts w:ascii="Times New Roman" w:eastAsia="仿宋_GB2312" w:hAnsi="Times New Roman"/>
          <w:b w:val="0"/>
          <w:bCs/>
          <w:color w:val="000000"/>
          <w:sz w:val="32"/>
          <w:szCs w:val="32"/>
        </w:rPr>
        <w:t>0.27</w:t>
      </w:r>
      <w:r w:rsidR="00E7273E" w:rsidRPr="006E1597">
        <w:rPr>
          <w:rStyle w:val="a9"/>
          <w:rFonts w:ascii="Times New Roman" w:eastAsia="仿宋_GB2312" w:hAnsi="Times New Roman"/>
          <w:b w:val="0"/>
          <w:bCs/>
          <w:color w:val="000000"/>
          <w:sz w:val="32"/>
          <w:szCs w:val="32"/>
        </w:rPr>
        <w:t>万元，</w:t>
      </w:r>
      <w:r w:rsidRPr="006E1597">
        <w:rPr>
          <w:rStyle w:val="a9"/>
          <w:rFonts w:ascii="Times New Roman" w:eastAsia="仿宋_GB2312" w:hAnsi="Times New Roman"/>
          <w:b w:val="0"/>
          <w:bCs/>
          <w:color w:val="000000"/>
          <w:sz w:val="32"/>
          <w:szCs w:val="32"/>
        </w:rPr>
        <w:t>完成预算</w:t>
      </w:r>
      <w:r w:rsidRPr="006E1597">
        <w:rPr>
          <w:rStyle w:val="a9"/>
          <w:rFonts w:ascii="Times New Roman" w:eastAsia="仿宋_GB2312" w:hAnsi="Times New Roman"/>
          <w:b w:val="0"/>
          <w:bCs/>
          <w:color w:val="000000"/>
          <w:sz w:val="32"/>
          <w:szCs w:val="32"/>
        </w:rPr>
        <w:t>100%</w:t>
      </w:r>
      <w:r w:rsidRPr="006E1597">
        <w:rPr>
          <w:rStyle w:val="a9"/>
          <w:rFonts w:ascii="Times New Roman" w:eastAsia="仿宋_GB2312" w:hAnsi="Times New Roman"/>
          <w:b w:val="0"/>
          <w:bCs/>
          <w:color w:val="000000"/>
          <w:sz w:val="32"/>
          <w:szCs w:val="32"/>
        </w:rPr>
        <w:t>。</w:t>
      </w:r>
    </w:p>
    <w:p w:rsidR="00054B3C" w:rsidRPr="006E1597" w:rsidRDefault="00835FAC" w:rsidP="00987FC5">
      <w:pPr>
        <w:spacing w:line="600" w:lineRule="exact"/>
        <w:ind w:firstLineChars="200" w:firstLine="640"/>
        <w:rPr>
          <w:rStyle w:val="a9"/>
          <w:rFonts w:ascii="Times New Roman" w:hAnsi="Times New Roman"/>
          <w:bCs/>
        </w:rPr>
      </w:pPr>
      <w:r w:rsidRPr="006E1597">
        <w:rPr>
          <w:rStyle w:val="a9"/>
          <w:rFonts w:ascii="Times New Roman" w:eastAsia="仿宋_GB2312" w:hAnsi="Times New Roman"/>
          <w:b w:val="0"/>
          <w:bCs/>
          <w:color w:val="000000"/>
          <w:sz w:val="32"/>
          <w:szCs w:val="32"/>
        </w:rPr>
        <w:t>4</w:t>
      </w:r>
      <w:r w:rsidR="00054B3C" w:rsidRPr="006E1597">
        <w:rPr>
          <w:rStyle w:val="a9"/>
          <w:rFonts w:ascii="Times New Roman" w:eastAsia="仿宋_GB2312" w:hAnsi="Times New Roman"/>
          <w:b w:val="0"/>
          <w:bCs/>
          <w:color w:val="000000"/>
          <w:sz w:val="32"/>
          <w:szCs w:val="32"/>
        </w:rPr>
        <w:t>.</w:t>
      </w:r>
      <w:r w:rsidR="00054B3C" w:rsidRPr="006E1597">
        <w:rPr>
          <w:rStyle w:val="a9"/>
          <w:rFonts w:ascii="Times New Roman" w:eastAsia="仿宋_GB2312" w:hAnsi="Times New Roman"/>
          <w:b w:val="0"/>
          <w:bCs/>
          <w:color w:val="000000"/>
          <w:sz w:val="32"/>
          <w:szCs w:val="32"/>
        </w:rPr>
        <w:t>资源勘探信息（类）国有资产监管（款）行政运行（项）</w:t>
      </w:r>
      <w:r w:rsidR="00054B3C" w:rsidRPr="006E1597">
        <w:rPr>
          <w:rStyle w:val="a9"/>
          <w:rFonts w:ascii="Times New Roman" w:eastAsia="仿宋_GB2312" w:hAnsi="Times New Roman"/>
          <w:b w:val="0"/>
          <w:bCs/>
          <w:color w:val="000000"/>
          <w:sz w:val="32"/>
          <w:szCs w:val="32"/>
        </w:rPr>
        <w:lastRenderedPageBreak/>
        <w:t>支出决算为</w:t>
      </w:r>
      <w:r w:rsidRPr="006E1597">
        <w:rPr>
          <w:rStyle w:val="a9"/>
          <w:rFonts w:ascii="Times New Roman" w:eastAsia="仿宋_GB2312" w:hAnsi="Times New Roman"/>
          <w:b w:val="0"/>
          <w:bCs/>
          <w:color w:val="000000"/>
          <w:sz w:val="32"/>
          <w:szCs w:val="32"/>
        </w:rPr>
        <w:t>458.89</w:t>
      </w:r>
      <w:r w:rsidR="00054B3C" w:rsidRPr="006E1597">
        <w:rPr>
          <w:rStyle w:val="a9"/>
          <w:rFonts w:ascii="Times New Roman" w:eastAsia="仿宋_GB2312" w:hAnsi="Times New Roman"/>
          <w:b w:val="0"/>
          <w:bCs/>
          <w:color w:val="000000"/>
          <w:sz w:val="32"/>
          <w:szCs w:val="32"/>
        </w:rPr>
        <w:t>万元，</w:t>
      </w:r>
      <w:r w:rsidR="00FE024F" w:rsidRPr="006E1597">
        <w:rPr>
          <w:rStyle w:val="a9"/>
          <w:rFonts w:ascii="Times New Roman" w:eastAsia="仿宋_GB2312" w:hAnsi="Times New Roman"/>
          <w:b w:val="0"/>
          <w:bCs/>
          <w:color w:val="000000"/>
          <w:sz w:val="32"/>
          <w:szCs w:val="32"/>
        </w:rPr>
        <w:t>一般行政事务（项）支出决算为</w:t>
      </w:r>
      <w:r w:rsidRPr="006E1597">
        <w:rPr>
          <w:rStyle w:val="a9"/>
          <w:rFonts w:ascii="Times New Roman" w:eastAsia="仿宋_GB2312" w:hAnsi="Times New Roman"/>
          <w:b w:val="0"/>
          <w:bCs/>
          <w:color w:val="000000"/>
          <w:sz w:val="32"/>
          <w:szCs w:val="32"/>
        </w:rPr>
        <w:t>3.96</w:t>
      </w:r>
      <w:r w:rsidR="00FE024F" w:rsidRPr="006E1597">
        <w:rPr>
          <w:rStyle w:val="a9"/>
          <w:rFonts w:ascii="Times New Roman" w:eastAsia="仿宋_GB2312" w:hAnsi="Times New Roman"/>
          <w:b w:val="0"/>
          <w:bCs/>
          <w:color w:val="000000"/>
          <w:sz w:val="32"/>
          <w:szCs w:val="32"/>
        </w:rPr>
        <w:t>万元，</w:t>
      </w:r>
      <w:r w:rsidR="0037441A" w:rsidRPr="006E1597">
        <w:rPr>
          <w:rStyle w:val="a9"/>
          <w:rFonts w:ascii="Times New Roman" w:eastAsia="仿宋_GB2312" w:hAnsi="Times New Roman"/>
          <w:b w:val="0"/>
          <w:bCs/>
          <w:color w:val="000000"/>
          <w:sz w:val="32"/>
          <w:szCs w:val="32"/>
        </w:rPr>
        <w:t>机关服务（项）支出决算为</w:t>
      </w:r>
      <w:r w:rsidRPr="006E1597">
        <w:rPr>
          <w:rStyle w:val="a9"/>
          <w:rFonts w:ascii="Times New Roman" w:eastAsia="仿宋_GB2312" w:hAnsi="Times New Roman"/>
          <w:b w:val="0"/>
          <w:bCs/>
          <w:color w:val="000000"/>
          <w:sz w:val="32"/>
          <w:szCs w:val="32"/>
        </w:rPr>
        <w:t>83.51</w:t>
      </w:r>
      <w:r w:rsidR="0037441A" w:rsidRPr="006E1597">
        <w:rPr>
          <w:rStyle w:val="a9"/>
          <w:rFonts w:ascii="Times New Roman" w:eastAsia="仿宋_GB2312" w:hAnsi="Times New Roman"/>
          <w:b w:val="0"/>
          <w:bCs/>
          <w:color w:val="000000"/>
          <w:sz w:val="32"/>
          <w:szCs w:val="32"/>
        </w:rPr>
        <w:t>万元，</w:t>
      </w:r>
      <w:r w:rsidR="00054B3C" w:rsidRPr="006E1597">
        <w:rPr>
          <w:rStyle w:val="a9"/>
          <w:rFonts w:ascii="Times New Roman" w:eastAsia="仿宋_GB2312" w:hAnsi="Times New Roman"/>
          <w:b w:val="0"/>
          <w:bCs/>
          <w:color w:val="000000"/>
          <w:sz w:val="32"/>
          <w:szCs w:val="32"/>
        </w:rPr>
        <w:t>完成预算</w:t>
      </w:r>
      <w:r w:rsidR="00054B3C" w:rsidRPr="006E1597">
        <w:rPr>
          <w:rStyle w:val="a9"/>
          <w:rFonts w:ascii="Times New Roman" w:eastAsia="仿宋_GB2312" w:hAnsi="Times New Roman"/>
          <w:b w:val="0"/>
          <w:bCs/>
          <w:color w:val="000000"/>
          <w:sz w:val="32"/>
          <w:szCs w:val="32"/>
        </w:rPr>
        <w:t>100%</w:t>
      </w:r>
      <w:r w:rsidR="00054B3C" w:rsidRPr="006E1597">
        <w:rPr>
          <w:rStyle w:val="a9"/>
          <w:rFonts w:ascii="Times New Roman" w:eastAsia="仿宋_GB2312" w:hAnsi="Times New Roman"/>
          <w:b w:val="0"/>
          <w:bCs/>
          <w:color w:val="000000"/>
          <w:sz w:val="32"/>
          <w:szCs w:val="32"/>
        </w:rPr>
        <w:t>。</w:t>
      </w:r>
    </w:p>
    <w:p w:rsidR="00054B3C" w:rsidRPr="006E1597" w:rsidRDefault="00835FAC" w:rsidP="00987FC5">
      <w:pPr>
        <w:spacing w:line="600" w:lineRule="exact"/>
        <w:ind w:firstLineChars="200" w:firstLine="640"/>
        <w:rPr>
          <w:rStyle w:val="a9"/>
          <w:rFonts w:ascii="Times New Roman" w:eastAsia="仿宋_GB2312" w:hAnsi="Times New Roman"/>
          <w:b w:val="0"/>
          <w:bCs/>
          <w:color w:val="000000"/>
          <w:sz w:val="32"/>
          <w:szCs w:val="32"/>
        </w:rPr>
      </w:pPr>
      <w:r w:rsidRPr="006E1597">
        <w:rPr>
          <w:rStyle w:val="a9"/>
          <w:rFonts w:ascii="Times New Roman" w:eastAsia="仿宋_GB2312" w:hAnsi="Times New Roman"/>
          <w:b w:val="0"/>
          <w:bCs/>
          <w:color w:val="000000"/>
          <w:sz w:val="32"/>
          <w:szCs w:val="32"/>
        </w:rPr>
        <w:t>5</w:t>
      </w:r>
      <w:r w:rsidR="00054B3C" w:rsidRPr="006E1597">
        <w:rPr>
          <w:rStyle w:val="a9"/>
          <w:rFonts w:ascii="Times New Roman" w:eastAsia="仿宋_GB2312" w:hAnsi="Times New Roman"/>
          <w:b w:val="0"/>
          <w:bCs/>
          <w:color w:val="000000"/>
          <w:sz w:val="32"/>
          <w:szCs w:val="32"/>
        </w:rPr>
        <w:t>.</w:t>
      </w:r>
      <w:r w:rsidR="00054B3C" w:rsidRPr="006E1597">
        <w:rPr>
          <w:rStyle w:val="a9"/>
          <w:rFonts w:ascii="Times New Roman" w:eastAsia="仿宋_GB2312" w:hAnsi="Times New Roman"/>
          <w:b w:val="0"/>
          <w:bCs/>
          <w:color w:val="000000"/>
          <w:sz w:val="32"/>
          <w:szCs w:val="32"/>
        </w:rPr>
        <w:t>住房保障支出（类）住房改革支出（款）住房公积金（项）支出决算为</w:t>
      </w:r>
      <w:r w:rsidRPr="006E1597">
        <w:rPr>
          <w:rStyle w:val="a9"/>
          <w:rFonts w:ascii="Times New Roman" w:eastAsia="仿宋_GB2312" w:hAnsi="Times New Roman"/>
          <w:b w:val="0"/>
          <w:bCs/>
          <w:color w:val="000000"/>
          <w:sz w:val="32"/>
          <w:szCs w:val="32"/>
        </w:rPr>
        <w:t>54.79</w:t>
      </w:r>
      <w:r w:rsidR="00054B3C" w:rsidRPr="006E1597">
        <w:rPr>
          <w:rStyle w:val="a9"/>
          <w:rFonts w:ascii="Times New Roman" w:eastAsia="仿宋_GB2312" w:hAnsi="Times New Roman"/>
          <w:b w:val="0"/>
          <w:bCs/>
          <w:color w:val="000000"/>
          <w:sz w:val="32"/>
          <w:szCs w:val="32"/>
        </w:rPr>
        <w:t>万元，完成预算</w:t>
      </w:r>
      <w:r w:rsidR="00054B3C" w:rsidRPr="006E1597">
        <w:rPr>
          <w:rStyle w:val="a9"/>
          <w:rFonts w:ascii="Times New Roman" w:eastAsia="仿宋_GB2312" w:hAnsi="Times New Roman"/>
          <w:b w:val="0"/>
          <w:bCs/>
          <w:color w:val="000000"/>
          <w:sz w:val="32"/>
          <w:szCs w:val="32"/>
        </w:rPr>
        <w:t>100%</w:t>
      </w:r>
      <w:r w:rsidR="00054B3C" w:rsidRPr="006E1597">
        <w:rPr>
          <w:rStyle w:val="a9"/>
          <w:rFonts w:ascii="Times New Roman" w:eastAsia="仿宋_GB2312" w:hAnsi="Times New Roman"/>
          <w:b w:val="0"/>
          <w:bCs/>
          <w:color w:val="000000"/>
          <w:sz w:val="32"/>
          <w:szCs w:val="32"/>
        </w:rPr>
        <w:t>。</w:t>
      </w:r>
    </w:p>
    <w:p w:rsidR="00E94334" w:rsidRPr="006E1597" w:rsidRDefault="00E94334" w:rsidP="00DB7E3C">
      <w:pPr>
        <w:pStyle w:val="2"/>
        <w:spacing w:before="0" w:after="0" w:line="240" w:lineRule="auto"/>
        <w:ind w:firstLineChars="200" w:firstLine="640"/>
        <w:rPr>
          <w:rFonts w:ascii="Times New Roman" w:eastAsia="黑体" w:hAnsi="Times New Roman"/>
          <w:b w:val="0"/>
        </w:rPr>
      </w:pPr>
      <w:bookmarkStart w:id="59" w:name="_Toc113958606"/>
      <w:bookmarkStart w:id="60" w:name="_Toc208301790"/>
      <w:r w:rsidRPr="006E1597">
        <w:rPr>
          <w:rFonts w:ascii="Times New Roman" w:eastAsia="黑体" w:hAnsi="Times New Roman"/>
          <w:b w:val="0"/>
        </w:rPr>
        <w:t>六、一般公共预算财政拨</w:t>
      </w:r>
      <w:r w:rsidR="00491E2D" w:rsidRPr="006E1597">
        <w:rPr>
          <w:rFonts w:ascii="Times New Roman" w:eastAsia="黑体" w:hAnsi="Times New Roman"/>
          <w:b w:val="0"/>
        </w:rPr>
        <w:t>款</w:t>
      </w:r>
      <w:r w:rsidRPr="006E1597">
        <w:rPr>
          <w:rFonts w:ascii="Times New Roman" w:eastAsia="黑体" w:hAnsi="Times New Roman"/>
          <w:b w:val="0"/>
        </w:rPr>
        <w:t>基本支出决算情况说明</w:t>
      </w:r>
      <w:bookmarkEnd w:id="59"/>
      <w:bookmarkEnd w:id="60"/>
    </w:p>
    <w:p w:rsidR="00E94334" w:rsidRPr="006E1597" w:rsidRDefault="00E94334" w:rsidP="00E94334">
      <w:pPr>
        <w:spacing w:line="600" w:lineRule="exact"/>
        <w:ind w:firstLine="645"/>
        <w:rPr>
          <w:rFonts w:ascii="Times New Roman" w:eastAsia="仿宋_GB2312" w:hAnsi="Times New Roman" w:cs="Times New Roman"/>
          <w:color w:val="000000"/>
          <w:sz w:val="32"/>
          <w:szCs w:val="32"/>
        </w:rPr>
      </w:pPr>
      <w:r w:rsidRPr="006E1597">
        <w:rPr>
          <w:rFonts w:ascii="Times New Roman" w:eastAsia="仿宋_GB2312" w:hAnsi="Times New Roman" w:cs="Times New Roman"/>
          <w:color w:val="000000"/>
          <w:sz w:val="32"/>
          <w:szCs w:val="32"/>
        </w:rPr>
        <w:t>202</w:t>
      </w:r>
      <w:r w:rsidR="00CC2B04" w:rsidRPr="006E1597">
        <w:rPr>
          <w:rFonts w:ascii="Times New Roman" w:eastAsia="仿宋_GB2312" w:hAnsi="Times New Roman" w:cs="Times New Roman"/>
          <w:color w:val="000000"/>
          <w:sz w:val="32"/>
          <w:szCs w:val="32"/>
        </w:rPr>
        <w:t>4</w:t>
      </w:r>
      <w:r w:rsidRPr="006E1597">
        <w:rPr>
          <w:rFonts w:ascii="Times New Roman" w:eastAsia="仿宋_GB2312" w:hAnsi="Times New Roman" w:cs="Times New Roman"/>
          <w:color w:val="000000"/>
          <w:sz w:val="32"/>
          <w:szCs w:val="32"/>
        </w:rPr>
        <w:t>年</w:t>
      </w:r>
      <w:r w:rsidR="00CC2B04" w:rsidRPr="006E1597">
        <w:rPr>
          <w:rFonts w:ascii="Times New Roman" w:eastAsia="仿宋_GB2312" w:hAnsi="Times New Roman" w:cs="Times New Roman"/>
          <w:color w:val="000000"/>
          <w:sz w:val="32"/>
          <w:szCs w:val="32"/>
        </w:rPr>
        <w:t>度</w:t>
      </w:r>
      <w:r w:rsidRPr="006E1597">
        <w:rPr>
          <w:rFonts w:ascii="Times New Roman" w:eastAsia="仿宋_GB2312" w:hAnsi="Times New Roman" w:cs="Times New Roman"/>
          <w:color w:val="000000"/>
          <w:sz w:val="32"/>
          <w:szCs w:val="32"/>
        </w:rPr>
        <w:t>一般公共预算财政拨款基本支出</w:t>
      </w:r>
      <w:r w:rsidR="00CC2B04" w:rsidRPr="006E1597">
        <w:rPr>
          <w:rFonts w:ascii="Times New Roman" w:eastAsia="仿宋_GB2312" w:hAnsi="Times New Roman" w:cs="Times New Roman"/>
          <w:color w:val="000000"/>
          <w:sz w:val="32"/>
          <w:szCs w:val="32"/>
        </w:rPr>
        <w:t>782.94</w:t>
      </w:r>
      <w:r w:rsidRPr="006E1597">
        <w:rPr>
          <w:rFonts w:ascii="Times New Roman" w:eastAsia="仿宋_GB2312" w:hAnsi="Times New Roman" w:cs="Times New Roman"/>
          <w:color w:val="000000"/>
          <w:sz w:val="32"/>
          <w:szCs w:val="32"/>
        </w:rPr>
        <w:t>万元，其中：</w:t>
      </w:r>
    </w:p>
    <w:p w:rsidR="00C731B1" w:rsidRPr="006E1597" w:rsidRDefault="00E94334" w:rsidP="002653A3">
      <w:pPr>
        <w:spacing w:line="560" w:lineRule="exact"/>
        <w:ind w:firstLineChars="200" w:firstLine="640"/>
        <w:rPr>
          <w:rFonts w:ascii="Times New Roman" w:eastAsia="仿宋_GB2312" w:hAnsi="Times New Roman" w:cs="Times New Roman"/>
          <w:color w:val="000000"/>
          <w:sz w:val="32"/>
          <w:szCs w:val="32"/>
        </w:rPr>
      </w:pPr>
      <w:r w:rsidRPr="006E1597">
        <w:rPr>
          <w:rFonts w:ascii="Times New Roman" w:eastAsia="仿宋_GB2312" w:hAnsi="Times New Roman" w:cs="Times New Roman"/>
          <w:color w:val="000000"/>
          <w:sz w:val="32"/>
          <w:szCs w:val="32"/>
        </w:rPr>
        <w:t>人员经费</w:t>
      </w:r>
      <w:r w:rsidR="00CC2B04" w:rsidRPr="006E1597">
        <w:rPr>
          <w:rFonts w:ascii="Times New Roman" w:eastAsia="仿宋_GB2312" w:hAnsi="Times New Roman" w:cs="Times New Roman"/>
          <w:color w:val="000000"/>
          <w:sz w:val="32"/>
          <w:szCs w:val="32"/>
        </w:rPr>
        <w:t>708.98</w:t>
      </w:r>
      <w:r w:rsidRPr="006E1597">
        <w:rPr>
          <w:rFonts w:ascii="Times New Roman" w:eastAsia="仿宋_GB2312" w:hAnsi="Times New Roman" w:cs="Times New Roman"/>
          <w:color w:val="000000"/>
          <w:sz w:val="32"/>
          <w:szCs w:val="32"/>
        </w:rPr>
        <w:t>万元</w:t>
      </w:r>
      <w:r w:rsidR="002653A3" w:rsidRPr="006E1597">
        <w:rPr>
          <w:rFonts w:ascii="Times New Roman" w:eastAsia="仿宋_GB2312" w:hAnsi="Times New Roman" w:cs="Times New Roman"/>
          <w:color w:val="000000"/>
          <w:sz w:val="32"/>
          <w:szCs w:val="32"/>
        </w:rPr>
        <w:t>。</w:t>
      </w:r>
      <w:r w:rsidRPr="006E1597">
        <w:rPr>
          <w:rFonts w:ascii="Times New Roman" w:eastAsia="仿宋_GB2312" w:hAnsi="Times New Roman" w:cs="Times New Roman"/>
          <w:color w:val="000000"/>
          <w:sz w:val="32"/>
          <w:szCs w:val="32"/>
        </w:rPr>
        <w:t>主要包括：基本工资</w:t>
      </w:r>
      <w:r w:rsidR="002C3BB4" w:rsidRPr="006E1597">
        <w:rPr>
          <w:rFonts w:ascii="Times New Roman" w:eastAsia="仿宋_GB2312" w:hAnsi="Times New Roman" w:cs="Times New Roman"/>
          <w:color w:val="000000"/>
          <w:sz w:val="32"/>
          <w:szCs w:val="32"/>
        </w:rPr>
        <w:t>15</w:t>
      </w:r>
      <w:r w:rsidR="00CC2B04" w:rsidRPr="006E1597">
        <w:rPr>
          <w:rFonts w:ascii="Times New Roman" w:eastAsia="仿宋_GB2312" w:hAnsi="Times New Roman" w:cs="Times New Roman"/>
          <w:color w:val="000000"/>
          <w:sz w:val="32"/>
          <w:szCs w:val="32"/>
        </w:rPr>
        <w:t>5</w:t>
      </w:r>
      <w:r w:rsidR="002C3BB4" w:rsidRPr="006E1597">
        <w:rPr>
          <w:rFonts w:ascii="Times New Roman" w:eastAsia="仿宋_GB2312" w:hAnsi="Times New Roman" w:cs="Times New Roman"/>
          <w:color w:val="000000"/>
          <w:sz w:val="32"/>
          <w:szCs w:val="32"/>
        </w:rPr>
        <w:t>.4</w:t>
      </w:r>
      <w:r w:rsidR="00D71AFA" w:rsidRPr="006E1597">
        <w:rPr>
          <w:rFonts w:ascii="Times New Roman" w:eastAsia="仿宋_GB2312" w:hAnsi="Times New Roman" w:cs="Times New Roman"/>
          <w:color w:val="000000"/>
          <w:sz w:val="32"/>
          <w:szCs w:val="32"/>
        </w:rPr>
        <w:t>5</w:t>
      </w:r>
      <w:r w:rsidRPr="006E1597">
        <w:rPr>
          <w:rFonts w:ascii="Times New Roman" w:eastAsia="仿宋_GB2312" w:hAnsi="Times New Roman" w:cs="Times New Roman"/>
          <w:color w:val="000000"/>
          <w:sz w:val="32"/>
          <w:szCs w:val="32"/>
        </w:rPr>
        <w:t>万元、津贴补贴</w:t>
      </w:r>
      <w:r w:rsidR="00CC2B04" w:rsidRPr="006E1597">
        <w:rPr>
          <w:rFonts w:ascii="Times New Roman" w:eastAsia="仿宋_GB2312" w:hAnsi="Times New Roman" w:cs="Times New Roman"/>
          <w:color w:val="000000"/>
          <w:sz w:val="32"/>
          <w:szCs w:val="32"/>
        </w:rPr>
        <w:t>111.35</w:t>
      </w:r>
      <w:r w:rsidRPr="006E1597">
        <w:rPr>
          <w:rFonts w:ascii="Times New Roman" w:eastAsia="仿宋_GB2312" w:hAnsi="Times New Roman" w:cs="Times New Roman"/>
          <w:color w:val="000000"/>
          <w:sz w:val="32"/>
          <w:szCs w:val="32"/>
        </w:rPr>
        <w:t>万元、</w:t>
      </w:r>
      <w:r w:rsidR="00F40DB1" w:rsidRPr="006E1597">
        <w:rPr>
          <w:rFonts w:ascii="Times New Roman" w:eastAsia="仿宋_GB2312" w:hAnsi="Times New Roman" w:cs="Times New Roman"/>
          <w:color w:val="000000"/>
          <w:sz w:val="32"/>
          <w:szCs w:val="32"/>
        </w:rPr>
        <w:t>奖金</w:t>
      </w:r>
      <w:r w:rsidR="00CC2B04" w:rsidRPr="006E1597">
        <w:rPr>
          <w:rFonts w:ascii="Times New Roman" w:eastAsia="仿宋_GB2312" w:hAnsi="Times New Roman" w:cs="Times New Roman"/>
          <w:color w:val="000000"/>
          <w:sz w:val="32"/>
          <w:szCs w:val="32"/>
        </w:rPr>
        <w:t>149.04</w:t>
      </w:r>
      <w:r w:rsidR="00CB0BFA" w:rsidRPr="006E1597">
        <w:rPr>
          <w:rFonts w:ascii="Times New Roman" w:eastAsia="仿宋_GB2312" w:hAnsi="Times New Roman" w:cs="Times New Roman"/>
          <w:color w:val="000000"/>
          <w:sz w:val="32"/>
          <w:szCs w:val="32"/>
        </w:rPr>
        <w:t>万元，</w:t>
      </w:r>
      <w:r w:rsidR="00F40DB1" w:rsidRPr="006E1597">
        <w:rPr>
          <w:rFonts w:ascii="Times New Roman" w:eastAsia="仿宋_GB2312" w:hAnsi="Times New Roman" w:cs="Times New Roman"/>
          <w:color w:val="000000"/>
          <w:sz w:val="32"/>
          <w:szCs w:val="32"/>
        </w:rPr>
        <w:t>绩效工资</w:t>
      </w:r>
      <w:r w:rsidR="00CC2B04" w:rsidRPr="006E1597">
        <w:rPr>
          <w:rFonts w:ascii="Times New Roman" w:eastAsia="仿宋_GB2312" w:hAnsi="Times New Roman" w:cs="Times New Roman"/>
          <w:color w:val="000000"/>
          <w:sz w:val="32"/>
          <w:szCs w:val="32"/>
        </w:rPr>
        <w:t>41.88</w:t>
      </w:r>
      <w:r w:rsidR="00CB0BFA" w:rsidRPr="006E1597">
        <w:rPr>
          <w:rFonts w:ascii="Times New Roman" w:eastAsia="仿宋_GB2312" w:hAnsi="Times New Roman" w:cs="Times New Roman"/>
          <w:color w:val="000000"/>
          <w:sz w:val="32"/>
          <w:szCs w:val="32"/>
        </w:rPr>
        <w:t>万元，</w:t>
      </w:r>
      <w:r w:rsidRPr="006E1597">
        <w:rPr>
          <w:rFonts w:ascii="Times New Roman" w:eastAsia="仿宋_GB2312" w:hAnsi="Times New Roman" w:cs="Times New Roman"/>
          <w:color w:val="000000"/>
          <w:sz w:val="32"/>
          <w:szCs w:val="32"/>
        </w:rPr>
        <w:t>机关事业单位基本养老保险缴费</w:t>
      </w:r>
      <w:r w:rsidR="00CC2B04" w:rsidRPr="006E1597">
        <w:rPr>
          <w:rFonts w:ascii="Times New Roman" w:eastAsia="仿宋_GB2312" w:hAnsi="Times New Roman" w:cs="Times New Roman"/>
          <w:color w:val="000000"/>
          <w:sz w:val="32"/>
          <w:szCs w:val="32"/>
        </w:rPr>
        <w:t>69.56</w:t>
      </w:r>
      <w:r w:rsidRPr="006E1597">
        <w:rPr>
          <w:rFonts w:ascii="Times New Roman" w:eastAsia="仿宋_GB2312" w:hAnsi="Times New Roman" w:cs="Times New Roman"/>
          <w:color w:val="000000"/>
          <w:sz w:val="32"/>
          <w:szCs w:val="32"/>
        </w:rPr>
        <w:t>万元、</w:t>
      </w:r>
      <w:r w:rsidR="002C3BB4" w:rsidRPr="006E1597">
        <w:rPr>
          <w:rFonts w:ascii="Times New Roman" w:eastAsia="仿宋_GB2312" w:hAnsi="Times New Roman" w:cs="Times New Roman"/>
          <w:color w:val="000000"/>
          <w:sz w:val="32"/>
          <w:szCs w:val="32"/>
        </w:rPr>
        <w:t>职业年金缴费</w:t>
      </w:r>
      <w:r w:rsidR="00CC2B04" w:rsidRPr="006E1597">
        <w:rPr>
          <w:rFonts w:ascii="Times New Roman" w:eastAsia="仿宋_GB2312" w:hAnsi="Times New Roman" w:cs="Times New Roman"/>
          <w:color w:val="000000"/>
          <w:sz w:val="32"/>
          <w:szCs w:val="32"/>
        </w:rPr>
        <w:t>8.67</w:t>
      </w:r>
      <w:r w:rsidR="002C3BB4" w:rsidRPr="006E1597">
        <w:rPr>
          <w:rFonts w:ascii="Times New Roman" w:eastAsia="仿宋_GB2312" w:hAnsi="Times New Roman" w:cs="Times New Roman"/>
          <w:color w:val="000000"/>
          <w:sz w:val="32"/>
          <w:szCs w:val="32"/>
        </w:rPr>
        <w:t>万元、</w:t>
      </w:r>
      <w:r w:rsidR="00F40DB1" w:rsidRPr="006E1597">
        <w:rPr>
          <w:rFonts w:ascii="Times New Roman" w:eastAsia="仿宋_GB2312" w:hAnsi="Times New Roman" w:cs="Times New Roman"/>
          <w:color w:val="000000"/>
          <w:sz w:val="32"/>
          <w:szCs w:val="32"/>
        </w:rPr>
        <w:t>基本医疗保险</w:t>
      </w:r>
      <w:r w:rsidR="00CC2B04" w:rsidRPr="006E1597">
        <w:rPr>
          <w:rFonts w:ascii="Times New Roman" w:eastAsia="仿宋_GB2312" w:hAnsi="Times New Roman" w:cs="Times New Roman"/>
          <w:color w:val="000000"/>
          <w:sz w:val="32"/>
          <w:szCs w:val="32"/>
        </w:rPr>
        <w:t>36.3</w:t>
      </w:r>
      <w:r w:rsidR="00C731B1" w:rsidRPr="006E1597">
        <w:rPr>
          <w:rFonts w:ascii="Times New Roman" w:eastAsia="仿宋_GB2312" w:hAnsi="Times New Roman" w:cs="Times New Roman"/>
          <w:color w:val="000000"/>
          <w:sz w:val="32"/>
          <w:szCs w:val="32"/>
        </w:rPr>
        <w:t>万元，</w:t>
      </w:r>
      <w:r w:rsidR="00B9008C" w:rsidRPr="006E1597">
        <w:rPr>
          <w:rFonts w:ascii="Times New Roman" w:eastAsia="仿宋_GB2312" w:hAnsi="Times New Roman" w:cs="Times New Roman"/>
          <w:color w:val="000000"/>
          <w:sz w:val="32"/>
          <w:szCs w:val="32"/>
        </w:rPr>
        <w:t>公务员医疗补助</w:t>
      </w:r>
      <w:r w:rsidR="00CC2B04" w:rsidRPr="006E1597">
        <w:rPr>
          <w:rFonts w:ascii="Times New Roman" w:eastAsia="仿宋_GB2312" w:hAnsi="Times New Roman" w:cs="Times New Roman"/>
          <w:color w:val="000000"/>
          <w:sz w:val="32"/>
          <w:szCs w:val="32"/>
        </w:rPr>
        <w:t>8.43</w:t>
      </w:r>
      <w:r w:rsidR="00B9008C" w:rsidRPr="006E1597">
        <w:rPr>
          <w:rFonts w:ascii="Times New Roman" w:eastAsia="仿宋_GB2312" w:hAnsi="Times New Roman" w:cs="Times New Roman"/>
          <w:color w:val="000000"/>
          <w:sz w:val="32"/>
          <w:szCs w:val="32"/>
        </w:rPr>
        <w:t>万元，</w:t>
      </w:r>
      <w:r w:rsidRPr="006E1597">
        <w:rPr>
          <w:rFonts w:ascii="Times New Roman" w:eastAsia="仿宋_GB2312" w:hAnsi="Times New Roman" w:cs="Times New Roman"/>
          <w:color w:val="000000"/>
          <w:sz w:val="32"/>
          <w:szCs w:val="32"/>
        </w:rPr>
        <w:t>其他社会保障缴费</w:t>
      </w:r>
      <w:r w:rsidR="00CC2B04" w:rsidRPr="006E1597">
        <w:rPr>
          <w:rFonts w:ascii="Times New Roman" w:eastAsia="仿宋_GB2312" w:hAnsi="Times New Roman" w:cs="Times New Roman"/>
          <w:color w:val="000000"/>
          <w:sz w:val="32"/>
          <w:szCs w:val="32"/>
        </w:rPr>
        <w:t>2.05</w:t>
      </w:r>
      <w:r w:rsidRPr="006E1597">
        <w:rPr>
          <w:rFonts w:ascii="Times New Roman" w:eastAsia="仿宋_GB2312" w:hAnsi="Times New Roman" w:cs="Times New Roman"/>
          <w:color w:val="000000"/>
          <w:sz w:val="32"/>
          <w:szCs w:val="32"/>
        </w:rPr>
        <w:t>万元、住房公积金</w:t>
      </w:r>
      <w:r w:rsidR="00CC2B04" w:rsidRPr="006E1597">
        <w:rPr>
          <w:rFonts w:ascii="Times New Roman" w:eastAsia="仿宋_GB2312" w:hAnsi="Times New Roman" w:cs="Times New Roman"/>
          <w:color w:val="000000"/>
          <w:sz w:val="32"/>
          <w:szCs w:val="32"/>
        </w:rPr>
        <w:t>54.79</w:t>
      </w:r>
      <w:r w:rsidRPr="006E1597">
        <w:rPr>
          <w:rFonts w:ascii="Times New Roman" w:eastAsia="仿宋_GB2312" w:hAnsi="Times New Roman" w:cs="Times New Roman"/>
          <w:color w:val="000000"/>
          <w:sz w:val="32"/>
          <w:szCs w:val="32"/>
        </w:rPr>
        <w:t>万元、其他</w:t>
      </w:r>
      <w:r w:rsidR="00F40DB1" w:rsidRPr="006E1597">
        <w:rPr>
          <w:rFonts w:ascii="Times New Roman" w:eastAsia="仿宋_GB2312" w:hAnsi="Times New Roman" w:cs="Times New Roman"/>
          <w:color w:val="000000"/>
          <w:sz w:val="32"/>
          <w:szCs w:val="32"/>
        </w:rPr>
        <w:t>工资福利支出</w:t>
      </w:r>
      <w:r w:rsidR="00CC2B04" w:rsidRPr="006E1597">
        <w:rPr>
          <w:rFonts w:ascii="Times New Roman" w:eastAsia="仿宋_GB2312" w:hAnsi="Times New Roman" w:cs="Times New Roman"/>
          <w:color w:val="000000"/>
          <w:sz w:val="32"/>
          <w:szCs w:val="32"/>
        </w:rPr>
        <w:t>5.66</w:t>
      </w:r>
      <w:r w:rsidRPr="006E1597">
        <w:rPr>
          <w:rFonts w:ascii="Times New Roman" w:eastAsia="仿宋_GB2312" w:hAnsi="Times New Roman" w:cs="Times New Roman"/>
          <w:color w:val="000000"/>
          <w:sz w:val="32"/>
          <w:szCs w:val="32"/>
        </w:rPr>
        <w:t>万元。</w:t>
      </w:r>
      <w:r w:rsidR="00204A52" w:rsidRPr="006E1597">
        <w:rPr>
          <w:rFonts w:ascii="Times New Roman" w:eastAsia="仿宋_GB2312" w:hAnsi="Times New Roman" w:cs="Times New Roman"/>
          <w:color w:val="000000"/>
          <w:sz w:val="32"/>
          <w:szCs w:val="32"/>
        </w:rPr>
        <w:t>对个人和家庭的补助支出</w:t>
      </w:r>
      <w:r w:rsidR="00CC2B04" w:rsidRPr="006E1597">
        <w:rPr>
          <w:rFonts w:ascii="Times New Roman" w:eastAsia="仿宋_GB2312" w:hAnsi="Times New Roman" w:cs="Times New Roman"/>
          <w:color w:val="000000"/>
          <w:sz w:val="32"/>
          <w:szCs w:val="32"/>
        </w:rPr>
        <w:t>65.8</w:t>
      </w:r>
      <w:r w:rsidR="00C731B1" w:rsidRPr="006E1597">
        <w:rPr>
          <w:rFonts w:ascii="Times New Roman" w:eastAsia="仿宋_GB2312" w:hAnsi="Times New Roman" w:cs="Times New Roman"/>
          <w:color w:val="000000"/>
          <w:sz w:val="32"/>
          <w:szCs w:val="32"/>
        </w:rPr>
        <w:t>万元。</w:t>
      </w:r>
    </w:p>
    <w:p w:rsidR="00E94334" w:rsidRPr="006E1597" w:rsidRDefault="00E94334" w:rsidP="00E94334">
      <w:pPr>
        <w:spacing w:line="560" w:lineRule="exact"/>
        <w:ind w:firstLine="645"/>
        <w:rPr>
          <w:rFonts w:ascii="Times New Roman" w:eastAsia="仿宋_GB2312" w:hAnsi="Times New Roman" w:cs="Times New Roman"/>
          <w:color w:val="000000"/>
          <w:sz w:val="32"/>
          <w:szCs w:val="32"/>
        </w:rPr>
      </w:pPr>
      <w:r w:rsidRPr="006E1597">
        <w:rPr>
          <w:rFonts w:ascii="Times New Roman" w:eastAsia="仿宋_GB2312" w:hAnsi="Times New Roman" w:cs="Times New Roman"/>
          <w:color w:val="000000"/>
          <w:sz w:val="32"/>
          <w:szCs w:val="32"/>
        </w:rPr>
        <w:t>日常公用经费</w:t>
      </w:r>
      <w:r w:rsidR="0023624E" w:rsidRPr="006E1597">
        <w:rPr>
          <w:rFonts w:ascii="Times New Roman" w:eastAsia="仿宋_GB2312" w:hAnsi="Times New Roman" w:cs="Times New Roman"/>
          <w:color w:val="000000"/>
          <w:sz w:val="32"/>
          <w:szCs w:val="32"/>
        </w:rPr>
        <w:t>73.96</w:t>
      </w:r>
      <w:r w:rsidRPr="006E1597">
        <w:rPr>
          <w:rFonts w:ascii="Times New Roman" w:eastAsia="仿宋_GB2312" w:hAnsi="Times New Roman" w:cs="Times New Roman"/>
          <w:color w:val="000000"/>
          <w:sz w:val="32"/>
          <w:szCs w:val="32"/>
        </w:rPr>
        <w:t>万元</w:t>
      </w:r>
      <w:r w:rsidR="002653A3" w:rsidRPr="006E1597">
        <w:rPr>
          <w:rFonts w:ascii="Times New Roman" w:eastAsia="仿宋_GB2312" w:hAnsi="Times New Roman" w:cs="Times New Roman"/>
          <w:color w:val="000000"/>
          <w:sz w:val="32"/>
          <w:szCs w:val="32"/>
        </w:rPr>
        <w:t>。</w:t>
      </w:r>
      <w:r w:rsidRPr="006E1597">
        <w:rPr>
          <w:rFonts w:ascii="Times New Roman" w:eastAsia="仿宋_GB2312" w:hAnsi="Times New Roman" w:cs="Times New Roman"/>
          <w:color w:val="000000"/>
          <w:sz w:val="32"/>
          <w:szCs w:val="32"/>
        </w:rPr>
        <w:t>主要包括：办公费</w:t>
      </w:r>
      <w:r w:rsidR="0023624E" w:rsidRPr="006E1597">
        <w:rPr>
          <w:rFonts w:ascii="Times New Roman" w:eastAsia="仿宋_GB2312" w:hAnsi="Times New Roman" w:cs="Times New Roman"/>
          <w:color w:val="000000"/>
          <w:sz w:val="32"/>
          <w:szCs w:val="32"/>
        </w:rPr>
        <w:t>5.56</w:t>
      </w:r>
      <w:r w:rsidRPr="006E1597">
        <w:rPr>
          <w:rFonts w:ascii="Times New Roman" w:eastAsia="仿宋_GB2312" w:hAnsi="Times New Roman" w:cs="Times New Roman"/>
          <w:color w:val="000000"/>
          <w:sz w:val="32"/>
          <w:szCs w:val="32"/>
        </w:rPr>
        <w:t>万元、印刷费</w:t>
      </w:r>
      <w:r w:rsidR="00E80095" w:rsidRPr="006E1597">
        <w:rPr>
          <w:rFonts w:ascii="Times New Roman" w:eastAsia="仿宋_GB2312" w:hAnsi="Times New Roman" w:cs="Times New Roman"/>
          <w:color w:val="000000"/>
          <w:sz w:val="32"/>
          <w:szCs w:val="32"/>
        </w:rPr>
        <w:t>0.4</w:t>
      </w:r>
      <w:r w:rsidR="0023624E" w:rsidRPr="006E1597">
        <w:rPr>
          <w:rFonts w:ascii="Times New Roman" w:eastAsia="仿宋_GB2312" w:hAnsi="Times New Roman" w:cs="Times New Roman"/>
          <w:color w:val="000000"/>
          <w:sz w:val="32"/>
          <w:szCs w:val="32"/>
        </w:rPr>
        <w:t>8</w:t>
      </w:r>
      <w:r w:rsidRPr="006E1597">
        <w:rPr>
          <w:rFonts w:ascii="Times New Roman" w:eastAsia="仿宋_GB2312" w:hAnsi="Times New Roman" w:cs="Times New Roman"/>
          <w:color w:val="000000"/>
          <w:sz w:val="32"/>
          <w:szCs w:val="32"/>
        </w:rPr>
        <w:t>万元、</w:t>
      </w:r>
      <w:r w:rsidR="00F40DB1" w:rsidRPr="006E1597">
        <w:rPr>
          <w:rFonts w:ascii="Times New Roman" w:eastAsia="仿宋_GB2312" w:hAnsi="Times New Roman" w:cs="Times New Roman"/>
          <w:color w:val="000000"/>
          <w:sz w:val="32"/>
          <w:szCs w:val="32"/>
        </w:rPr>
        <w:t>水费</w:t>
      </w:r>
      <w:r w:rsidR="00E80095" w:rsidRPr="006E1597">
        <w:rPr>
          <w:rFonts w:ascii="Times New Roman" w:eastAsia="仿宋_GB2312" w:hAnsi="Times New Roman" w:cs="Times New Roman"/>
          <w:color w:val="000000"/>
          <w:sz w:val="32"/>
          <w:szCs w:val="32"/>
        </w:rPr>
        <w:t>0.</w:t>
      </w:r>
      <w:r w:rsidR="0023624E" w:rsidRPr="006E1597">
        <w:rPr>
          <w:rFonts w:ascii="Times New Roman" w:eastAsia="仿宋_GB2312" w:hAnsi="Times New Roman" w:cs="Times New Roman"/>
          <w:color w:val="000000"/>
          <w:sz w:val="32"/>
          <w:szCs w:val="32"/>
        </w:rPr>
        <w:t>21</w:t>
      </w:r>
      <w:r w:rsidR="00192513" w:rsidRPr="006E1597">
        <w:rPr>
          <w:rFonts w:ascii="Times New Roman" w:eastAsia="仿宋_GB2312" w:hAnsi="Times New Roman" w:cs="Times New Roman"/>
          <w:color w:val="000000"/>
          <w:sz w:val="32"/>
          <w:szCs w:val="32"/>
        </w:rPr>
        <w:t>万元</w:t>
      </w:r>
      <w:r w:rsidR="00F40DB1" w:rsidRPr="006E1597">
        <w:rPr>
          <w:rFonts w:ascii="Times New Roman" w:eastAsia="仿宋_GB2312" w:hAnsi="Times New Roman" w:cs="Times New Roman"/>
          <w:color w:val="000000"/>
          <w:sz w:val="32"/>
          <w:szCs w:val="32"/>
        </w:rPr>
        <w:t>、电费</w:t>
      </w:r>
      <w:r w:rsidR="00B9008C" w:rsidRPr="006E1597">
        <w:rPr>
          <w:rFonts w:ascii="Times New Roman" w:eastAsia="仿宋_GB2312" w:hAnsi="Times New Roman" w:cs="Times New Roman"/>
          <w:color w:val="000000"/>
          <w:sz w:val="32"/>
          <w:szCs w:val="32"/>
        </w:rPr>
        <w:t>2.</w:t>
      </w:r>
      <w:r w:rsidR="0023624E" w:rsidRPr="006E1597">
        <w:rPr>
          <w:rFonts w:ascii="Times New Roman" w:eastAsia="仿宋_GB2312" w:hAnsi="Times New Roman" w:cs="Times New Roman"/>
          <w:color w:val="000000"/>
          <w:sz w:val="32"/>
          <w:szCs w:val="32"/>
        </w:rPr>
        <w:t>65</w:t>
      </w:r>
      <w:r w:rsidR="00192513" w:rsidRPr="006E1597">
        <w:rPr>
          <w:rFonts w:ascii="Times New Roman" w:eastAsia="仿宋_GB2312" w:hAnsi="Times New Roman" w:cs="Times New Roman"/>
          <w:color w:val="000000"/>
          <w:sz w:val="32"/>
          <w:szCs w:val="32"/>
        </w:rPr>
        <w:t>万元</w:t>
      </w:r>
      <w:r w:rsidR="00F40DB1" w:rsidRPr="006E1597">
        <w:rPr>
          <w:rFonts w:ascii="Times New Roman" w:eastAsia="仿宋_GB2312" w:hAnsi="Times New Roman" w:cs="Times New Roman"/>
          <w:color w:val="000000"/>
          <w:sz w:val="32"/>
          <w:szCs w:val="32"/>
        </w:rPr>
        <w:t>、</w:t>
      </w:r>
      <w:r w:rsidRPr="006E1597">
        <w:rPr>
          <w:rFonts w:ascii="Times New Roman" w:eastAsia="仿宋_GB2312" w:hAnsi="Times New Roman" w:cs="Times New Roman"/>
          <w:color w:val="000000"/>
          <w:sz w:val="32"/>
          <w:szCs w:val="32"/>
        </w:rPr>
        <w:t>邮电费</w:t>
      </w:r>
      <w:r w:rsidR="0023624E" w:rsidRPr="006E1597">
        <w:rPr>
          <w:rFonts w:ascii="Times New Roman" w:eastAsia="仿宋_GB2312" w:hAnsi="Times New Roman" w:cs="Times New Roman"/>
          <w:color w:val="000000"/>
          <w:sz w:val="32"/>
          <w:szCs w:val="32"/>
        </w:rPr>
        <w:t>11.46</w:t>
      </w:r>
      <w:r w:rsidRPr="006E1597">
        <w:rPr>
          <w:rFonts w:ascii="Times New Roman" w:eastAsia="仿宋_GB2312" w:hAnsi="Times New Roman" w:cs="Times New Roman"/>
          <w:color w:val="000000"/>
          <w:sz w:val="32"/>
          <w:szCs w:val="32"/>
        </w:rPr>
        <w:t>万元、</w:t>
      </w:r>
      <w:r w:rsidR="0023624E" w:rsidRPr="006E1597">
        <w:rPr>
          <w:rFonts w:ascii="Times New Roman" w:eastAsia="仿宋_GB2312" w:hAnsi="Times New Roman" w:cs="Times New Roman"/>
          <w:color w:val="000000"/>
          <w:sz w:val="32"/>
          <w:szCs w:val="32"/>
        </w:rPr>
        <w:t>物业管理费</w:t>
      </w:r>
      <w:r w:rsidR="0023624E" w:rsidRPr="006E1597">
        <w:rPr>
          <w:rFonts w:ascii="Times New Roman" w:eastAsia="仿宋_GB2312" w:hAnsi="Times New Roman" w:cs="Times New Roman"/>
          <w:color w:val="000000"/>
          <w:sz w:val="32"/>
          <w:szCs w:val="32"/>
        </w:rPr>
        <w:t>0.9</w:t>
      </w:r>
      <w:r w:rsidR="0023624E" w:rsidRPr="006E1597">
        <w:rPr>
          <w:rFonts w:ascii="Times New Roman" w:eastAsia="仿宋_GB2312" w:hAnsi="Times New Roman" w:cs="Times New Roman"/>
          <w:color w:val="000000"/>
          <w:sz w:val="32"/>
          <w:szCs w:val="32"/>
        </w:rPr>
        <w:t>万元、</w:t>
      </w:r>
      <w:r w:rsidRPr="006E1597">
        <w:rPr>
          <w:rFonts w:ascii="Times New Roman" w:eastAsia="仿宋_GB2312" w:hAnsi="Times New Roman" w:cs="Times New Roman"/>
          <w:color w:val="000000"/>
          <w:sz w:val="32"/>
          <w:szCs w:val="32"/>
        </w:rPr>
        <w:t>差旅费</w:t>
      </w:r>
      <w:r w:rsidR="0023624E" w:rsidRPr="006E1597">
        <w:rPr>
          <w:rFonts w:ascii="Times New Roman" w:eastAsia="仿宋_GB2312" w:hAnsi="Times New Roman" w:cs="Times New Roman"/>
          <w:color w:val="000000"/>
          <w:sz w:val="32"/>
          <w:szCs w:val="32"/>
        </w:rPr>
        <w:t>3.31</w:t>
      </w:r>
      <w:r w:rsidRPr="006E1597">
        <w:rPr>
          <w:rFonts w:ascii="Times New Roman" w:eastAsia="仿宋_GB2312" w:hAnsi="Times New Roman" w:cs="Times New Roman"/>
          <w:color w:val="000000"/>
          <w:sz w:val="32"/>
          <w:szCs w:val="32"/>
        </w:rPr>
        <w:t>万元、</w:t>
      </w:r>
      <w:r w:rsidR="0023624E" w:rsidRPr="006E1597">
        <w:rPr>
          <w:rFonts w:ascii="Times New Roman" w:eastAsia="仿宋_GB2312" w:hAnsi="Times New Roman" w:cs="Times New Roman"/>
          <w:color w:val="000000"/>
          <w:sz w:val="32"/>
          <w:szCs w:val="32"/>
        </w:rPr>
        <w:t>维修（护）费</w:t>
      </w:r>
      <w:r w:rsidR="0023624E" w:rsidRPr="006E1597">
        <w:rPr>
          <w:rFonts w:ascii="Times New Roman" w:eastAsia="仿宋_GB2312" w:hAnsi="Times New Roman" w:cs="Times New Roman"/>
          <w:color w:val="000000"/>
          <w:sz w:val="32"/>
          <w:szCs w:val="32"/>
        </w:rPr>
        <w:t>0.3</w:t>
      </w:r>
      <w:r w:rsidR="0023624E" w:rsidRPr="006E1597">
        <w:rPr>
          <w:rFonts w:ascii="Times New Roman" w:eastAsia="仿宋_GB2312" w:hAnsi="Times New Roman" w:cs="Times New Roman"/>
          <w:color w:val="000000"/>
          <w:sz w:val="32"/>
          <w:szCs w:val="32"/>
        </w:rPr>
        <w:t>万元、会议费</w:t>
      </w:r>
      <w:r w:rsidR="0023624E" w:rsidRPr="006E1597">
        <w:rPr>
          <w:rFonts w:ascii="Times New Roman" w:eastAsia="仿宋_GB2312" w:hAnsi="Times New Roman" w:cs="Times New Roman"/>
          <w:color w:val="000000"/>
          <w:sz w:val="32"/>
          <w:szCs w:val="32"/>
        </w:rPr>
        <w:t>0.61</w:t>
      </w:r>
      <w:r w:rsidR="0023624E" w:rsidRPr="006E1597">
        <w:rPr>
          <w:rFonts w:ascii="Times New Roman" w:eastAsia="仿宋_GB2312" w:hAnsi="Times New Roman" w:cs="Times New Roman"/>
          <w:color w:val="000000"/>
          <w:sz w:val="32"/>
          <w:szCs w:val="32"/>
        </w:rPr>
        <w:t>万元、</w:t>
      </w:r>
      <w:r w:rsidR="00B9008C" w:rsidRPr="006E1597">
        <w:rPr>
          <w:rFonts w:ascii="Times New Roman" w:eastAsia="仿宋_GB2312" w:hAnsi="Times New Roman" w:cs="Times New Roman"/>
          <w:color w:val="000000"/>
          <w:sz w:val="32"/>
          <w:szCs w:val="32"/>
        </w:rPr>
        <w:t>公务接待费</w:t>
      </w:r>
      <w:r w:rsidR="0023624E" w:rsidRPr="006E1597">
        <w:rPr>
          <w:rFonts w:ascii="Times New Roman" w:eastAsia="仿宋_GB2312" w:hAnsi="Times New Roman" w:cs="Times New Roman"/>
          <w:color w:val="000000"/>
          <w:sz w:val="32"/>
          <w:szCs w:val="32"/>
        </w:rPr>
        <w:t>1.07</w:t>
      </w:r>
      <w:r w:rsidR="00B9008C" w:rsidRPr="006E1597">
        <w:rPr>
          <w:rFonts w:ascii="Times New Roman" w:eastAsia="仿宋_GB2312" w:hAnsi="Times New Roman" w:cs="Times New Roman"/>
          <w:color w:val="000000"/>
          <w:sz w:val="32"/>
          <w:szCs w:val="32"/>
        </w:rPr>
        <w:t>万元，</w:t>
      </w:r>
      <w:r w:rsidRPr="006E1597">
        <w:rPr>
          <w:rFonts w:ascii="Times New Roman" w:eastAsia="仿宋_GB2312" w:hAnsi="Times New Roman" w:cs="Times New Roman"/>
          <w:color w:val="000000"/>
          <w:sz w:val="32"/>
          <w:szCs w:val="32"/>
        </w:rPr>
        <w:t>工会经费</w:t>
      </w:r>
      <w:r w:rsidR="0023624E" w:rsidRPr="006E1597">
        <w:rPr>
          <w:rFonts w:ascii="Times New Roman" w:eastAsia="仿宋_GB2312" w:hAnsi="Times New Roman" w:cs="Times New Roman"/>
          <w:color w:val="000000"/>
          <w:sz w:val="32"/>
          <w:szCs w:val="32"/>
        </w:rPr>
        <w:t>9.18</w:t>
      </w:r>
      <w:r w:rsidRPr="006E1597">
        <w:rPr>
          <w:rFonts w:ascii="Times New Roman" w:eastAsia="仿宋_GB2312" w:hAnsi="Times New Roman" w:cs="Times New Roman"/>
          <w:color w:val="000000"/>
          <w:sz w:val="32"/>
          <w:szCs w:val="32"/>
        </w:rPr>
        <w:t>万元、福利费</w:t>
      </w:r>
      <w:r w:rsidR="0023624E" w:rsidRPr="006E1597">
        <w:rPr>
          <w:rFonts w:ascii="Times New Roman" w:eastAsia="仿宋_GB2312" w:hAnsi="Times New Roman" w:cs="Times New Roman"/>
          <w:color w:val="000000"/>
          <w:sz w:val="32"/>
          <w:szCs w:val="32"/>
        </w:rPr>
        <w:t>4.79</w:t>
      </w:r>
      <w:r w:rsidRPr="006E1597">
        <w:rPr>
          <w:rFonts w:ascii="Times New Roman" w:eastAsia="仿宋_GB2312" w:hAnsi="Times New Roman" w:cs="Times New Roman"/>
          <w:color w:val="000000"/>
          <w:sz w:val="32"/>
          <w:szCs w:val="32"/>
        </w:rPr>
        <w:t>万元、</w:t>
      </w:r>
      <w:r w:rsidR="00204A52" w:rsidRPr="006E1597">
        <w:rPr>
          <w:rFonts w:ascii="Times New Roman" w:eastAsia="仿宋_GB2312" w:hAnsi="Times New Roman" w:cs="Times New Roman"/>
          <w:color w:val="000000"/>
          <w:sz w:val="32"/>
          <w:szCs w:val="32"/>
        </w:rPr>
        <w:t>公务用车运行维护费</w:t>
      </w:r>
      <w:r w:rsidR="0023624E" w:rsidRPr="006E1597">
        <w:rPr>
          <w:rFonts w:ascii="Times New Roman" w:eastAsia="仿宋_GB2312" w:hAnsi="Times New Roman" w:cs="Times New Roman"/>
          <w:color w:val="000000"/>
          <w:sz w:val="32"/>
          <w:szCs w:val="32"/>
        </w:rPr>
        <w:t>1.12</w:t>
      </w:r>
      <w:r w:rsidR="00192513" w:rsidRPr="006E1597">
        <w:rPr>
          <w:rFonts w:ascii="Times New Roman" w:eastAsia="仿宋_GB2312" w:hAnsi="Times New Roman" w:cs="Times New Roman"/>
          <w:color w:val="000000"/>
          <w:sz w:val="32"/>
          <w:szCs w:val="32"/>
        </w:rPr>
        <w:t>万元</w:t>
      </w:r>
      <w:r w:rsidR="00204A52" w:rsidRPr="006E1597">
        <w:rPr>
          <w:rFonts w:ascii="Times New Roman" w:eastAsia="仿宋_GB2312" w:hAnsi="Times New Roman" w:cs="Times New Roman"/>
          <w:color w:val="000000"/>
          <w:sz w:val="32"/>
          <w:szCs w:val="32"/>
        </w:rPr>
        <w:t>、</w:t>
      </w:r>
      <w:r w:rsidRPr="006E1597">
        <w:rPr>
          <w:rFonts w:ascii="Times New Roman" w:eastAsia="仿宋_GB2312" w:hAnsi="Times New Roman" w:cs="Times New Roman"/>
          <w:color w:val="000000"/>
          <w:sz w:val="32"/>
          <w:szCs w:val="32"/>
        </w:rPr>
        <w:t>其他交通费</w:t>
      </w:r>
      <w:r w:rsidR="0023624E" w:rsidRPr="006E1597">
        <w:rPr>
          <w:rFonts w:ascii="Times New Roman" w:eastAsia="仿宋_GB2312" w:hAnsi="Times New Roman" w:cs="Times New Roman"/>
          <w:color w:val="000000"/>
          <w:sz w:val="32"/>
          <w:szCs w:val="32"/>
        </w:rPr>
        <w:t>27.09</w:t>
      </w:r>
      <w:r w:rsidRPr="006E1597">
        <w:rPr>
          <w:rFonts w:ascii="Times New Roman" w:eastAsia="仿宋_GB2312" w:hAnsi="Times New Roman" w:cs="Times New Roman"/>
          <w:color w:val="000000"/>
          <w:sz w:val="32"/>
          <w:szCs w:val="32"/>
        </w:rPr>
        <w:t>万元、其他商品和服务支出</w:t>
      </w:r>
      <w:r w:rsidR="0023624E" w:rsidRPr="006E1597">
        <w:rPr>
          <w:rFonts w:ascii="Times New Roman" w:eastAsia="仿宋_GB2312" w:hAnsi="Times New Roman" w:cs="Times New Roman"/>
          <w:color w:val="000000"/>
          <w:sz w:val="32"/>
          <w:szCs w:val="32"/>
        </w:rPr>
        <w:t>5.23</w:t>
      </w:r>
      <w:r w:rsidR="000D18B1" w:rsidRPr="006E1597">
        <w:rPr>
          <w:rFonts w:ascii="Times New Roman" w:eastAsia="仿宋_GB2312" w:hAnsi="Times New Roman" w:cs="Times New Roman"/>
          <w:color w:val="000000"/>
          <w:sz w:val="32"/>
          <w:szCs w:val="32"/>
        </w:rPr>
        <w:t>万元</w:t>
      </w:r>
      <w:r w:rsidR="007D10E8" w:rsidRPr="006E1597">
        <w:rPr>
          <w:rFonts w:ascii="Times New Roman" w:eastAsia="仿宋_GB2312" w:hAnsi="Times New Roman" w:cs="Times New Roman"/>
          <w:color w:val="000000"/>
          <w:sz w:val="32"/>
          <w:szCs w:val="32"/>
        </w:rPr>
        <w:t>。</w:t>
      </w:r>
    </w:p>
    <w:p w:rsidR="00E94334" w:rsidRPr="006E1597" w:rsidRDefault="00026928" w:rsidP="00DB7E3C">
      <w:pPr>
        <w:pStyle w:val="2"/>
        <w:spacing w:before="0" w:after="0" w:line="240" w:lineRule="auto"/>
        <w:ind w:firstLineChars="200" w:firstLine="640"/>
        <w:rPr>
          <w:rFonts w:ascii="Times New Roman" w:eastAsia="黑体" w:hAnsi="Times New Roman"/>
          <w:b w:val="0"/>
        </w:rPr>
      </w:pPr>
      <w:bookmarkStart w:id="61" w:name="_Toc113958607"/>
      <w:bookmarkStart w:id="62" w:name="_Toc208301791"/>
      <w:r w:rsidRPr="006E1597">
        <w:rPr>
          <w:rFonts w:ascii="Times New Roman" w:eastAsia="黑体" w:hAnsi="Times New Roman"/>
          <w:b w:val="0"/>
        </w:rPr>
        <w:t>七、</w:t>
      </w:r>
      <w:r w:rsidR="009219D4" w:rsidRPr="006E1597">
        <w:rPr>
          <w:rFonts w:ascii="Times New Roman" w:eastAsia="黑体" w:hAnsi="Times New Roman"/>
          <w:b w:val="0"/>
        </w:rPr>
        <w:t>财政拨款</w:t>
      </w:r>
      <w:r w:rsidRPr="006E1597">
        <w:rPr>
          <w:rFonts w:ascii="Times New Roman" w:eastAsia="黑体" w:hAnsi="Times New Roman"/>
          <w:b w:val="0"/>
        </w:rPr>
        <w:t>“</w:t>
      </w:r>
      <w:r w:rsidRPr="006E1597">
        <w:rPr>
          <w:rFonts w:ascii="Times New Roman" w:eastAsia="黑体" w:hAnsi="Times New Roman"/>
          <w:b w:val="0"/>
        </w:rPr>
        <w:t>三公</w:t>
      </w:r>
      <w:r w:rsidRPr="006E1597">
        <w:rPr>
          <w:rFonts w:ascii="Times New Roman" w:eastAsia="黑体" w:hAnsi="Times New Roman"/>
          <w:b w:val="0"/>
        </w:rPr>
        <w:t>”</w:t>
      </w:r>
      <w:r w:rsidRPr="006E1597">
        <w:rPr>
          <w:rFonts w:ascii="Times New Roman" w:eastAsia="黑体" w:hAnsi="Times New Roman"/>
          <w:b w:val="0"/>
        </w:rPr>
        <w:t>经费支出决算情况说明</w:t>
      </w:r>
      <w:bookmarkEnd w:id="61"/>
      <w:bookmarkEnd w:id="62"/>
    </w:p>
    <w:p w:rsidR="00026928" w:rsidRPr="006E1597" w:rsidRDefault="00026928" w:rsidP="00026928">
      <w:pPr>
        <w:spacing w:line="560" w:lineRule="exact"/>
        <w:ind w:firstLine="640"/>
        <w:outlineLvl w:val="2"/>
        <w:rPr>
          <w:rFonts w:ascii="Times New Roman" w:eastAsia="楷体_GB2312" w:hAnsi="Times New Roman" w:cs="Times New Roman"/>
          <w:b/>
          <w:color w:val="000000"/>
          <w:sz w:val="32"/>
          <w:szCs w:val="32"/>
        </w:rPr>
      </w:pPr>
      <w:bookmarkStart w:id="63" w:name="_Toc15377216"/>
      <w:bookmarkStart w:id="64" w:name="_Toc82419412"/>
      <w:r w:rsidRPr="006E1597">
        <w:rPr>
          <w:rFonts w:ascii="Times New Roman" w:eastAsia="楷体_GB2312" w:hAnsi="Times New Roman" w:cs="Times New Roman"/>
          <w:b/>
          <w:color w:val="000000"/>
          <w:sz w:val="32"/>
          <w:szCs w:val="32"/>
        </w:rPr>
        <w:t>（一）</w:t>
      </w:r>
      <w:r w:rsidRPr="006E1597">
        <w:rPr>
          <w:rFonts w:ascii="Times New Roman" w:eastAsia="楷体_GB2312" w:hAnsi="Times New Roman" w:cs="Times New Roman"/>
          <w:b/>
          <w:color w:val="000000"/>
          <w:sz w:val="32"/>
          <w:szCs w:val="32"/>
        </w:rPr>
        <w:t>“</w:t>
      </w:r>
      <w:r w:rsidRPr="006E1597">
        <w:rPr>
          <w:rFonts w:ascii="Times New Roman" w:eastAsia="楷体_GB2312" w:hAnsi="Times New Roman" w:cs="Times New Roman"/>
          <w:b/>
          <w:color w:val="000000"/>
          <w:sz w:val="32"/>
          <w:szCs w:val="32"/>
        </w:rPr>
        <w:t>三公</w:t>
      </w:r>
      <w:r w:rsidRPr="006E1597">
        <w:rPr>
          <w:rFonts w:ascii="Times New Roman" w:eastAsia="楷体_GB2312" w:hAnsi="Times New Roman" w:cs="Times New Roman"/>
          <w:b/>
          <w:color w:val="000000"/>
          <w:sz w:val="32"/>
          <w:szCs w:val="32"/>
        </w:rPr>
        <w:t>”</w:t>
      </w:r>
      <w:r w:rsidRPr="006E1597">
        <w:rPr>
          <w:rFonts w:ascii="Times New Roman" w:eastAsia="楷体_GB2312" w:hAnsi="Times New Roman" w:cs="Times New Roman"/>
          <w:b/>
          <w:color w:val="000000"/>
          <w:sz w:val="32"/>
          <w:szCs w:val="32"/>
        </w:rPr>
        <w:t>经费财政拨款支出决算总体情况说明</w:t>
      </w:r>
      <w:bookmarkEnd w:id="63"/>
      <w:bookmarkEnd w:id="64"/>
      <w:r w:rsidR="00A35112" w:rsidRPr="006E1597">
        <w:rPr>
          <w:rFonts w:ascii="Times New Roman" w:eastAsia="楷体_GB2312" w:hAnsi="Times New Roman" w:cs="Times New Roman"/>
          <w:b/>
          <w:color w:val="000000"/>
          <w:sz w:val="32"/>
          <w:szCs w:val="32"/>
        </w:rPr>
        <w:t>。</w:t>
      </w:r>
    </w:p>
    <w:p w:rsidR="00026928" w:rsidRPr="006E1597" w:rsidRDefault="00026928" w:rsidP="00026928">
      <w:pPr>
        <w:spacing w:line="560" w:lineRule="exact"/>
        <w:ind w:firstLine="640"/>
        <w:rPr>
          <w:rFonts w:ascii="Times New Roman" w:eastAsia="仿宋_GB2312" w:hAnsi="Times New Roman" w:cs="Times New Roman"/>
          <w:color w:val="000000"/>
          <w:sz w:val="32"/>
          <w:szCs w:val="32"/>
        </w:rPr>
      </w:pPr>
      <w:r w:rsidRPr="006E1597">
        <w:rPr>
          <w:rFonts w:ascii="Times New Roman" w:eastAsia="仿宋_GB2312" w:hAnsi="Times New Roman" w:cs="Times New Roman"/>
          <w:color w:val="000000"/>
          <w:sz w:val="32"/>
          <w:szCs w:val="32"/>
        </w:rPr>
        <w:t>202</w:t>
      </w:r>
      <w:r w:rsidR="0091201C" w:rsidRPr="006E1597">
        <w:rPr>
          <w:rFonts w:ascii="Times New Roman" w:eastAsia="仿宋_GB2312" w:hAnsi="Times New Roman" w:cs="Times New Roman"/>
          <w:color w:val="000000"/>
          <w:sz w:val="32"/>
          <w:szCs w:val="32"/>
        </w:rPr>
        <w:t>4</w:t>
      </w:r>
      <w:r w:rsidRPr="006E1597">
        <w:rPr>
          <w:rFonts w:ascii="Times New Roman" w:eastAsia="仿宋_GB2312" w:hAnsi="Times New Roman" w:cs="Times New Roman"/>
          <w:color w:val="000000"/>
          <w:sz w:val="32"/>
          <w:szCs w:val="32"/>
        </w:rPr>
        <w:t>年</w:t>
      </w:r>
      <w:r w:rsidR="0091201C" w:rsidRPr="006E1597">
        <w:rPr>
          <w:rFonts w:ascii="Times New Roman" w:eastAsia="仿宋_GB2312" w:hAnsi="Times New Roman" w:cs="Times New Roman"/>
          <w:color w:val="000000"/>
          <w:sz w:val="32"/>
          <w:szCs w:val="32"/>
        </w:rPr>
        <w:t>度</w:t>
      </w:r>
      <w:r w:rsidRPr="006E1597">
        <w:rPr>
          <w:rFonts w:ascii="Times New Roman" w:eastAsia="仿宋_GB2312" w:hAnsi="Times New Roman" w:cs="Times New Roman"/>
          <w:color w:val="000000"/>
          <w:sz w:val="32"/>
          <w:szCs w:val="32"/>
        </w:rPr>
        <w:t>“</w:t>
      </w:r>
      <w:r w:rsidRPr="006E1597">
        <w:rPr>
          <w:rFonts w:ascii="Times New Roman" w:eastAsia="仿宋_GB2312" w:hAnsi="Times New Roman" w:cs="Times New Roman"/>
          <w:color w:val="000000"/>
          <w:sz w:val="32"/>
          <w:szCs w:val="32"/>
        </w:rPr>
        <w:t>三公</w:t>
      </w:r>
      <w:r w:rsidRPr="006E1597">
        <w:rPr>
          <w:rFonts w:ascii="Times New Roman" w:eastAsia="仿宋_GB2312" w:hAnsi="Times New Roman" w:cs="Times New Roman"/>
          <w:color w:val="000000"/>
          <w:sz w:val="32"/>
          <w:szCs w:val="32"/>
        </w:rPr>
        <w:t>”</w:t>
      </w:r>
      <w:r w:rsidRPr="006E1597">
        <w:rPr>
          <w:rFonts w:ascii="Times New Roman" w:eastAsia="仿宋_GB2312" w:hAnsi="Times New Roman" w:cs="Times New Roman"/>
          <w:color w:val="000000"/>
          <w:sz w:val="32"/>
          <w:szCs w:val="32"/>
        </w:rPr>
        <w:t>经费财政拨款支出决算为</w:t>
      </w:r>
      <w:r w:rsidR="0091201C" w:rsidRPr="006E1597">
        <w:rPr>
          <w:rFonts w:ascii="Times New Roman" w:eastAsia="仿宋_GB2312" w:hAnsi="Times New Roman" w:cs="Times New Roman"/>
          <w:color w:val="000000"/>
          <w:sz w:val="32"/>
          <w:szCs w:val="32"/>
        </w:rPr>
        <w:t>2.19</w:t>
      </w:r>
      <w:r w:rsidR="0091201C" w:rsidRPr="006E1597">
        <w:rPr>
          <w:rFonts w:ascii="Times New Roman" w:eastAsia="仿宋_GB2312" w:hAnsi="Times New Roman" w:cs="Times New Roman"/>
          <w:color w:val="000000"/>
          <w:sz w:val="32"/>
          <w:szCs w:val="32"/>
        </w:rPr>
        <w:t>万元，</w:t>
      </w:r>
      <w:r w:rsidRPr="006E1597">
        <w:rPr>
          <w:rFonts w:ascii="Times New Roman" w:eastAsia="仿宋_GB2312" w:hAnsi="Times New Roman" w:cs="Times New Roman"/>
          <w:color w:val="000000"/>
          <w:sz w:val="32"/>
          <w:szCs w:val="32"/>
        </w:rPr>
        <w:t>完成</w:t>
      </w:r>
      <w:r w:rsidRPr="006E1597">
        <w:rPr>
          <w:rFonts w:ascii="Times New Roman" w:eastAsia="仿宋_GB2312" w:hAnsi="Times New Roman" w:cs="Times New Roman"/>
          <w:color w:val="000000"/>
          <w:sz w:val="32"/>
          <w:szCs w:val="32"/>
        </w:rPr>
        <w:lastRenderedPageBreak/>
        <w:t>预算</w:t>
      </w:r>
      <w:r w:rsidR="009219D4" w:rsidRPr="006E1597">
        <w:rPr>
          <w:rFonts w:ascii="Times New Roman" w:eastAsia="仿宋_GB2312" w:hAnsi="Times New Roman" w:cs="Times New Roman"/>
          <w:color w:val="000000"/>
          <w:sz w:val="32"/>
          <w:szCs w:val="32"/>
        </w:rPr>
        <w:t>100</w:t>
      </w:r>
      <w:r w:rsidRPr="006E1597">
        <w:rPr>
          <w:rFonts w:ascii="Times New Roman" w:eastAsia="仿宋_GB2312" w:hAnsi="Times New Roman" w:cs="Times New Roman"/>
          <w:color w:val="000000"/>
          <w:sz w:val="32"/>
          <w:szCs w:val="32"/>
        </w:rPr>
        <w:t>%</w:t>
      </w:r>
      <w:r w:rsidR="0091201C" w:rsidRPr="006E1597">
        <w:rPr>
          <w:rFonts w:ascii="Times New Roman" w:eastAsia="仿宋_GB2312" w:hAnsi="Times New Roman" w:cs="Times New Roman"/>
          <w:color w:val="000000"/>
          <w:sz w:val="32"/>
          <w:szCs w:val="32"/>
        </w:rPr>
        <w:t>，较上年度增加</w:t>
      </w:r>
      <w:r w:rsidR="0091201C" w:rsidRPr="006E1597">
        <w:rPr>
          <w:rFonts w:ascii="Times New Roman" w:eastAsia="仿宋_GB2312" w:hAnsi="Times New Roman" w:cs="Times New Roman"/>
          <w:color w:val="000000"/>
          <w:sz w:val="32"/>
          <w:szCs w:val="32"/>
        </w:rPr>
        <w:t>0.72</w:t>
      </w:r>
      <w:r w:rsidR="0091201C" w:rsidRPr="006E1597">
        <w:rPr>
          <w:rFonts w:ascii="Times New Roman" w:eastAsia="仿宋_GB2312" w:hAnsi="Times New Roman" w:cs="Times New Roman"/>
          <w:color w:val="000000"/>
          <w:sz w:val="32"/>
          <w:szCs w:val="32"/>
        </w:rPr>
        <w:t>万元，增长</w:t>
      </w:r>
      <w:r w:rsidR="0091201C" w:rsidRPr="006E1597">
        <w:rPr>
          <w:rFonts w:ascii="Times New Roman" w:eastAsia="仿宋_GB2312" w:hAnsi="Times New Roman" w:cs="Times New Roman"/>
          <w:color w:val="000000"/>
          <w:sz w:val="32"/>
          <w:szCs w:val="32"/>
        </w:rPr>
        <w:t>48.98%</w:t>
      </w:r>
      <w:r w:rsidR="0091201C" w:rsidRPr="006E1597">
        <w:rPr>
          <w:rFonts w:ascii="Times New Roman" w:eastAsia="仿宋_GB2312" w:hAnsi="Times New Roman" w:cs="Times New Roman"/>
          <w:color w:val="000000"/>
          <w:sz w:val="32"/>
          <w:szCs w:val="32"/>
        </w:rPr>
        <w:t>，主要原因是公务接待较上年接待</w:t>
      </w:r>
      <w:r w:rsidR="00F81A67">
        <w:rPr>
          <w:rFonts w:ascii="Times New Roman" w:eastAsia="仿宋_GB2312" w:hAnsi="Times New Roman" w:cs="Times New Roman" w:hint="eastAsia"/>
          <w:color w:val="000000"/>
          <w:sz w:val="32"/>
          <w:szCs w:val="32"/>
        </w:rPr>
        <w:t>批次与人数有所</w:t>
      </w:r>
      <w:r w:rsidR="0091201C" w:rsidRPr="006E1597">
        <w:rPr>
          <w:rFonts w:ascii="Times New Roman" w:eastAsia="仿宋_GB2312" w:hAnsi="Times New Roman" w:cs="Times New Roman"/>
          <w:color w:val="000000"/>
          <w:sz w:val="32"/>
          <w:szCs w:val="32"/>
        </w:rPr>
        <w:t>增加，支出增加</w:t>
      </w:r>
      <w:r w:rsidR="0091201C" w:rsidRPr="006E1597">
        <w:rPr>
          <w:rFonts w:ascii="Times New Roman" w:eastAsia="仿宋_GB2312" w:hAnsi="Times New Roman" w:cs="Times New Roman"/>
          <w:color w:val="000000"/>
          <w:sz w:val="32"/>
          <w:szCs w:val="32"/>
        </w:rPr>
        <w:t>0.59</w:t>
      </w:r>
      <w:r w:rsidR="0091201C" w:rsidRPr="006E1597">
        <w:rPr>
          <w:rFonts w:ascii="Times New Roman" w:eastAsia="仿宋_GB2312" w:hAnsi="Times New Roman" w:cs="Times New Roman"/>
          <w:color w:val="000000"/>
          <w:sz w:val="32"/>
          <w:szCs w:val="32"/>
        </w:rPr>
        <w:t>万元，</w:t>
      </w:r>
      <w:r w:rsidR="00266C04" w:rsidRPr="006E1597">
        <w:rPr>
          <w:rFonts w:ascii="Times New Roman" w:eastAsia="仿宋_GB2312" w:hAnsi="Times New Roman" w:cs="Times New Roman"/>
          <w:color w:val="000000"/>
          <w:sz w:val="32"/>
          <w:szCs w:val="32"/>
        </w:rPr>
        <w:t>公务用车运行维护费较上年支出增加</w:t>
      </w:r>
      <w:r w:rsidR="00266C04" w:rsidRPr="006E1597">
        <w:rPr>
          <w:rFonts w:ascii="Times New Roman" w:eastAsia="仿宋_GB2312" w:hAnsi="Times New Roman" w:cs="Times New Roman"/>
          <w:color w:val="000000"/>
          <w:sz w:val="32"/>
          <w:szCs w:val="32"/>
        </w:rPr>
        <w:t>0.13</w:t>
      </w:r>
      <w:r w:rsidR="00266C04" w:rsidRPr="006E1597">
        <w:rPr>
          <w:rFonts w:ascii="Times New Roman" w:eastAsia="仿宋_GB2312" w:hAnsi="Times New Roman" w:cs="Times New Roman"/>
          <w:color w:val="000000"/>
          <w:sz w:val="32"/>
          <w:szCs w:val="32"/>
        </w:rPr>
        <w:t>万元。</w:t>
      </w:r>
    </w:p>
    <w:p w:rsidR="00026928" w:rsidRPr="006E1597" w:rsidRDefault="00026928" w:rsidP="00026928">
      <w:pPr>
        <w:spacing w:line="560" w:lineRule="exact"/>
        <w:ind w:firstLine="640"/>
        <w:outlineLvl w:val="2"/>
        <w:rPr>
          <w:rFonts w:ascii="Times New Roman" w:eastAsia="楷体_GB2312" w:hAnsi="Times New Roman" w:cs="Times New Roman"/>
          <w:b/>
          <w:color w:val="000000"/>
          <w:sz w:val="32"/>
          <w:szCs w:val="32"/>
        </w:rPr>
      </w:pPr>
      <w:bookmarkStart w:id="65" w:name="_Toc15377217"/>
      <w:bookmarkStart w:id="66" w:name="_Toc82419413"/>
      <w:r w:rsidRPr="006E1597">
        <w:rPr>
          <w:rFonts w:ascii="Times New Roman" w:eastAsia="楷体_GB2312" w:hAnsi="Times New Roman" w:cs="Times New Roman"/>
          <w:b/>
          <w:color w:val="000000"/>
          <w:sz w:val="32"/>
          <w:szCs w:val="32"/>
        </w:rPr>
        <w:t>（二）</w:t>
      </w:r>
      <w:r w:rsidR="00A35112" w:rsidRPr="006E1597">
        <w:rPr>
          <w:rFonts w:ascii="Times New Roman" w:eastAsia="楷体_GB2312" w:hAnsi="Times New Roman" w:cs="Times New Roman"/>
          <w:b/>
          <w:color w:val="000000"/>
          <w:sz w:val="32"/>
          <w:szCs w:val="32"/>
        </w:rPr>
        <w:t>“</w:t>
      </w:r>
      <w:r w:rsidRPr="006E1597">
        <w:rPr>
          <w:rFonts w:ascii="Times New Roman" w:eastAsia="楷体_GB2312" w:hAnsi="Times New Roman" w:cs="Times New Roman"/>
          <w:b/>
          <w:color w:val="000000"/>
          <w:sz w:val="32"/>
          <w:szCs w:val="32"/>
        </w:rPr>
        <w:t>三公</w:t>
      </w:r>
      <w:r w:rsidR="00A35112" w:rsidRPr="006E1597">
        <w:rPr>
          <w:rFonts w:ascii="Times New Roman" w:eastAsia="楷体_GB2312" w:hAnsi="Times New Roman" w:cs="Times New Roman"/>
          <w:b/>
          <w:color w:val="000000"/>
          <w:sz w:val="32"/>
          <w:szCs w:val="32"/>
        </w:rPr>
        <w:t>”</w:t>
      </w:r>
      <w:r w:rsidRPr="006E1597">
        <w:rPr>
          <w:rFonts w:ascii="Times New Roman" w:eastAsia="楷体_GB2312" w:hAnsi="Times New Roman" w:cs="Times New Roman"/>
          <w:b/>
          <w:color w:val="000000"/>
          <w:sz w:val="32"/>
          <w:szCs w:val="32"/>
        </w:rPr>
        <w:t>经费财政拨款支出决算具体情况说明</w:t>
      </w:r>
      <w:bookmarkEnd w:id="65"/>
      <w:bookmarkEnd w:id="66"/>
      <w:r w:rsidR="00A35112" w:rsidRPr="006E1597">
        <w:rPr>
          <w:rFonts w:ascii="Times New Roman" w:eastAsia="楷体_GB2312" w:hAnsi="Times New Roman" w:cs="Times New Roman"/>
          <w:b/>
          <w:color w:val="000000"/>
          <w:sz w:val="32"/>
          <w:szCs w:val="32"/>
        </w:rPr>
        <w:t>。</w:t>
      </w:r>
    </w:p>
    <w:p w:rsidR="00026928" w:rsidRPr="006E1597" w:rsidRDefault="00026928" w:rsidP="00026928">
      <w:pPr>
        <w:spacing w:line="560" w:lineRule="exact"/>
        <w:ind w:firstLine="640"/>
        <w:rPr>
          <w:rFonts w:ascii="Times New Roman" w:eastAsia="仿宋_GB2312" w:hAnsi="Times New Roman" w:cs="Times New Roman"/>
          <w:color w:val="000000"/>
          <w:sz w:val="32"/>
          <w:szCs w:val="32"/>
        </w:rPr>
      </w:pPr>
      <w:r w:rsidRPr="006E1597">
        <w:rPr>
          <w:rFonts w:ascii="Times New Roman" w:eastAsia="仿宋_GB2312" w:hAnsi="Times New Roman" w:cs="Times New Roman"/>
          <w:color w:val="000000"/>
          <w:sz w:val="32"/>
          <w:szCs w:val="32"/>
        </w:rPr>
        <w:t>202</w:t>
      </w:r>
      <w:r w:rsidR="00266C04" w:rsidRPr="006E1597">
        <w:rPr>
          <w:rFonts w:ascii="Times New Roman" w:eastAsia="仿宋_GB2312" w:hAnsi="Times New Roman" w:cs="Times New Roman"/>
          <w:color w:val="000000"/>
          <w:sz w:val="32"/>
          <w:szCs w:val="32"/>
        </w:rPr>
        <w:t>4</w:t>
      </w:r>
      <w:r w:rsidRPr="006E1597">
        <w:rPr>
          <w:rFonts w:ascii="Times New Roman" w:eastAsia="仿宋_GB2312" w:hAnsi="Times New Roman" w:cs="Times New Roman"/>
          <w:color w:val="000000"/>
          <w:sz w:val="32"/>
          <w:szCs w:val="32"/>
        </w:rPr>
        <w:t>年</w:t>
      </w:r>
      <w:r w:rsidR="00266C04" w:rsidRPr="006E1597">
        <w:rPr>
          <w:rFonts w:ascii="Times New Roman" w:eastAsia="仿宋_GB2312" w:hAnsi="Times New Roman" w:cs="Times New Roman"/>
          <w:color w:val="000000"/>
          <w:sz w:val="32"/>
          <w:szCs w:val="32"/>
        </w:rPr>
        <w:t>度</w:t>
      </w:r>
      <w:r w:rsidRPr="006E1597">
        <w:rPr>
          <w:rFonts w:ascii="Times New Roman" w:eastAsia="仿宋_GB2312" w:hAnsi="Times New Roman" w:cs="Times New Roman"/>
          <w:color w:val="000000"/>
          <w:sz w:val="32"/>
          <w:szCs w:val="32"/>
        </w:rPr>
        <w:t>“</w:t>
      </w:r>
      <w:r w:rsidRPr="006E1597">
        <w:rPr>
          <w:rFonts w:ascii="Times New Roman" w:eastAsia="仿宋_GB2312" w:hAnsi="Times New Roman" w:cs="Times New Roman"/>
          <w:color w:val="000000"/>
          <w:sz w:val="32"/>
          <w:szCs w:val="32"/>
        </w:rPr>
        <w:t>三公</w:t>
      </w:r>
      <w:r w:rsidRPr="006E1597">
        <w:rPr>
          <w:rFonts w:ascii="Times New Roman" w:eastAsia="仿宋_GB2312" w:hAnsi="Times New Roman" w:cs="Times New Roman"/>
          <w:color w:val="000000"/>
          <w:sz w:val="32"/>
          <w:szCs w:val="32"/>
        </w:rPr>
        <w:t>”</w:t>
      </w:r>
      <w:r w:rsidRPr="006E1597">
        <w:rPr>
          <w:rFonts w:ascii="Times New Roman" w:eastAsia="仿宋_GB2312" w:hAnsi="Times New Roman" w:cs="Times New Roman"/>
          <w:color w:val="000000"/>
          <w:sz w:val="32"/>
          <w:szCs w:val="32"/>
        </w:rPr>
        <w:t>经费财政拨款支出决算中，因公出国（境）费支出决算</w:t>
      </w:r>
      <w:r w:rsidRPr="006E1597">
        <w:rPr>
          <w:rFonts w:ascii="Times New Roman" w:eastAsia="仿宋_GB2312" w:hAnsi="Times New Roman" w:cs="Times New Roman"/>
          <w:color w:val="000000"/>
          <w:sz w:val="32"/>
          <w:szCs w:val="32"/>
        </w:rPr>
        <w:t>0</w:t>
      </w:r>
      <w:r w:rsidRPr="006E1597">
        <w:rPr>
          <w:rFonts w:ascii="Times New Roman" w:eastAsia="仿宋_GB2312" w:hAnsi="Times New Roman" w:cs="Times New Roman"/>
          <w:color w:val="000000"/>
          <w:sz w:val="32"/>
          <w:szCs w:val="32"/>
        </w:rPr>
        <w:t>万元，占</w:t>
      </w:r>
      <w:r w:rsidRPr="006E1597">
        <w:rPr>
          <w:rFonts w:ascii="Times New Roman" w:eastAsia="仿宋_GB2312" w:hAnsi="Times New Roman" w:cs="Times New Roman"/>
          <w:color w:val="000000"/>
          <w:sz w:val="32"/>
          <w:szCs w:val="32"/>
        </w:rPr>
        <w:t>0%</w:t>
      </w:r>
      <w:r w:rsidRPr="006E1597">
        <w:rPr>
          <w:rFonts w:ascii="Times New Roman" w:eastAsia="仿宋_GB2312" w:hAnsi="Times New Roman" w:cs="Times New Roman"/>
          <w:color w:val="000000"/>
          <w:sz w:val="32"/>
          <w:szCs w:val="32"/>
        </w:rPr>
        <w:t>；公务用车购置及运行维护费支出决算</w:t>
      </w:r>
      <w:r w:rsidR="00266C04" w:rsidRPr="006E1597">
        <w:rPr>
          <w:rFonts w:ascii="Times New Roman" w:eastAsia="仿宋_GB2312" w:hAnsi="Times New Roman" w:cs="Times New Roman"/>
          <w:color w:val="000000"/>
          <w:sz w:val="32"/>
          <w:szCs w:val="32"/>
        </w:rPr>
        <w:t>1.12</w:t>
      </w:r>
      <w:r w:rsidRPr="006E1597">
        <w:rPr>
          <w:rFonts w:ascii="Times New Roman" w:eastAsia="仿宋_GB2312" w:hAnsi="Times New Roman" w:cs="Times New Roman"/>
          <w:color w:val="000000"/>
          <w:sz w:val="32"/>
          <w:szCs w:val="32"/>
        </w:rPr>
        <w:t>万元，占</w:t>
      </w:r>
      <w:r w:rsidR="00266C04" w:rsidRPr="006E1597">
        <w:rPr>
          <w:rFonts w:ascii="Times New Roman" w:eastAsia="仿宋_GB2312" w:hAnsi="Times New Roman" w:cs="Times New Roman"/>
          <w:color w:val="000000"/>
          <w:sz w:val="32"/>
          <w:szCs w:val="32"/>
        </w:rPr>
        <w:t>51.14</w:t>
      </w:r>
      <w:r w:rsidRPr="006E1597">
        <w:rPr>
          <w:rFonts w:ascii="Times New Roman" w:eastAsia="仿宋_GB2312" w:hAnsi="Times New Roman" w:cs="Times New Roman"/>
          <w:color w:val="000000"/>
          <w:sz w:val="32"/>
          <w:szCs w:val="32"/>
        </w:rPr>
        <w:t>%</w:t>
      </w:r>
      <w:r w:rsidRPr="006E1597">
        <w:rPr>
          <w:rFonts w:ascii="Times New Roman" w:eastAsia="仿宋_GB2312" w:hAnsi="Times New Roman" w:cs="Times New Roman"/>
          <w:color w:val="000000"/>
          <w:sz w:val="32"/>
          <w:szCs w:val="32"/>
        </w:rPr>
        <w:t>；公务接待费支出决算</w:t>
      </w:r>
      <w:r w:rsidR="00266C04" w:rsidRPr="006E1597">
        <w:rPr>
          <w:rFonts w:ascii="Times New Roman" w:eastAsia="仿宋_GB2312" w:hAnsi="Times New Roman" w:cs="Times New Roman"/>
          <w:color w:val="000000"/>
          <w:sz w:val="32"/>
          <w:szCs w:val="32"/>
        </w:rPr>
        <w:t>1.07</w:t>
      </w:r>
      <w:r w:rsidRPr="006E1597">
        <w:rPr>
          <w:rFonts w:ascii="Times New Roman" w:eastAsia="仿宋_GB2312" w:hAnsi="Times New Roman" w:cs="Times New Roman"/>
          <w:color w:val="000000"/>
          <w:sz w:val="32"/>
          <w:szCs w:val="32"/>
        </w:rPr>
        <w:t>万元，占</w:t>
      </w:r>
      <w:r w:rsidR="00266C04" w:rsidRPr="006E1597">
        <w:rPr>
          <w:rFonts w:ascii="Times New Roman" w:eastAsia="仿宋_GB2312" w:hAnsi="Times New Roman" w:cs="Times New Roman"/>
          <w:color w:val="000000"/>
          <w:sz w:val="32"/>
          <w:szCs w:val="32"/>
        </w:rPr>
        <w:t>48.86</w:t>
      </w:r>
      <w:r w:rsidRPr="006E1597">
        <w:rPr>
          <w:rFonts w:ascii="Times New Roman" w:eastAsia="仿宋_GB2312" w:hAnsi="Times New Roman" w:cs="Times New Roman"/>
          <w:color w:val="000000"/>
          <w:sz w:val="32"/>
          <w:szCs w:val="32"/>
        </w:rPr>
        <w:t>%</w:t>
      </w:r>
      <w:r w:rsidRPr="006E1597">
        <w:rPr>
          <w:rFonts w:ascii="Times New Roman" w:eastAsia="仿宋_GB2312" w:hAnsi="Times New Roman" w:cs="Times New Roman"/>
          <w:color w:val="000000"/>
          <w:sz w:val="32"/>
          <w:szCs w:val="32"/>
        </w:rPr>
        <w:t>。具体情况如下：</w:t>
      </w:r>
    </w:p>
    <w:p w:rsidR="00E94334" w:rsidRPr="006E1597" w:rsidRDefault="00497812" w:rsidP="005D5B68">
      <w:pPr>
        <w:snapToGrid w:val="0"/>
        <w:spacing w:line="600" w:lineRule="exact"/>
        <w:ind w:firstLineChars="200" w:firstLine="643"/>
        <w:rPr>
          <w:rFonts w:ascii="Times New Roman" w:eastAsia="楷体_GB2312" w:hAnsi="Times New Roman" w:cs="Times New Roman"/>
          <w:b/>
          <w:sz w:val="32"/>
          <w:szCs w:val="32"/>
        </w:rPr>
      </w:pPr>
      <w:r w:rsidRPr="006E1597">
        <w:rPr>
          <w:rFonts w:ascii="Times New Roman" w:eastAsia="楷体_GB2312" w:hAnsi="Times New Roman" w:cs="Times New Roman"/>
          <w:b/>
          <w:noProof/>
          <w:sz w:val="32"/>
          <w:szCs w:val="32"/>
        </w:rPr>
        <w:drawing>
          <wp:anchor distT="0" distB="0" distL="114300" distR="114300" simplePos="0" relativeHeight="251697152" behindDoc="0" locked="0" layoutInCell="1" allowOverlap="1">
            <wp:simplePos x="0" y="0"/>
            <wp:positionH relativeFrom="column">
              <wp:posOffset>285115</wp:posOffset>
            </wp:positionH>
            <wp:positionV relativeFrom="paragraph">
              <wp:posOffset>121284</wp:posOffset>
            </wp:positionV>
            <wp:extent cx="5162550" cy="2162175"/>
            <wp:effectExtent l="19050" t="0" r="19050" b="0"/>
            <wp:wrapNone/>
            <wp:docPr id="1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9808E9" w:rsidRPr="006E1597" w:rsidRDefault="009808E9" w:rsidP="001B035F">
      <w:pPr>
        <w:rPr>
          <w:rFonts w:ascii="Times New Roman" w:eastAsia="仿宋" w:hAnsi="Times New Roman" w:cs="Times New Roman"/>
          <w:sz w:val="32"/>
          <w:szCs w:val="32"/>
        </w:rPr>
      </w:pPr>
    </w:p>
    <w:p w:rsidR="009808E9" w:rsidRPr="006E1597" w:rsidRDefault="009808E9" w:rsidP="001B035F">
      <w:pPr>
        <w:rPr>
          <w:rFonts w:ascii="Times New Roman" w:eastAsia="仿宋" w:hAnsi="Times New Roman" w:cs="Times New Roman"/>
          <w:sz w:val="32"/>
          <w:szCs w:val="32"/>
        </w:rPr>
      </w:pPr>
    </w:p>
    <w:p w:rsidR="005D5B68" w:rsidRPr="006E1597" w:rsidRDefault="005D5B68" w:rsidP="001B035F">
      <w:pPr>
        <w:rPr>
          <w:rFonts w:ascii="Times New Roman" w:eastAsia="仿宋" w:hAnsi="Times New Roman" w:cs="Times New Roman"/>
          <w:sz w:val="32"/>
          <w:szCs w:val="32"/>
        </w:rPr>
      </w:pPr>
    </w:p>
    <w:p w:rsidR="005D5B68" w:rsidRPr="006E1597" w:rsidRDefault="005D5B68" w:rsidP="001B035F">
      <w:pPr>
        <w:rPr>
          <w:rFonts w:ascii="Times New Roman" w:eastAsia="仿宋" w:hAnsi="Times New Roman" w:cs="Times New Roman"/>
          <w:sz w:val="32"/>
          <w:szCs w:val="32"/>
        </w:rPr>
      </w:pPr>
    </w:p>
    <w:p w:rsidR="00902A30" w:rsidRPr="006E1597" w:rsidRDefault="00902A30" w:rsidP="001B035F">
      <w:pPr>
        <w:rPr>
          <w:rFonts w:ascii="Times New Roman" w:eastAsia="仿宋" w:hAnsi="Times New Roman" w:cs="Times New Roman"/>
          <w:sz w:val="32"/>
          <w:szCs w:val="32"/>
        </w:rPr>
      </w:pPr>
    </w:p>
    <w:p w:rsidR="005D5B68" w:rsidRPr="006E1597" w:rsidRDefault="005D5B68" w:rsidP="005D5B68">
      <w:pPr>
        <w:spacing w:line="600" w:lineRule="exact"/>
        <w:ind w:firstLine="640"/>
        <w:rPr>
          <w:rFonts w:ascii="Times New Roman" w:eastAsia="仿宋_GB2312" w:hAnsi="Times New Roman" w:cs="Times New Roman"/>
          <w:color w:val="000000"/>
          <w:sz w:val="32"/>
          <w:szCs w:val="32"/>
        </w:rPr>
      </w:pPr>
      <w:r w:rsidRPr="006E1597">
        <w:rPr>
          <w:rFonts w:ascii="Times New Roman" w:eastAsia="仿宋_GB2312" w:hAnsi="Times New Roman" w:cs="Times New Roman"/>
          <w:b/>
          <w:color w:val="000000"/>
          <w:sz w:val="32"/>
          <w:szCs w:val="32"/>
        </w:rPr>
        <w:t>1.</w:t>
      </w:r>
      <w:r w:rsidRPr="006E1597">
        <w:rPr>
          <w:rFonts w:ascii="Times New Roman" w:eastAsia="仿宋_GB2312" w:hAnsi="Times New Roman" w:cs="Times New Roman"/>
          <w:b/>
          <w:color w:val="000000"/>
          <w:sz w:val="32"/>
          <w:szCs w:val="32"/>
        </w:rPr>
        <w:t>因公出国（境）经费支出</w:t>
      </w:r>
      <w:r w:rsidRPr="006E1597">
        <w:rPr>
          <w:rFonts w:ascii="Times New Roman" w:eastAsia="仿宋_GB2312" w:hAnsi="Times New Roman" w:cs="Times New Roman"/>
          <w:b/>
          <w:color w:val="000000"/>
          <w:sz w:val="32"/>
          <w:szCs w:val="32"/>
        </w:rPr>
        <w:t>0</w:t>
      </w:r>
      <w:r w:rsidRPr="006E1597">
        <w:rPr>
          <w:rFonts w:ascii="Times New Roman" w:eastAsia="仿宋_GB2312" w:hAnsi="Times New Roman" w:cs="Times New Roman"/>
          <w:b/>
          <w:color w:val="000000"/>
          <w:sz w:val="32"/>
          <w:szCs w:val="32"/>
        </w:rPr>
        <w:t>万元，</w:t>
      </w:r>
      <w:r w:rsidRPr="006E1597">
        <w:rPr>
          <w:rStyle w:val="a9"/>
          <w:rFonts w:ascii="Times New Roman" w:eastAsia="仿宋_GB2312" w:hAnsi="Times New Roman"/>
          <w:b w:val="0"/>
          <w:bCs/>
          <w:color w:val="000000"/>
          <w:sz w:val="32"/>
          <w:szCs w:val="32"/>
        </w:rPr>
        <w:t>完成预算</w:t>
      </w:r>
      <w:r w:rsidRPr="006E1597">
        <w:rPr>
          <w:rStyle w:val="a9"/>
          <w:rFonts w:ascii="Times New Roman" w:eastAsia="仿宋_GB2312" w:hAnsi="Times New Roman"/>
          <w:b w:val="0"/>
          <w:bCs/>
          <w:color w:val="000000"/>
          <w:sz w:val="32"/>
          <w:szCs w:val="32"/>
        </w:rPr>
        <w:t>100%</w:t>
      </w:r>
      <w:r w:rsidRPr="006E1597">
        <w:rPr>
          <w:rStyle w:val="a9"/>
          <w:rFonts w:ascii="Times New Roman" w:eastAsia="仿宋_GB2312" w:hAnsi="Times New Roman"/>
          <w:b w:val="0"/>
          <w:bCs/>
          <w:color w:val="000000"/>
          <w:sz w:val="32"/>
          <w:szCs w:val="32"/>
        </w:rPr>
        <w:t>。</w:t>
      </w:r>
      <w:r w:rsidRPr="006E1597">
        <w:rPr>
          <w:rFonts w:ascii="Times New Roman" w:eastAsia="仿宋_GB2312" w:hAnsi="Times New Roman" w:cs="Times New Roman"/>
          <w:color w:val="000000"/>
          <w:sz w:val="32"/>
          <w:szCs w:val="32"/>
        </w:rPr>
        <w:t>全年安排因公出国（境）团组</w:t>
      </w:r>
      <w:r w:rsidRPr="006E1597">
        <w:rPr>
          <w:rFonts w:ascii="Times New Roman" w:eastAsia="仿宋_GB2312" w:hAnsi="Times New Roman" w:cs="Times New Roman"/>
          <w:color w:val="000000"/>
          <w:sz w:val="32"/>
          <w:szCs w:val="32"/>
        </w:rPr>
        <w:t>0</w:t>
      </w:r>
      <w:r w:rsidRPr="006E1597">
        <w:rPr>
          <w:rFonts w:ascii="Times New Roman" w:eastAsia="仿宋_GB2312" w:hAnsi="Times New Roman" w:cs="Times New Roman"/>
          <w:color w:val="000000"/>
          <w:sz w:val="32"/>
          <w:szCs w:val="32"/>
        </w:rPr>
        <w:t>次，出国（境）</w:t>
      </w:r>
      <w:r w:rsidRPr="006E1597">
        <w:rPr>
          <w:rFonts w:ascii="Times New Roman" w:eastAsia="仿宋_GB2312" w:hAnsi="Times New Roman" w:cs="Times New Roman"/>
          <w:color w:val="000000"/>
          <w:sz w:val="32"/>
          <w:szCs w:val="32"/>
        </w:rPr>
        <w:t>0</w:t>
      </w:r>
      <w:r w:rsidRPr="006E1597">
        <w:rPr>
          <w:rFonts w:ascii="Times New Roman" w:eastAsia="仿宋_GB2312" w:hAnsi="Times New Roman" w:cs="Times New Roman"/>
          <w:color w:val="000000"/>
          <w:sz w:val="32"/>
          <w:szCs w:val="32"/>
        </w:rPr>
        <w:t>人。因公出国（境）支出决算比</w:t>
      </w:r>
      <w:r w:rsidRPr="006E1597">
        <w:rPr>
          <w:rFonts w:ascii="Times New Roman" w:eastAsia="仿宋_GB2312" w:hAnsi="Times New Roman" w:cs="Times New Roman"/>
          <w:color w:val="000000"/>
          <w:sz w:val="32"/>
          <w:szCs w:val="32"/>
        </w:rPr>
        <w:t>202</w:t>
      </w:r>
      <w:r w:rsidR="00266C04" w:rsidRPr="006E1597">
        <w:rPr>
          <w:rFonts w:ascii="Times New Roman" w:eastAsia="仿宋_GB2312" w:hAnsi="Times New Roman" w:cs="Times New Roman"/>
          <w:color w:val="000000"/>
          <w:sz w:val="32"/>
          <w:szCs w:val="32"/>
        </w:rPr>
        <w:t>3</w:t>
      </w:r>
      <w:r w:rsidRPr="006E1597">
        <w:rPr>
          <w:rFonts w:ascii="Times New Roman" w:eastAsia="仿宋_GB2312" w:hAnsi="Times New Roman" w:cs="Times New Roman"/>
          <w:color w:val="000000"/>
          <w:sz w:val="32"/>
          <w:szCs w:val="32"/>
        </w:rPr>
        <w:t>年持平，没有出国（境）人员</w:t>
      </w:r>
    </w:p>
    <w:p w:rsidR="005D5B68" w:rsidRPr="006E1597" w:rsidRDefault="005D5B68" w:rsidP="005D5B68">
      <w:pPr>
        <w:spacing w:line="600" w:lineRule="exact"/>
        <w:ind w:firstLine="640"/>
        <w:rPr>
          <w:rFonts w:ascii="Times New Roman" w:eastAsia="仿宋_GB2312" w:hAnsi="Times New Roman" w:cs="Times New Roman"/>
          <w:color w:val="000000"/>
          <w:sz w:val="32"/>
          <w:szCs w:val="32"/>
        </w:rPr>
      </w:pPr>
      <w:r w:rsidRPr="006E1597">
        <w:rPr>
          <w:rFonts w:ascii="Times New Roman" w:eastAsia="仿宋_GB2312" w:hAnsi="Times New Roman" w:cs="Times New Roman"/>
          <w:b/>
          <w:color w:val="000000"/>
          <w:sz w:val="32"/>
          <w:szCs w:val="32"/>
        </w:rPr>
        <w:t>2.</w:t>
      </w:r>
      <w:r w:rsidRPr="006E1597">
        <w:rPr>
          <w:rFonts w:ascii="Times New Roman" w:eastAsia="仿宋_GB2312" w:hAnsi="Times New Roman" w:cs="Times New Roman"/>
          <w:b/>
          <w:color w:val="000000"/>
          <w:sz w:val="32"/>
          <w:szCs w:val="32"/>
        </w:rPr>
        <w:t>公务用车购置及运行维护费支出</w:t>
      </w:r>
      <w:r w:rsidR="00266C04" w:rsidRPr="006E1597">
        <w:rPr>
          <w:rFonts w:ascii="Times New Roman" w:eastAsia="仿宋_GB2312" w:hAnsi="Times New Roman" w:cs="Times New Roman"/>
          <w:b/>
          <w:color w:val="000000"/>
          <w:sz w:val="32"/>
          <w:szCs w:val="32"/>
        </w:rPr>
        <w:t>1.12</w:t>
      </w:r>
      <w:r w:rsidR="00902A30" w:rsidRPr="006E1597">
        <w:rPr>
          <w:rFonts w:ascii="Times New Roman" w:eastAsia="仿宋_GB2312" w:hAnsi="Times New Roman" w:cs="Times New Roman"/>
          <w:b/>
          <w:color w:val="000000"/>
          <w:sz w:val="32"/>
          <w:szCs w:val="32"/>
        </w:rPr>
        <w:t>万元，</w:t>
      </w:r>
      <w:r w:rsidRPr="006E1597">
        <w:rPr>
          <w:rStyle w:val="a9"/>
          <w:rFonts w:ascii="Times New Roman" w:eastAsia="仿宋_GB2312" w:hAnsi="Times New Roman"/>
          <w:b w:val="0"/>
          <w:bCs/>
          <w:color w:val="000000"/>
          <w:sz w:val="32"/>
          <w:szCs w:val="32"/>
        </w:rPr>
        <w:t>完成预算</w:t>
      </w:r>
      <w:r w:rsidRPr="006E1597">
        <w:rPr>
          <w:rStyle w:val="a9"/>
          <w:rFonts w:ascii="Times New Roman" w:eastAsia="仿宋_GB2312" w:hAnsi="Times New Roman"/>
          <w:b w:val="0"/>
          <w:bCs/>
          <w:color w:val="000000"/>
          <w:sz w:val="32"/>
          <w:szCs w:val="32"/>
        </w:rPr>
        <w:t>100%</w:t>
      </w:r>
      <w:r w:rsidRPr="006E1597">
        <w:rPr>
          <w:rStyle w:val="a9"/>
          <w:rFonts w:ascii="Times New Roman" w:eastAsia="仿宋_GB2312" w:hAnsi="Times New Roman"/>
          <w:b w:val="0"/>
          <w:bCs/>
          <w:color w:val="000000"/>
          <w:sz w:val="32"/>
          <w:szCs w:val="32"/>
        </w:rPr>
        <w:t>。</w:t>
      </w:r>
      <w:r w:rsidRPr="006E1597">
        <w:rPr>
          <w:rFonts w:ascii="Times New Roman" w:eastAsia="仿宋_GB2312" w:hAnsi="Times New Roman" w:cs="Times New Roman"/>
          <w:color w:val="000000"/>
          <w:sz w:val="32"/>
          <w:szCs w:val="32"/>
        </w:rPr>
        <w:t>公务用车购置及运行维护费支出决算比</w:t>
      </w:r>
      <w:r w:rsidRPr="006E1597">
        <w:rPr>
          <w:rFonts w:ascii="Times New Roman" w:eastAsia="仿宋_GB2312" w:hAnsi="Times New Roman" w:cs="Times New Roman"/>
          <w:color w:val="000000"/>
          <w:sz w:val="32"/>
          <w:szCs w:val="32"/>
        </w:rPr>
        <w:t>202</w:t>
      </w:r>
      <w:r w:rsidR="00266C04" w:rsidRPr="006E1597">
        <w:rPr>
          <w:rFonts w:ascii="Times New Roman" w:eastAsia="仿宋_GB2312" w:hAnsi="Times New Roman" w:cs="Times New Roman"/>
          <w:color w:val="000000"/>
          <w:sz w:val="32"/>
          <w:szCs w:val="32"/>
        </w:rPr>
        <w:t>3</w:t>
      </w:r>
      <w:r w:rsidRPr="006E1597">
        <w:rPr>
          <w:rFonts w:ascii="Times New Roman" w:eastAsia="仿宋_GB2312" w:hAnsi="Times New Roman" w:cs="Times New Roman"/>
          <w:color w:val="000000"/>
          <w:sz w:val="32"/>
          <w:szCs w:val="32"/>
        </w:rPr>
        <w:t>年</w:t>
      </w:r>
      <w:r w:rsidR="00266C04" w:rsidRPr="006E1597">
        <w:rPr>
          <w:rFonts w:ascii="Times New Roman" w:eastAsia="仿宋_GB2312" w:hAnsi="Times New Roman" w:cs="Times New Roman"/>
          <w:color w:val="000000"/>
          <w:sz w:val="32"/>
          <w:szCs w:val="32"/>
        </w:rPr>
        <w:t>度增加</w:t>
      </w:r>
      <w:r w:rsidR="00266C04" w:rsidRPr="006E1597">
        <w:rPr>
          <w:rFonts w:ascii="Times New Roman" w:eastAsia="仿宋_GB2312" w:hAnsi="Times New Roman" w:cs="Times New Roman"/>
          <w:color w:val="000000"/>
          <w:sz w:val="32"/>
          <w:szCs w:val="32"/>
        </w:rPr>
        <w:t>0.13</w:t>
      </w:r>
      <w:r w:rsidR="00266C04" w:rsidRPr="006E1597">
        <w:rPr>
          <w:rFonts w:ascii="Times New Roman" w:eastAsia="仿宋_GB2312" w:hAnsi="Times New Roman" w:cs="Times New Roman"/>
          <w:color w:val="000000"/>
          <w:sz w:val="32"/>
          <w:szCs w:val="32"/>
        </w:rPr>
        <w:t>万元，上升</w:t>
      </w:r>
      <w:r w:rsidR="00266C04" w:rsidRPr="006E1597">
        <w:rPr>
          <w:rFonts w:ascii="Times New Roman" w:eastAsia="仿宋_GB2312" w:hAnsi="Times New Roman" w:cs="Times New Roman"/>
          <w:color w:val="000000"/>
          <w:sz w:val="32"/>
          <w:szCs w:val="32"/>
        </w:rPr>
        <w:t>13.12</w:t>
      </w:r>
      <w:r w:rsidRPr="006E1597">
        <w:rPr>
          <w:rFonts w:ascii="Times New Roman" w:eastAsia="仿宋_GB2312" w:hAnsi="Times New Roman" w:cs="Times New Roman"/>
          <w:color w:val="000000"/>
          <w:sz w:val="32"/>
          <w:szCs w:val="32"/>
        </w:rPr>
        <w:t>%</w:t>
      </w:r>
      <w:r w:rsidRPr="006E1597">
        <w:rPr>
          <w:rFonts w:ascii="Times New Roman" w:eastAsia="仿宋_GB2312" w:hAnsi="Times New Roman" w:cs="Times New Roman"/>
          <w:color w:val="000000"/>
          <w:sz w:val="32"/>
          <w:szCs w:val="32"/>
        </w:rPr>
        <w:t>。主要原因是</w:t>
      </w:r>
      <w:r w:rsidR="00266C04" w:rsidRPr="006E1597">
        <w:rPr>
          <w:rFonts w:ascii="Times New Roman" w:eastAsia="仿宋_GB2312" w:hAnsi="Times New Roman" w:cs="Times New Roman"/>
          <w:color w:val="000000"/>
          <w:sz w:val="32"/>
          <w:szCs w:val="32"/>
        </w:rPr>
        <w:t>公务车辆购置年限较长，</w:t>
      </w:r>
      <w:r w:rsidR="00266C04" w:rsidRPr="006E1597">
        <w:rPr>
          <w:rFonts w:ascii="Times New Roman" w:eastAsia="仿宋_GB2312" w:hAnsi="Times New Roman" w:cs="Times New Roman"/>
          <w:color w:val="000000"/>
          <w:sz w:val="32"/>
          <w:szCs w:val="32"/>
        </w:rPr>
        <w:t>2024</w:t>
      </w:r>
      <w:r w:rsidR="00266C04" w:rsidRPr="006E1597">
        <w:rPr>
          <w:rFonts w:ascii="Times New Roman" w:eastAsia="仿宋_GB2312" w:hAnsi="Times New Roman" w:cs="Times New Roman"/>
          <w:color w:val="000000"/>
          <w:sz w:val="32"/>
          <w:szCs w:val="32"/>
        </w:rPr>
        <w:t>年度维修费较</w:t>
      </w:r>
      <w:r w:rsidR="00266C04" w:rsidRPr="006E1597">
        <w:rPr>
          <w:rFonts w:ascii="Times New Roman" w:eastAsia="仿宋_GB2312" w:hAnsi="Times New Roman" w:cs="Times New Roman"/>
          <w:color w:val="000000"/>
          <w:sz w:val="32"/>
          <w:szCs w:val="32"/>
        </w:rPr>
        <w:t>2023</w:t>
      </w:r>
      <w:r w:rsidR="00266C04" w:rsidRPr="006E1597">
        <w:rPr>
          <w:rFonts w:ascii="Times New Roman" w:eastAsia="仿宋_GB2312" w:hAnsi="Times New Roman" w:cs="Times New Roman"/>
          <w:color w:val="000000"/>
          <w:sz w:val="32"/>
          <w:szCs w:val="32"/>
        </w:rPr>
        <w:t>年度有所增加。</w:t>
      </w:r>
    </w:p>
    <w:p w:rsidR="005D5B68" w:rsidRPr="006E1597" w:rsidRDefault="005D5B68" w:rsidP="00A35112">
      <w:pPr>
        <w:spacing w:line="600" w:lineRule="exact"/>
        <w:ind w:firstLineChars="200" w:firstLine="643"/>
        <w:rPr>
          <w:rFonts w:ascii="Times New Roman" w:eastAsia="仿宋_GB2312" w:hAnsi="Times New Roman" w:cs="Times New Roman"/>
          <w:color w:val="000000"/>
          <w:sz w:val="32"/>
          <w:szCs w:val="32"/>
        </w:rPr>
      </w:pPr>
      <w:r w:rsidRPr="006E1597">
        <w:rPr>
          <w:rFonts w:ascii="Times New Roman" w:eastAsia="仿宋_GB2312" w:hAnsi="Times New Roman" w:cs="Times New Roman"/>
          <w:b/>
          <w:color w:val="000000"/>
          <w:sz w:val="32"/>
          <w:szCs w:val="32"/>
        </w:rPr>
        <w:t>其中：公务用车购置支出</w:t>
      </w:r>
      <w:r w:rsidRPr="006E1597">
        <w:rPr>
          <w:rFonts w:ascii="Times New Roman" w:eastAsia="仿宋_GB2312" w:hAnsi="Times New Roman" w:cs="Times New Roman"/>
          <w:b/>
          <w:color w:val="000000"/>
          <w:sz w:val="32"/>
          <w:szCs w:val="32"/>
        </w:rPr>
        <w:t>0</w:t>
      </w:r>
      <w:r w:rsidRPr="006E1597">
        <w:rPr>
          <w:rFonts w:ascii="Times New Roman" w:eastAsia="仿宋_GB2312" w:hAnsi="Times New Roman" w:cs="Times New Roman"/>
          <w:b/>
          <w:color w:val="000000"/>
          <w:sz w:val="32"/>
          <w:szCs w:val="32"/>
        </w:rPr>
        <w:t>万元。</w:t>
      </w:r>
      <w:r w:rsidRPr="006E1597">
        <w:rPr>
          <w:rFonts w:ascii="Times New Roman" w:eastAsia="仿宋_GB2312" w:hAnsi="Times New Roman" w:cs="Times New Roman"/>
          <w:color w:val="000000"/>
          <w:sz w:val="32"/>
          <w:szCs w:val="32"/>
        </w:rPr>
        <w:t>全年按规定更新购置公务</w:t>
      </w:r>
      <w:r w:rsidRPr="006E1597">
        <w:rPr>
          <w:rFonts w:ascii="Times New Roman" w:eastAsia="仿宋_GB2312" w:hAnsi="Times New Roman" w:cs="Times New Roman"/>
          <w:color w:val="000000"/>
          <w:sz w:val="32"/>
          <w:szCs w:val="32"/>
        </w:rPr>
        <w:lastRenderedPageBreak/>
        <w:t>用车</w:t>
      </w:r>
      <w:r w:rsidRPr="006E1597">
        <w:rPr>
          <w:rFonts w:ascii="Times New Roman" w:eastAsia="仿宋_GB2312" w:hAnsi="Times New Roman" w:cs="Times New Roman"/>
          <w:color w:val="000000"/>
          <w:sz w:val="32"/>
          <w:szCs w:val="32"/>
        </w:rPr>
        <w:t>0</w:t>
      </w:r>
      <w:r w:rsidRPr="006E1597">
        <w:rPr>
          <w:rFonts w:ascii="Times New Roman" w:eastAsia="仿宋_GB2312" w:hAnsi="Times New Roman" w:cs="Times New Roman"/>
          <w:color w:val="000000"/>
          <w:sz w:val="32"/>
          <w:szCs w:val="32"/>
        </w:rPr>
        <w:t>辆，截至</w:t>
      </w:r>
      <w:r w:rsidRPr="006E1597">
        <w:rPr>
          <w:rFonts w:ascii="Times New Roman" w:eastAsia="仿宋_GB2312" w:hAnsi="Times New Roman" w:cs="Times New Roman"/>
          <w:color w:val="000000"/>
          <w:sz w:val="32"/>
          <w:szCs w:val="32"/>
        </w:rPr>
        <w:t>202</w:t>
      </w:r>
      <w:r w:rsidR="00266C04" w:rsidRPr="006E1597">
        <w:rPr>
          <w:rFonts w:ascii="Times New Roman" w:eastAsia="仿宋_GB2312" w:hAnsi="Times New Roman" w:cs="Times New Roman"/>
          <w:color w:val="000000"/>
          <w:sz w:val="32"/>
          <w:szCs w:val="32"/>
        </w:rPr>
        <w:t>4</w:t>
      </w:r>
      <w:r w:rsidRPr="006E1597">
        <w:rPr>
          <w:rFonts w:ascii="Times New Roman" w:eastAsia="仿宋_GB2312" w:hAnsi="Times New Roman" w:cs="Times New Roman"/>
          <w:color w:val="000000"/>
          <w:sz w:val="32"/>
          <w:szCs w:val="32"/>
        </w:rPr>
        <w:t>年</w:t>
      </w:r>
      <w:r w:rsidRPr="006E1597">
        <w:rPr>
          <w:rFonts w:ascii="Times New Roman" w:eastAsia="仿宋_GB2312" w:hAnsi="Times New Roman" w:cs="Times New Roman"/>
          <w:color w:val="000000"/>
          <w:sz w:val="32"/>
          <w:szCs w:val="32"/>
        </w:rPr>
        <w:t>12</w:t>
      </w:r>
      <w:r w:rsidRPr="006E1597">
        <w:rPr>
          <w:rFonts w:ascii="Times New Roman" w:eastAsia="仿宋_GB2312" w:hAnsi="Times New Roman" w:cs="Times New Roman"/>
          <w:color w:val="000000"/>
          <w:sz w:val="32"/>
          <w:szCs w:val="32"/>
        </w:rPr>
        <w:t>月底，单位共有公务用车</w:t>
      </w:r>
      <w:r w:rsidRPr="006E1597">
        <w:rPr>
          <w:rFonts w:ascii="Times New Roman" w:eastAsia="仿宋_GB2312" w:hAnsi="Times New Roman" w:cs="Times New Roman"/>
          <w:color w:val="000000"/>
          <w:sz w:val="32"/>
          <w:szCs w:val="32"/>
        </w:rPr>
        <w:t>1</w:t>
      </w:r>
      <w:r w:rsidRPr="006E1597">
        <w:rPr>
          <w:rFonts w:ascii="Times New Roman" w:eastAsia="仿宋_GB2312" w:hAnsi="Times New Roman" w:cs="Times New Roman"/>
          <w:color w:val="000000"/>
          <w:sz w:val="32"/>
          <w:szCs w:val="32"/>
        </w:rPr>
        <w:t>辆，其中：轿车</w:t>
      </w:r>
      <w:r w:rsidRPr="006E1597">
        <w:rPr>
          <w:rFonts w:ascii="Times New Roman" w:eastAsia="仿宋_GB2312" w:hAnsi="Times New Roman" w:cs="Times New Roman"/>
          <w:color w:val="000000"/>
          <w:sz w:val="32"/>
          <w:szCs w:val="32"/>
        </w:rPr>
        <w:t>1</w:t>
      </w:r>
      <w:r w:rsidRPr="006E1597">
        <w:rPr>
          <w:rFonts w:ascii="Times New Roman" w:eastAsia="仿宋_GB2312" w:hAnsi="Times New Roman" w:cs="Times New Roman"/>
          <w:color w:val="000000"/>
          <w:sz w:val="32"/>
          <w:szCs w:val="32"/>
        </w:rPr>
        <w:t>辆、越野车</w:t>
      </w:r>
      <w:r w:rsidRPr="006E1597">
        <w:rPr>
          <w:rFonts w:ascii="Times New Roman" w:eastAsia="仿宋_GB2312" w:hAnsi="Times New Roman" w:cs="Times New Roman"/>
          <w:color w:val="000000"/>
          <w:sz w:val="32"/>
          <w:szCs w:val="32"/>
        </w:rPr>
        <w:t>0</w:t>
      </w:r>
      <w:r w:rsidRPr="006E1597">
        <w:rPr>
          <w:rFonts w:ascii="Times New Roman" w:eastAsia="仿宋_GB2312" w:hAnsi="Times New Roman" w:cs="Times New Roman"/>
          <w:color w:val="000000"/>
          <w:sz w:val="32"/>
          <w:szCs w:val="32"/>
        </w:rPr>
        <w:t>辆、载客汽车</w:t>
      </w:r>
      <w:r w:rsidRPr="006E1597">
        <w:rPr>
          <w:rFonts w:ascii="Times New Roman" w:eastAsia="仿宋_GB2312" w:hAnsi="Times New Roman" w:cs="Times New Roman"/>
          <w:color w:val="000000"/>
          <w:sz w:val="32"/>
          <w:szCs w:val="32"/>
        </w:rPr>
        <w:t>0</w:t>
      </w:r>
      <w:r w:rsidRPr="006E1597">
        <w:rPr>
          <w:rFonts w:ascii="Times New Roman" w:eastAsia="仿宋_GB2312" w:hAnsi="Times New Roman" w:cs="Times New Roman"/>
          <w:color w:val="000000"/>
          <w:sz w:val="32"/>
          <w:szCs w:val="32"/>
        </w:rPr>
        <w:t>辆。</w:t>
      </w:r>
    </w:p>
    <w:p w:rsidR="005D5B68" w:rsidRPr="006E1597" w:rsidRDefault="005D5B68" w:rsidP="005D5B68">
      <w:pPr>
        <w:spacing w:line="600" w:lineRule="exact"/>
        <w:ind w:firstLine="640"/>
        <w:rPr>
          <w:rFonts w:ascii="Times New Roman" w:eastAsia="仿宋_GB2312" w:hAnsi="Times New Roman" w:cs="Times New Roman"/>
          <w:color w:val="000000"/>
          <w:sz w:val="32"/>
          <w:szCs w:val="32"/>
        </w:rPr>
      </w:pPr>
      <w:r w:rsidRPr="006E1597">
        <w:rPr>
          <w:rFonts w:ascii="Times New Roman" w:eastAsia="仿宋_GB2312" w:hAnsi="Times New Roman" w:cs="Times New Roman"/>
          <w:b/>
          <w:color w:val="000000"/>
          <w:sz w:val="32"/>
          <w:szCs w:val="32"/>
        </w:rPr>
        <w:t>公务用车运行维护费支出</w:t>
      </w:r>
      <w:r w:rsidR="00266C04" w:rsidRPr="006E1597">
        <w:rPr>
          <w:rFonts w:ascii="Times New Roman" w:eastAsia="仿宋_GB2312" w:hAnsi="Times New Roman" w:cs="Times New Roman"/>
          <w:b/>
          <w:color w:val="000000"/>
          <w:sz w:val="32"/>
          <w:szCs w:val="32"/>
        </w:rPr>
        <w:t>1.12</w:t>
      </w:r>
      <w:r w:rsidRPr="006E1597">
        <w:rPr>
          <w:rFonts w:ascii="Times New Roman" w:eastAsia="仿宋_GB2312" w:hAnsi="Times New Roman" w:cs="Times New Roman"/>
          <w:b/>
          <w:color w:val="000000"/>
          <w:sz w:val="32"/>
          <w:szCs w:val="32"/>
        </w:rPr>
        <w:t>万元。</w:t>
      </w:r>
      <w:r w:rsidRPr="006E1597">
        <w:rPr>
          <w:rFonts w:ascii="Times New Roman" w:eastAsia="仿宋_GB2312" w:hAnsi="Times New Roman" w:cs="Times New Roman"/>
          <w:color w:val="000000"/>
          <w:sz w:val="32"/>
          <w:szCs w:val="32"/>
        </w:rPr>
        <w:t>主要用于公务出行，基层调研、安全检查、重大事项办理等，公务用车燃料费、维修费、过路过桥费、保险费等支出。</w:t>
      </w:r>
    </w:p>
    <w:p w:rsidR="005D5B68" w:rsidRPr="006E1597" w:rsidRDefault="005D5B68" w:rsidP="005D5B68">
      <w:pPr>
        <w:spacing w:line="600" w:lineRule="exact"/>
        <w:ind w:firstLine="640"/>
        <w:rPr>
          <w:rFonts w:ascii="Times New Roman" w:eastAsia="仿宋_GB2312" w:hAnsi="Times New Roman" w:cs="Times New Roman"/>
          <w:color w:val="000000"/>
          <w:sz w:val="32"/>
          <w:szCs w:val="32"/>
        </w:rPr>
      </w:pPr>
      <w:r w:rsidRPr="006E1597">
        <w:rPr>
          <w:rFonts w:ascii="Times New Roman" w:eastAsia="仿宋_GB2312" w:hAnsi="Times New Roman" w:cs="Times New Roman"/>
          <w:b/>
          <w:color w:val="000000"/>
          <w:sz w:val="32"/>
          <w:szCs w:val="32"/>
        </w:rPr>
        <w:t>3.</w:t>
      </w:r>
      <w:r w:rsidRPr="006E1597">
        <w:rPr>
          <w:rFonts w:ascii="Times New Roman" w:eastAsia="仿宋_GB2312" w:hAnsi="Times New Roman" w:cs="Times New Roman"/>
          <w:b/>
          <w:color w:val="000000"/>
          <w:sz w:val="32"/>
          <w:szCs w:val="32"/>
        </w:rPr>
        <w:t>公务接待费支出</w:t>
      </w:r>
      <w:r w:rsidR="00266C04" w:rsidRPr="006E1597">
        <w:rPr>
          <w:rFonts w:ascii="Times New Roman" w:eastAsia="仿宋_GB2312" w:hAnsi="Times New Roman" w:cs="Times New Roman"/>
          <w:b/>
          <w:color w:val="000000"/>
          <w:sz w:val="32"/>
          <w:szCs w:val="32"/>
        </w:rPr>
        <w:t>1.07</w:t>
      </w:r>
      <w:r w:rsidR="00902A30" w:rsidRPr="006E1597">
        <w:rPr>
          <w:rFonts w:ascii="Times New Roman" w:eastAsia="仿宋_GB2312" w:hAnsi="Times New Roman" w:cs="Times New Roman"/>
          <w:b/>
          <w:color w:val="000000"/>
          <w:sz w:val="32"/>
          <w:szCs w:val="32"/>
        </w:rPr>
        <w:t>万元，</w:t>
      </w:r>
      <w:r w:rsidRPr="006E1597">
        <w:rPr>
          <w:rStyle w:val="a9"/>
          <w:rFonts w:ascii="Times New Roman" w:eastAsia="仿宋_GB2312" w:hAnsi="Times New Roman"/>
          <w:b w:val="0"/>
          <w:bCs/>
          <w:color w:val="000000"/>
          <w:sz w:val="32"/>
          <w:szCs w:val="32"/>
        </w:rPr>
        <w:t>完成预算</w:t>
      </w:r>
      <w:r w:rsidR="00F21906" w:rsidRPr="006E1597">
        <w:rPr>
          <w:rStyle w:val="a9"/>
          <w:rFonts w:ascii="Times New Roman" w:eastAsia="仿宋_GB2312" w:hAnsi="Times New Roman"/>
          <w:b w:val="0"/>
          <w:bCs/>
          <w:color w:val="000000"/>
          <w:sz w:val="32"/>
          <w:szCs w:val="32"/>
        </w:rPr>
        <w:t>100</w:t>
      </w:r>
      <w:r w:rsidRPr="006E1597">
        <w:rPr>
          <w:rStyle w:val="a9"/>
          <w:rFonts w:ascii="Times New Roman" w:eastAsia="仿宋_GB2312" w:hAnsi="Times New Roman"/>
          <w:b w:val="0"/>
          <w:bCs/>
          <w:color w:val="000000"/>
          <w:sz w:val="32"/>
          <w:szCs w:val="32"/>
        </w:rPr>
        <w:t>%</w:t>
      </w:r>
      <w:r w:rsidRPr="006E1597">
        <w:rPr>
          <w:rStyle w:val="a9"/>
          <w:rFonts w:ascii="Times New Roman" w:eastAsia="仿宋_GB2312" w:hAnsi="Times New Roman"/>
          <w:b w:val="0"/>
          <w:bCs/>
          <w:color w:val="000000"/>
          <w:sz w:val="32"/>
          <w:szCs w:val="32"/>
        </w:rPr>
        <w:t>。</w:t>
      </w:r>
      <w:r w:rsidRPr="006E1597">
        <w:rPr>
          <w:rFonts w:ascii="Times New Roman" w:eastAsia="仿宋_GB2312" w:hAnsi="Times New Roman" w:cs="Times New Roman"/>
          <w:color w:val="000000"/>
          <w:sz w:val="32"/>
          <w:szCs w:val="32"/>
        </w:rPr>
        <w:t>公务接待费支出决算比</w:t>
      </w:r>
      <w:r w:rsidRPr="006E1597">
        <w:rPr>
          <w:rFonts w:ascii="Times New Roman" w:eastAsia="仿宋_GB2312" w:hAnsi="Times New Roman" w:cs="Times New Roman"/>
          <w:color w:val="000000"/>
          <w:sz w:val="32"/>
          <w:szCs w:val="32"/>
        </w:rPr>
        <w:t>202</w:t>
      </w:r>
      <w:r w:rsidR="00266C04" w:rsidRPr="006E1597">
        <w:rPr>
          <w:rFonts w:ascii="Times New Roman" w:eastAsia="仿宋_GB2312" w:hAnsi="Times New Roman" w:cs="Times New Roman"/>
          <w:color w:val="000000"/>
          <w:sz w:val="32"/>
          <w:szCs w:val="32"/>
        </w:rPr>
        <w:t>3</w:t>
      </w:r>
      <w:r w:rsidRPr="006E1597">
        <w:rPr>
          <w:rFonts w:ascii="Times New Roman" w:eastAsia="仿宋_GB2312" w:hAnsi="Times New Roman" w:cs="Times New Roman"/>
          <w:color w:val="000000"/>
          <w:sz w:val="32"/>
          <w:szCs w:val="32"/>
        </w:rPr>
        <w:t>年</w:t>
      </w:r>
      <w:r w:rsidR="00266C04" w:rsidRPr="006E1597">
        <w:rPr>
          <w:rFonts w:ascii="Times New Roman" w:eastAsia="仿宋_GB2312" w:hAnsi="Times New Roman" w:cs="Times New Roman"/>
          <w:color w:val="000000"/>
          <w:sz w:val="32"/>
          <w:szCs w:val="32"/>
        </w:rPr>
        <w:t>增加</w:t>
      </w:r>
      <w:r w:rsidR="00266C04" w:rsidRPr="006E1597">
        <w:rPr>
          <w:rFonts w:ascii="Times New Roman" w:eastAsia="仿宋_GB2312" w:hAnsi="Times New Roman" w:cs="Times New Roman"/>
          <w:color w:val="000000"/>
          <w:sz w:val="32"/>
          <w:szCs w:val="32"/>
        </w:rPr>
        <w:t>0.59</w:t>
      </w:r>
      <w:r w:rsidR="00266C04" w:rsidRPr="006E1597">
        <w:rPr>
          <w:rFonts w:ascii="Times New Roman" w:eastAsia="仿宋_GB2312" w:hAnsi="Times New Roman" w:cs="Times New Roman"/>
          <w:color w:val="000000"/>
          <w:sz w:val="32"/>
          <w:szCs w:val="32"/>
        </w:rPr>
        <w:t>万元，上升</w:t>
      </w:r>
      <w:r w:rsidR="00266C04" w:rsidRPr="006E1597">
        <w:rPr>
          <w:rFonts w:ascii="Times New Roman" w:eastAsia="仿宋_GB2312" w:hAnsi="Times New Roman" w:cs="Times New Roman"/>
          <w:color w:val="000000"/>
          <w:sz w:val="32"/>
          <w:szCs w:val="32"/>
        </w:rPr>
        <w:t>122.92%</w:t>
      </w:r>
      <w:r w:rsidRPr="006E1597">
        <w:rPr>
          <w:rFonts w:ascii="Times New Roman" w:eastAsia="仿宋_GB2312" w:hAnsi="Times New Roman" w:cs="Times New Roman"/>
          <w:color w:val="000000"/>
          <w:sz w:val="32"/>
          <w:szCs w:val="32"/>
        </w:rPr>
        <w:t>。主要原因是</w:t>
      </w:r>
      <w:r w:rsidR="00E25AE2" w:rsidRPr="006E1597">
        <w:rPr>
          <w:rFonts w:ascii="Times New Roman" w:eastAsia="仿宋_GB2312" w:hAnsi="Times New Roman" w:cs="Times New Roman"/>
          <w:color w:val="000000"/>
          <w:sz w:val="32"/>
          <w:szCs w:val="32"/>
        </w:rPr>
        <w:t>接</w:t>
      </w:r>
      <w:r w:rsidR="004E024F" w:rsidRPr="006E1597">
        <w:rPr>
          <w:rFonts w:ascii="Times New Roman" w:eastAsia="仿宋_GB2312" w:hAnsi="Times New Roman" w:cs="Times New Roman"/>
          <w:color w:val="000000"/>
          <w:sz w:val="32"/>
          <w:szCs w:val="32"/>
        </w:rPr>
        <w:t>待批次和接待人数有所增加</w:t>
      </w:r>
      <w:r w:rsidRPr="006E1597">
        <w:rPr>
          <w:rFonts w:ascii="Times New Roman" w:eastAsia="仿宋_GB2312" w:hAnsi="Times New Roman" w:cs="Times New Roman"/>
          <w:color w:val="000000"/>
          <w:sz w:val="32"/>
          <w:szCs w:val="32"/>
        </w:rPr>
        <w:t>，其中：</w:t>
      </w:r>
    </w:p>
    <w:p w:rsidR="00ED0DA6" w:rsidRPr="006E1597" w:rsidRDefault="00E25AE2" w:rsidP="00E25AE2">
      <w:pPr>
        <w:spacing w:line="600" w:lineRule="exact"/>
        <w:ind w:firstLine="640"/>
        <w:rPr>
          <w:rFonts w:ascii="Times New Roman" w:eastAsia="仿宋_GB2312" w:hAnsi="Times New Roman" w:cs="Times New Roman"/>
          <w:color w:val="000000"/>
          <w:sz w:val="32"/>
          <w:szCs w:val="32"/>
        </w:rPr>
      </w:pPr>
      <w:r w:rsidRPr="006E1597">
        <w:rPr>
          <w:rFonts w:ascii="Times New Roman" w:eastAsia="仿宋_GB2312" w:hAnsi="Times New Roman" w:cs="Times New Roman"/>
          <w:b/>
          <w:color w:val="000000"/>
          <w:sz w:val="32"/>
          <w:szCs w:val="32"/>
        </w:rPr>
        <w:t>国内公务接待支出</w:t>
      </w:r>
      <w:r w:rsidR="004E024F" w:rsidRPr="006E1597">
        <w:rPr>
          <w:rFonts w:ascii="Times New Roman" w:eastAsia="仿宋_GB2312" w:hAnsi="Times New Roman" w:cs="Times New Roman"/>
          <w:b/>
          <w:color w:val="000000"/>
          <w:sz w:val="32"/>
          <w:szCs w:val="32"/>
        </w:rPr>
        <w:t>1.07</w:t>
      </w:r>
      <w:r w:rsidRPr="006E1597">
        <w:rPr>
          <w:rFonts w:ascii="Times New Roman" w:eastAsia="仿宋_GB2312" w:hAnsi="Times New Roman" w:cs="Times New Roman"/>
          <w:b/>
          <w:color w:val="000000"/>
          <w:sz w:val="32"/>
          <w:szCs w:val="32"/>
        </w:rPr>
        <w:t>万元</w:t>
      </w:r>
      <w:r w:rsidR="00A35112" w:rsidRPr="006E1597">
        <w:rPr>
          <w:rFonts w:ascii="Times New Roman" w:eastAsia="仿宋_GB2312" w:hAnsi="Times New Roman" w:cs="Times New Roman"/>
          <w:b/>
          <w:color w:val="000000"/>
          <w:sz w:val="32"/>
          <w:szCs w:val="32"/>
        </w:rPr>
        <w:t>。</w:t>
      </w:r>
      <w:r w:rsidRPr="006E1597">
        <w:rPr>
          <w:rFonts w:ascii="Times New Roman" w:eastAsia="仿宋_GB2312" w:hAnsi="Times New Roman" w:cs="Times New Roman"/>
          <w:color w:val="000000"/>
          <w:sz w:val="32"/>
          <w:szCs w:val="32"/>
        </w:rPr>
        <w:t>主要用于</w:t>
      </w:r>
      <w:r w:rsidR="00530E35" w:rsidRPr="006E1597">
        <w:rPr>
          <w:rFonts w:ascii="Times New Roman" w:eastAsia="仿宋_GB2312" w:hAnsi="Times New Roman" w:cs="Times New Roman"/>
          <w:color w:val="000000"/>
          <w:sz w:val="32"/>
          <w:szCs w:val="32"/>
        </w:rPr>
        <w:t>省上下来调研、培训、指导工作，</w:t>
      </w:r>
      <w:r w:rsidRPr="006E1597">
        <w:rPr>
          <w:rFonts w:ascii="Times New Roman" w:eastAsia="仿宋_GB2312" w:hAnsi="Times New Roman" w:cs="Times New Roman"/>
          <w:color w:val="000000"/>
          <w:sz w:val="32"/>
          <w:szCs w:val="32"/>
        </w:rPr>
        <w:t>地市州国资委到我委考察学习、</w:t>
      </w:r>
      <w:r w:rsidR="00530E35" w:rsidRPr="006E1597">
        <w:rPr>
          <w:rFonts w:ascii="Times New Roman" w:eastAsia="仿宋_GB2312" w:hAnsi="Times New Roman" w:cs="Times New Roman"/>
          <w:color w:val="000000"/>
          <w:sz w:val="32"/>
          <w:szCs w:val="32"/>
        </w:rPr>
        <w:t>交流</w:t>
      </w:r>
      <w:r w:rsidR="004E024F" w:rsidRPr="006E1597">
        <w:rPr>
          <w:rFonts w:ascii="Times New Roman" w:eastAsia="仿宋_GB2312" w:hAnsi="Times New Roman" w:cs="Times New Roman"/>
          <w:color w:val="000000"/>
          <w:sz w:val="32"/>
          <w:szCs w:val="32"/>
        </w:rPr>
        <w:t>、邀请老师</w:t>
      </w:r>
      <w:r w:rsidR="00ED0DA6" w:rsidRPr="006E1597">
        <w:rPr>
          <w:rFonts w:ascii="Times New Roman" w:eastAsia="仿宋_GB2312" w:hAnsi="Times New Roman" w:cs="Times New Roman"/>
          <w:color w:val="000000"/>
          <w:sz w:val="32"/>
          <w:szCs w:val="32"/>
        </w:rPr>
        <w:t>授</w:t>
      </w:r>
      <w:r w:rsidR="004E024F" w:rsidRPr="006E1597">
        <w:rPr>
          <w:rFonts w:ascii="Times New Roman" w:eastAsia="仿宋_GB2312" w:hAnsi="Times New Roman" w:cs="Times New Roman"/>
          <w:color w:val="000000"/>
          <w:sz w:val="32"/>
          <w:szCs w:val="32"/>
        </w:rPr>
        <w:t>课</w:t>
      </w:r>
      <w:r w:rsidR="00ED0DA6" w:rsidRPr="006E1597">
        <w:rPr>
          <w:rFonts w:ascii="Times New Roman" w:eastAsia="仿宋_GB2312" w:hAnsi="Times New Roman" w:cs="Times New Roman"/>
          <w:color w:val="000000"/>
          <w:sz w:val="32"/>
          <w:szCs w:val="32"/>
        </w:rPr>
        <w:t>、指导</w:t>
      </w:r>
      <w:r w:rsidR="002F4500" w:rsidRPr="006E1597">
        <w:rPr>
          <w:rFonts w:ascii="Times New Roman" w:eastAsia="仿宋_GB2312" w:hAnsi="Times New Roman" w:cs="Times New Roman"/>
          <w:color w:val="000000"/>
          <w:sz w:val="32"/>
          <w:szCs w:val="32"/>
        </w:rPr>
        <w:t>等</w:t>
      </w:r>
      <w:r w:rsidRPr="006E1597">
        <w:rPr>
          <w:rFonts w:ascii="Times New Roman" w:eastAsia="仿宋_GB2312" w:hAnsi="Times New Roman" w:cs="Times New Roman"/>
          <w:color w:val="000000"/>
          <w:sz w:val="32"/>
          <w:szCs w:val="32"/>
        </w:rPr>
        <w:t>用餐费。国内公务接待</w:t>
      </w:r>
      <w:r w:rsidR="004E024F" w:rsidRPr="006E1597">
        <w:rPr>
          <w:rFonts w:ascii="Times New Roman" w:eastAsia="仿宋_GB2312" w:hAnsi="Times New Roman" w:cs="Times New Roman"/>
          <w:color w:val="000000"/>
          <w:sz w:val="32"/>
          <w:szCs w:val="32"/>
        </w:rPr>
        <w:t>7</w:t>
      </w:r>
      <w:r w:rsidRPr="006E1597">
        <w:rPr>
          <w:rFonts w:ascii="Times New Roman" w:eastAsia="仿宋_GB2312" w:hAnsi="Times New Roman" w:cs="Times New Roman"/>
          <w:color w:val="000000"/>
          <w:sz w:val="32"/>
          <w:szCs w:val="32"/>
        </w:rPr>
        <w:t>批次，</w:t>
      </w:r>
      <w:r w:rsidR="004E024F" w:rsidRPr="006E1597">
        <w:rPr>
          <w:rFonts w:ascii="Times New Roman" w:eastAsia="仿宋_GB2312" w:hAnsi="Times New Roman" w:cs="Times New Roman"/>
          <w:color w:val="000000"/>
          <w:sz w:val="32"/>
          <w:szCs w:val="32"/>
        </w:rPr>
        <w:t>42</w:t>
      </w:r>
      <w:r w:rsidRPr="006E1597">
        <w:rPr>
          <w:rFonts w:ascii="Times New Roman" w:eastAsia="仿宋_GB2312" w:hAnsi="Times New Roman" w:cs="Times New Roman"/>
          <w:color w:val="000000"/>
          <w:sz w:val="32"/>
          <w:szCs w:val="32"/>
        </w:rPr>
        <w:t>人次（不包括陪同人员），共计支出</w:t>
      </w:r>
      <w:r w:rsidR="004E024F" w:rsidRPr="006E1597">
        <w:rPr>
          <w:rFonts w:ascii="Times New Roman" w:eastAsia="仿宋_GB2312" w:hAnsi="Times New Roman" w:cs="Times New Roman"/>
          <w:color w:val="000000"/>
          <w:sz w:val="32"/>
          <w:szCs w:val="32"/>
        </w:rPr>
        <w:t>1.07</w:t>
      </w:r>
      <w:r w:rsidRPr="006E1597">
        <w:rPr>
          <w:rFonts w:ascii="Times New Roman" w:eastAsia="仿宋_GB2312" w:hAnsi="Times New Roman" w:cs="Times New Roman"/>
          <w:color w:val="000000"/>
          <w:sz w:val="32"/>
          <w:szCs w:val="32"/>
        </w:rPr>
        <w:t>万元</w:t>
      </w:r>
      <w:r w:rsidR="002653A3" w:rsidRPr="006E1597">
        <w:rPr>
          <w:rFonts w:ascii="Times New Roman" w:eastAsia="仿宋_GB2312" w:hAnsi="Times New Roman" w:cs="Times New Roman"/>
          <w:color w:val="000000"/>
          <w:sz w:val="32"/>
          <w:szCs w:val="32"/>
        </w:rPr>
        <w:t>。</w:t>
      </w:r>
      <w:r w:rsidRPr="006E1597">
        <w:rPr>
          <w:rFonts w:ascii="Times New Roman" w:eastAsia="仿宋_GB2312" w:hAnsi="Times New Roman" w:cs="Times New Roman"/>
          <w:color w:val="000000"/>
          <w:sz w:val="32"/>
          <w:szCs w:val="32"/>
        </w:rPr>
        <w:t>具体内容包括：</w:t>
      </w:r>
      <w:r w:rsidR="002653A3" w:rsidRPr="006E1597">
        <w:rPr>
          <w:rFonts w:ascii="Times New Roman" w:eastAsia="仿宋_GB2312" w:hAnsi="Times New Roman" w:cs="Times New Roman"/>
          <w:color w:val="000000"/>
          <w:sz w:val="32"/>
          <w:szCs w:val="32"/>
        </w:rPr>
        <w:t>（</w:t>
      </w:r>
      <w:r w:rsidR="002653A3" w:rsidRPr="006E1597">
        <w:rPr>
          <w:rFonts w:ascii="Times New Roman" w:eastAsia="仿宋_GB2312" w:hAnsi="Times New Roman" w:cs="Times New Roman"/>
          <w:color w:val="000000"/>
          <w:sz w:val="32"/>
          <w:szCs w:val="32"/>
        </w:rPr>
        <w:t>1</w:t>
      </w:r>
      <w:r w:rsidR="002653A3" w:rsidRPr="006E1597">
        <w:rPr>
          <w:rFonts w:ascii="Times New Roman" w:eastAsia="仿宋_GB2312" w:hAnsi="Times New Roman" w:cs="Times New Roman"/>
          <w:color w:val="000000"/>
          <w:sz w:val="32"/>
          <w:szCs w:val="32"/>
        </w:rPr>
        <w:t>）</w:t>
      </w:r>
      <w:r w:rsidR="00320A41" w:rsidRPr="006E1597">
        <w:rPr>
          <w:rFonts w:ascii="Times New Roman" w:eastAsia="仿宋_GB2312" w:hAnsi="Times New Roman" w:cs="Times New Roman"/>
          <w:color w:val="000000"/>
          <w:sz w:val="32"/>
          <w:szCs w:val="32"/>
        </w:rPr>
        <w:t>邀请</w:t>
      </w:r>
      <w:r w:rsidR="003C0555" w:rsidRPr="006E1597">
        <w:rPr>
          <w:rFonts w:ascii="Times New Roman" w:eastAsia="仿宋_GB2312" w:hAnsi="Times New Roman" w:cs="Times New Roman"/>
          <w:color w:val="000000"/>
          <w:sz w:val="32"/>
          <w:szCs w:val="32"/>
        </w:rPr>
        <w:t>省国资委来攀召开国企改革深化提升行动暨国资国企高质量发展片区座谈会公务接待费</w:t>
      </w:r>
      <w:r w:rsidR="003C0555" w:rsidRPr="006E1597">
        <w:rPr>
          <w:rFonts w:ascii="Times New Roman" w:eastAsia="仿宋_GB2312" w:hAnsi="Times New Roman" w:cs="Times New Roman"/>
          <w:color w:val="000000"/>
          <w:sz w:val="32"/>
          <w:szCs w:val="32"/>
        </w:rPr>
        <w:t>0.34</w:t>
      </w:r>
      <w:r w:rsidR="003C0555" w:rsidRPr="006E1597">
        <w:rPr>
          <w:rFonts w:ascii="Times New Roman" w:eastAsia="仿宋_GB2312" w:hAnsi="Times New Roman" w:cs="Times New Roman"/>
          <w:color w:val="000000"/>
          <w:sz w:val="32"/>
          <w:szCs w:val="32"/>
        </w:rPr>
        <w:t>万元；（</w:t>
      </w:r>
      <w:r w:rsidR="003C0555" w:rsidRPr="006E1597">
        <w:rPr>
          <w:rFonts w:ascii="Times New Roman" w:eastAsia="仿宋_GB2312" w:hAnsi="Times New Roman" w:cs="Times New Roman"/>
          <w:color w:val="000000"/>
          <w:sz w:val="32"/>
          <w:szCs w:val="32"/>
        </w:rPr>
        <w:t>2</w:t>
      </w:r>
      <w:r w:rsidR="003C0555" w:rsidRPr="006E1597">
        <w:rPr>
          <w:rFonts w:ascii="Times New Roman" w:eastAsia="仿宋_GB2312" w:hAnsi="Times New Roman" w:cs="Times New Roman"/>
          <w:color w:val="000000"/>
          <w:sz w:val="32"/>
          <w:szCs w:val="32"/>
        </w:rPr>
        <w:t>）邀请阿坝、甘孜、凉山州国资委来攀参加国企改革深化提升行动暨国资国企高质量发展片区座谈会公务接待费</w:t>
      </w:r>
      <w:r w:rsidR="003C0555" w:rsidRPr="006E1597">
        <w:rPr>
          <w:rFonts w:ascii="Times New Roman" w:eastAsia="仿宋_GB2312" w:hAnsi="Times New Roman" w:cs="Times New Roman"/>
          <w:color w:val="000000"/>
          <w:sz w:val="32"/>
          <w:szCs w:val="32"/>
        </w:rPr>
        <w:t>0.2</w:t>
      </w:r>
      <w:r w:rsidR="003C0555" w:rsidRPr="006E1597">
        <w:rPr>
          <w:rFonts w:ascii="Times New Roman" w:eastAsia="仿宋_GB2312" w:hAnsi="Times New Roman" w:cs="Times New Roman"/>
          <w:color w:val="000000"/>
          <w:sz w:val="32"/>
          <w:szCs w:val="32"/>
        </w:rPr>
        <w:t>万元；（</w:t>
      </w:r>
      <w:r w:rsidR="003C0555" w:rsidRPr="006E1597">
        <w:rPr>
          <w:rFonts w:ascii="Times New Roman" w:eastAsia="仿宋_GB2312" w:hAnsi="Times New Roman" w:cs="Times New Roman"/>
          <w:color w:val="000000"/>
          <w:sz w:val="32"/>
          <w:szCs w:val="32"/>
        </w:rPr>
        <w:t>3</w:t>
      </w:r>
      <w:r w:rsidR="003C0555" w:rsidRPr="006E1597">
        <w:rPr>
          <w:rFonts w:ascii="Times New Roman" w:eastAsia="仿宋_GB2312" w:hAnsi="Times New Roman" w:cs="Times New Roman"/>
          <w:color w:val="000000"/>
          <w:sz w:val="32"/>
          <w:szCs w:val="32"/>
        </w:rPr>
        <w:t>）举办</w:t>
      </w:r>
      <w:r w:rsidR="003C0555" w:rsidRPr="006E1597">
        <w:rPr>
          <w:rFonts w:ascii="Times New Roman" w:eastAsia="仿宋_GB2312" w:hAnsi="Times New Roman" w:cs="Times New Roman"/>
          <w:color w:val="000000"/>
          <w:sz w:val="32"/>
          <w:szCs w:val="32"/>
        </w:rPr>
        <w:t>“</w:t>
      </w:r>
      <w:r w:rsidR="003C0555" w:rsidRPr="006E1597">
        <w:rPr>
          <w:rFonts w:ascii="Times New Roman" w:eastAsia="仿宋_GB2312" w:hAnsi="Times New Roman" w:cs="Times New Roman"/>
          <w:color w:val="000000"/>
          <w:sz w:val="32"/>
          <w:szCs w:val="32"/>
        </w:rPr>
        <w:t>四川十大法治人物</w:t>
      </w:r>
      <w:r w:rsidR="003C0555" w:rsidRPr="006E1597">
        <w:rPr>
          <w:rFonts w:ascii="Times New Roman" w:eastAsia="仿宋_GB2312" w:hAnsi="Times New Roman" w:cs="Times New Roman"/>
          <w:color w:val="000000"/>
          <w:sz w:val="32"/>
          <w:szCs w:val="32"/>
        </w:rPr>
        <w:t>”</w:t>
      </w:r>
      <w:r w:rsidR="003C0555" w:rsidRPr="006E1597">
        <w:rPr>
          <w:rFonts w:ascii="Times New Roman" w:eastAsia="仿宋_GB2312" w:hAnsi="Times New Roman" w:cs="Times New Roman"/>
          <w:color w:val="000000"/>
          <w:sz w:val="32"/>
          <w:szCs w:val="32"/>
        </w:rPr>
        <w:t>巡回宣讲活动培训邀请专家</w:t>
      </w:r>
      <w:r w:rsidR="00ED0DA6" w:rsidRPr="006E1597">
        <w:rPr>
          <w:rFonts w:ascii="Times New Roman" w:eastAsia="仿宋_GB2312" w:hAnsi="Times New Roman" w:cs="Times New Roman"/>
          <w:color w:val="000000"/>
          <w:sz w:val="32"/>
          <w:szCs w:val="32"/>
        </w:rPr>
        <w:t>作专题培训公务</w:t>
      </w:r>
      <w:r w:rsidR="003C0555" w:rsidRPr="006E1597">
        <w:rPr>
          <w:rFonts w:ascii="Times New Roman" w:eastAsia="仿宋_GB2312" w:hAnsi="Times New Roman" w:cs="Times New Roman"/>
          <w:color w:val="000000"/>
          <w:sz w:val="32"/>
          <w:szCs w:val="32"/>
        </w:rPr>
        <w:t>接待费</w:t>
      </w:r>
      <w:r w:rsidR="001135D9" w:rsidRPr="006E1597">
        <w:rPr>
          <w:rFonts w:ascii="Times New Roman" w:eastAsia="仿宋_GB2312" w:hAnsi="Times New Roman" w:cs="Times New Roman"/>
          <w:color w:val="000000"/>
          <w:sz w:val="32"/>
          <w:szCs w:val="32"/>
        </w:rPr>
        <w:t>0.11</w:t>
      </w:r>
      <w:r w:rsidR="003C0555" w:rsidRPr="006E1597">
        <w:rPr>
          <w:rFonts w:ascii="Times New Roman" w:eastAsia="仿宋_GB2312" w:hAnsi="Times New Roman" w:cs="Times New Roman"/>
          <w:color w:val="000000"/>
          <w:sz w:val="32"/>
          <w:szCs w:val="32"/>
        </w:rPr>
        <w:t>万元；</w:t>
      </w:r>
      <w:r w:rsidR="00ED0DA6" w:rsidRPr="006E1597">
        <w:rPr>
          <w:rFonts w:ascii="Times New Roman" w:eastAsia="仿宋_GB2312" w:hAnsi="Times New Roman" w:cs="Times New Roman"/>
          <w:color w:val="000000"/>
          <w:sz w:val="32"/>
          <w:szCs w:val="32"/>
        </w:rPr>
        <w:t xml:space="preserve"> </w:t>
      </w:r>
      <w:r w:rsidR="003C0555" w:rsidRPr="006E1597">
        <w:rPr>
          <w:rFonts w:ascii="Times New Roman" w:eastAsia="仿宋_GB2312" w:hAnsi="Times New Roman" w:cs="Times New Roman"/>
          <w:color w:val="000000"/>
          <w:sz w:val="32"/>
          <w:szCs w:val="32"/>
        </w:rPr>
        <w:t>（</w:t>
      </w:r>
      <w:r w:rsidR="003C0555" w:rsidRPr="006E1597">
        <w:rPr>
          <w:rFonts w:ascii="Times New Roman" w:eastAsia="仿宋_GB2312" w:hAnsi="Times New Roman" w:cs="Times New Roman"/>
          <w:color w:val="000000"/>
          <w:sz w:val="32"/>
          <w:szCs w:val="32"/>
        </w:rPr>
        <w:t>4</w:t>
      </w:r>
      <w:r w:rsidR="003C0555" w:rsidRPr="006E1597">
        <w:rPr>
          <w:rFonts w:ascii="Times New Roman" w:eastAsia="仿宋_GB2312" w:hAnsi="Times New Roman" w:cs="Times New Roman"/>
          <w:color w:val="000000"/>
          <w:sz w:val="32"/>
          <w:szCs w:val="32"/>
        </w:rPr>
        <w:t>）</w:t>
      </w:r>
      <w:r w:rsidR="00ED0DA6" w:rsidRPr="006E1597">
        <w:rPr>
          <w:rFonts w:ascii="Times New Roman" w:eastAsia="仿宋_GB2312" w:hAnsi="Times New Roman" w:cs="Times New Roman"/>
          <w:color w:val="000000"/>
          <w:sz w:val="32"/>
          <w:szCs w:val="32"/>
        </w:rPr>
        <w:t>接待</w:t>
      </w:r>
      <w:r w:rsidR="003C0555" w:rsidRPr="006E1597">
        <w:rPr>
          <w:rFonts w:ascii="Times New Roman" w:eastAsia="仿宋_GB2312" w:hAnsi="Times New Roman" w:cs="Times New Roman"/>
          <w:color w:val="000000"/>
          <w:sz w:val="32"/>
          <w:szCs w:val="32"/>
        </w:rPr>
        <w:t>省人才集团来攀调研公务接待费</w:t>
      </w:r>
      <w:r w:rsidR="001135D9" w:rsidRPr="006E1597">
        <w:rPr>
          <w:rFonts w:ascii="Times New Roman" w:eastAsia="仿宋_GB2312" w:hAnsi="Times New Roman" w:cs="Times New Roman"/>
          <w:color w:val="000000"/>
          <w:sz w:val="32"/>
          <w:szCs w:val="32"/>
        </w:rPr>
        <w:t>0.11</w:t>
      </w:r>
      <w:r w:rsidR="003C0555" w:rsidRPr="006E1597">
        <w:rPr>
          <w:rFonts w:ascii="Times New Roman" w:eastAsia="仿宋_GB2312" w:hAnsi="Times New Roman" w:cs="Times New Roman"/>
          <w:color w:val="000000"/>
          <w:sz w:val="32"/>
          <w:szCs w:val="32"/>
        </w:rPr>
        <w:t>万元；（</w:t>
      </w:r>
      <w:r w:rsidR="003C0555" w:rsidRPr="006E1597">
        <w:rPr>
          <w:rFonts w:ascii="Times New Roman" w:eastAsia="仿宋_GB2312" w:hAnsi="Times New Roman" w:cs="Times New Roman"/>
          <w:color w:val="000000"/>
          <w:sz w:val="32"/>
          <w:szCs w:val="32"/>
        </w:rPr>
        <w:t>5</w:t>
      </w:r>
      <w:r w:rsidR="003C0555" w:rsidRPr="006E1597">
        <w:rPr>
          <w:rFonts w:ascii="Times New Roman" w:eastAsia="仿宋_GB2312" w:hAnsi="Times New Roman" w:cs="Times New Roman"/>
          <w:color w:val="000000"/>
          <w:sz w:val="32"/>
          <w:szCs w:val="32"/>
        </w:rPr>
        <w:t>）</w:t>
      </w:r>
      <w:r w:rsidR="00ED0DA6" w:rsidRPr="006E1597">
        <w:rPr>
          <w:rFonts w:ascii="Times New Roman" w:eastAsia="仿宋_GB2312" w:hAnsi="Times New Roman" w:cs="Times New Roman"/>
          <w:color w:val="000000"/>
          <w:sz w:val="32"/>
          <w:szCs w:val="32"/>
        </w:rPr>
        <w:t>省国资委验收评估组一行到攀检查验收</w:t>
      </w:r>
      <w:r w:rsidR="003C0555" w:rsidRPr="006E1597">
        <w:rPr>
          <w:rFonts w:ascii="Times New Roman" w:eastAsia="仿宋_GB2312" w:hAnsi="Times New Roman" w:cs="Times New Roman"/>
          <w:color w:val="000000"/>
          <w:sz w:val="32"/>
          <w:szCs w:val="32"/>
        </w:rPr>
        <w:t>国资信息化建设实施情况公务接待费</w:t>
      </w:r>
      <w:r w:rsidR="003C0555" w:rsidRPr="006E1597">
        <w:rPr>
          <w:rFonts w:ascii="Times New Roman" w:eastAsia="仿宋_GB2312" w:hAnsi="Times New Roman" w:cs="Times New Roman"/>
          <w:color w:val="000000"/>
          <w:sz w:val="32"/>
          <w:szCs w:val="32"/>
        </w:rPr>
        <w:t>0.18</w:t>
      </w:r>
      <w:r w:rsidR="003C0555" w:rsidRPr="006E1597">
        <w:rPr>
          <w:rFonts w:ascii="Times New Roman" w:eastAsia="仿宋_GB2312" w:hAnsi="Times New Roman" w:cs="Times New Roman"/>
          <w:color w:val="000000"/>
          <w:sz w:val="32"/>
          <w:szCs w:val="32"/>
        </w:rPr>
        <w:t>万元；（</w:t>
      </w:r>
      <w:r w:rsidR="003C0555" w:rsidRPr="006E1597">
        <w:rPr>
          <w:rFonts w:ascii="Times New Roman" w:eastAsia="仿宋_GB2312" w:hAnsi="Times New Roman" w:cs="Times New Roman"/>
          <w:color w:val="000000"/>
          <w:sz w:val="32"/>
          <w:szCs w:val="32"/>
        </w:rPr>
        <w:t>6</w:t>
      </w:r>
      <w:r w:rsidR="003C0555" w:rsidRPr="006E1597">
        <w:rPr>
          <w:rFonts w:ascii="Times New Roman" w:eastAsia="仿宋_GB2312" w:hAnsi="Times New Roman" w:cs="Times New Roman"/>
          <w:color w:val="000000"/>
          <w:sz w:val="32"/>
          <w:szCs w:val="32"/>
        </w:rPr>
        <w:t>）邀请省国资委领导来攀作专题培训公务接待费</w:t>
      </w:r>
      <w:r w:rsidR="003C0555" w:rsidRPr="006E1597">
        <w:rPr>
          <w:rFonts w:ascii="Times New Roman" w:eastAsia="仿宋_GB2312" w:hAnsi="Times New Roman" w:cs="Times New Roman"/>
          <w:color w:val="000000"/>
          <w:sz w:val="32"/>
          <w:szCs w:val="32"/>
        </w:rPr>
        <w:t>0.07</w:t>
      </w:r>
      <w:r w:rsidR="003C0555" w:rsidRPr="006E1597">
        <w:rPr>
          <w:rFonts w:ascii="Times New Roman" w:eastAsia="仿宋_GB2312" w:hAnsi="Times New Roman" w:cs="Times New Roman"/>
          <w:color w:val="000000"/>
          <w:sz w:val="32"/>
          <w:szCs w:val="32"/>
        </w:rPr>
        <w:t>万元；（</w:t>
      </w:r>
      <w:r w:rsidR="003C0555" w:rsidRPr="006E1597">
        <w:rPr>
          <w:rFonts w:ascii="Times New Roman" w:eastAsia="仿宋_GB2312" w:hAnsi="Times New Roman" w:cs="Times New Roman"/>
          <w:color w:val="000000"/>
          <w:sz w:val="32"/>
          <w:szCs w:val="32"/>
        </w:rPr>
        <w:t>7</w:t>
      </w:r>
      <w:r w:rsidR="003C0555" w:rsidRPr="006E1597">
        <w:rPr>
          <w:rFonts w:ascii="Times New Roman" w:eastAsia="仿宋_GB2312" w:hAnsi="Times New Roman" w:cs="Times New Roman"/>
          <w:color w:val="000000"/>
          <w:sz w:val="32"/>
          <w:szCs w:val="32"/>
        </w:rPr>
        <w:t>）</w:t>
      </w:r>
      <w:r w:rsidR="00ED0DA6" w:rsidRPr="006E1597">
        <w:rPr>
          <w:rFonts w:ascii="Times New Roman" w:eastAsia="仿宋_GB2312" w:hAnsi="Times New Roman" w:cs="Times New Roman"/>
          <w:color w:val="000000"/>
          <w:sz w:val="32"/>
          <w:szCs w:val="32"/>
        </w:rPr>
        <w:t>省国资委派郭欢、于庆律师来攀</w:t>
      </w:r>
      <w:r w:rsidR="00ED0DA6" w:rsidRPr="006E1597">
        <w:rPr>
          <w:rFonts w:ascii="Times New Roman" w:eastAsia="仿宋_GB2312" w:hAnsi="Times New Roman" w:cs="Times New Roman"/>
          <w:color w:val="000000"/>
          <w:sz w:val="32"/>
          <w:szCs w:val="32"/>
        </w:rPr>
        <w:t>“</w:t>
      </w:r>
      <w:r w:rsidR="00ED0DA6" w:rsidRPr="006E1597">
        <w:rPr>
          <w:rFonts w:ascii="Times New Roman" w:eastAsia="仿宋_GB2312" w:hAnsi="Times New Roman" w:cs="Times New Roman"/>
          <w:color w:val="000000"/>
          <w:sz w:val="32"/>
          <w:szCs w:val="32"/>
        </w:rPr>
        <w:t>送法</w:t>
      </w:r>
      <w:r w:rsidR="00ED0DA6" w:rsidRPr="006E1597">
        <w:rPr>
          <w:rFonts w:ascii="Times New Roman" w:eastAsia="仿宋_GB2312" w:hAnsi="Times New Roman" w:cs="Times New Roman"/>
          <w:color w:val="000000"/>
          <w:sz w:val="32"/>
          <w:szCs w:val="32"/>
        </w:rPr>
        <w:lastRenderedPageBreak/>
        <w:t>进企</w:t>
      </w:r>
      <w:r w:rsidR="00ED0DA6" w:rsidRPr="006E1597">
        <w:rPr>
          <w:rFonts w:ascii="Times New Roman" w:eastAsia="仿宋_GB2312" w:hAnsi="Times New Roman" w:cs="Times New Roman"/>
          <w:color w:val="000000"/>
          <w:sz w:val="32"/>
          <w:szCs w:val="32"/>
        </w:rPr>
        <w:t>”</w:t>
      </w:r>
      <w:r w:rsidR="00ED0DA6" w:rsidRPr="006E1597">
        <w:rPr>
          <w:rFonts w:ascii="Times New Roman" w:eastAsia="仿宋_GB2312" w:hAnsi="Times New Roman" w:cs="Times New Roman"/>
          <w:color w:val="000000"/>
          <w:sz w:val="32"/>
          <w:szCs w:val="32"/>
        </w:rPr>
        <w:t>活动公务接待费</w:t>
      </w:r>
      <w:r w:rsidR="00ED0DA6" w:rsidRPr="006E1597">
        <w:rPr>
          <w:rFonts w:ascii="Times New Roman" w:eastAsia="仿宋_GB2312" w:hAnsi="Times New Roman" w:cs="Times New Roman"/>
          <w:color w:val="000000"/>
          <w:sz w:val="32"/>
          <w:szCs w:val="32"/>
        </w:rPr>
        <w:t>0.06</w:t>
      </w:r>
      <w:r w:rsidR="00ED0DA6" w:rsidRPr="006E1597">
        <w:rPr>
          <w:rFonts w:ascii="Times New Roman" w:eastAsia="仿宋_GB2312" w:hAnsi="Times New Roman" w:cs="Times New Roman"/>
          <w:color w:val="000000"/>
          <w:sz w:val="32"/>
          <w:szCs w:val="32"/>
        </w:rPr>
        <w:t>万元。</w:t>
      </w:r>
    </w:p>
    <w:p w:rsidR="000C1F4B" w:rsidRPr="006E1597" w:rsidRDefault="00E25AE2" w:rsidP="00773C59">
      <w:pPr>
        <w:spacing w:line="600" w:lineRule="exact"/>
        <w:ind w:firstLineChars="200" w:firstLine="643"/>
        <w:rPr>
          <w:rFonts w:ascii="Times New Roman" w:eastAsia="仿宋_GB2312" w:hAnsi="Times New Roman" w:cs="Times New Roman"/>
          <w:color w:val="000000"/>
          <w:sz w:val="32"/>
          <w:szCs w:val="32"/>
        </w:rPr>
      </w:pPr>
      <w:r w:rsidRPr="006E1597">
        <w:rPr>
          <w:rFonts w:ascii="Times New Roman" w:eastAsia="仿宋_GB2312" w:hAnsi="Times New Roman" w:cs="Times New Roman"/>
          <w:b/>
          <w:color w:val="000000"/>
          <w:sz w:val="32"/>
          <w:szCs w:val="32"/>
        </w:rPr>
        <w:t>外事接待支出</w:t>
      </w:r>
      <w:r w:rsidRPr="006E1597">
        <w:rPr>
          <w:rFonts w:ascii="Times New Roman" w:eastAsia="仿宋_GB2312" w:hAnsi="Times New Roman" w:cs="Times New Roman"/>
          <w:b/>
          <w:color w:val="000000"/>
          <w:sz w:val="32"/>
          <w:szCs w:val="32"/>
        </w:rPr>
        <w:t>0</w:t>
      </w:r>
      <w:r w:rsidRPr="006E1597">
        <w:rPr>
          <w:rFonts w:ascii="Times New Roman" w:eastAsia="仿宋_GB2312" w:hAnsi="Times New Roman" w:cs="Times New Roman"/>
          <w:b/>
          <w:color w:val="000000"/>
          <w:sz w:val="32"/>
          <w:szCs w:val="32"/>
        </w:rPr>
        <w:t>万元，</w:t>
      </w:r>
      <w:r w:rsidRPr="006E1597">
        <w:rPr>
          <w:rFonts w:ascii="Times New Roman" w:eastAsia="仿宋_GB2312" w:hAnsi="Times New Roman" w:cs="Times New Roman"/>
          <w:color w:val="000000"/>
          <w:sz w:val="32"/>
          <w:szCs w:val="32"/>
        </w:rPr>
        <w:t>外事接待</w:t>
      </w:r>
      <w:r w:rsidRPr="006E1597">
        <w:rPr>
          <w:rFonts w:ascii="Times New Roman" w:eastAsia="仿宋_GB2312" w:hAnsi="Times New Roman" w:cs="Times New Roman"/>
          <w:color w:val="000000"/>
          <w:sz w:val="32"/>
          <w:szCs w:val="32"/>
        </w:rPr>
        <w:t>0</w:t>
      </w:r>
      <w:r w:rsidRPr="006E1597">
        <w:rPr>
          <w:rFonts w:ascii="Times New Roman" w:eastAsia="仿宋_GB2312" w:hAnsi="Times New Roman" w:cs="Times New Roman"/>
          <w:color w:val="000000"/>
          <w:sz w:val="32"/>
          <w:szCs w:val="32"/>
        </w:rPr>
        <w:t>批次，</w:t>
      </w:r>
      <w:r w:rsidRPr="006E1597">
        <w:rPr>
          <w:rFonts w:ascii="Times New Roman" w:eastAsia="仿宋_GB2312" w:hAnsi="Times New Roman" w:cs="Times New Roman"/>
          <w:color w:val="000000"/>
          <w:sz w:val="32"/>
          <w:szCs w:val="32"/>
        </w:rPr>
        <w:t>0</w:t>
      </w:r>
      <w:r w:rsidRPr="006E1597">
        <w:rPr>
          <w:rFonts w:ascii="Times New Roman" w:eastAsia="仿宋_GB2312" w:hAnsi="Times New Roman" w:cs="Times New Roman"/>
          <w:color w:val="000000"/>
          <w:sz w:val="32"/>
          <w:szCs w:val="32"/>
        </w:rPr>
        <w:t>人，共计支出</w:t>
      </w:r>
      <w:r w:rsidRPr="006E1597">
        <w:rPr>
          <w:rFonts w:ascii="Times New Roman" w:eastAsia="仿宋_GB2312" w:hAnsi="Times New Roman" w:cs="Times New Roman"/>
          <w:color w:val="000000"/>
          <w:sz w:val="32"/>
          <w:szCs w:val="32"/>
        </w:rPr>
        <w:t>0</w:t>
      </w:r>
      <w:r w:rsidRPr="006E1597">
        <w:rPr>
          <w:rFonts w:ascii="Times New Roman" w:eastAsia="仿宋_GB2312" w:hAnsi="Times New Roman" w:cs="Times New Roman"/>
          <w:color w:val="000000"/>
          <w:sz w:val="32"/>
          <w:szCs w:val="32"/>
        </w:rPr>
        <w:t>万元。</w:t>
      </w:r>
    </w:p>
    <w:p w:rsidR="000C1F4B" w:rsidRPr="006E1597" w:rsidRDefault="000C1F4B" w:rsidP="00DB7E3C">
      <w:pPr>
        <w:pStyle w:val="2"/>
        <w:spacing w:before="0" w:after="0" w:line="240" w:lineRule="auto"/>
        <w:ind w:firstLineChars="200" w:firstLine="640"/>
        <w:rPr>
          <w:rFonts w:ascii="Times New Roman" w:eastAsia="黑体" w:hAnsi="Times New Roman"/>
          <w:b w:val="0"/>
        </w:rPr>
      </w:pPr>
      <w:bookmarkStart w:id="67" w:name="_Toc113958608"/>
      <w:bookmarkStart w:id="68" w:name="_Toc208301792"/>
      <w:r w:rsidRPr="006E1597">
        <w:rPr>
          <w:rFonts w:ascii="Times New Roman" w:eastAsia="黑体" w:hAnsi="Times New Roman"/>
          <w:b w:val="0"/>
        </w:rPr>
        <w:t>八、政府性基金预算支出决算情况说明</w:t>
      </w:r>
      <w:bookmarkEnd w:id="67"/>
      <w:bookmarkEnd w:id="68"/>
    </w:p>
    <w:p w:rsidR="000C1F4B" w:rsidRPr="006E1597" w:rsidRDefault="000C1F4B" w:rsidP="000C1F4B">
      <w:pPr>
        <w:spacing w:line="600" w:lineRule="exact"/>
        <w:ind w:firstLine="640"/>
        <w:rPr>
          <w:rFonts w:ascii="Times New Roman" w:eastAsia="仿宋_GB2312" w:hAnsi="Times New Roman" w:cs="Times New Roman"/>
          <w:color w:val="000000"/>
          <w:sz w:val="32"/>
          <w:szCs w:val="32"/>
        </w:rPr>
      </w:pPr>
      <w:r w:rsidRPr="006E1597">
        <w:rPr>
          <w:rFonts w:ascii="Times New Roman" w:eastAsia="仿宋_GB2312" w:hAnsi="Times New Roman" w:cs="Times New Roman"/>
          <w:color w:val="000000"/>
          <w:sz w:val="32"/>
          <w:szCs w:val="32"/>
        </w:rPr>
        <w:t>202</w:t>
      </w:r>
      <w:r w:rsidR="0085639A" w:rsidRPr="006E1597">
        <w:rPr>
          <w:rFonts w:ascii="Times New Roman" w:eastAsia="仿宋_GB2312" w:hAnsi="Times New Roman" w:cs="Times New Roman"/>
          <w:color w:val="000000"/>
          <w:sz w:val="32"/>
          <w:szCs w:val="32"/>
        </w:rPr>
        <w:t>4</w:t>
      </w:r>
      <w:r w:rsidRPr="006E1597">
        <w:rPr>
          <w:rFonts w:ascii="Times New Roman" w:eastAsia="仿宋_GB2312" w:hAnsi="Times New Roman" w:cs="Times New Roman"/>
          <w:color w:val="000000"/>
          <w:sz w:val="32"/>
          <w:szCs w:val="32"/>
        </w:rPr>
        <w:t>年</w:t>
      </w:r>
      <w:r w:rsidR="0085639A" w:rsidRPr="006E1597">
        <w:rPr>
          <w:rFonts w:ascii="Times New Roman" w:eastAsia="仿宋_GB2312" w:hAnsi="Times New Roman" w:cs="Times New Roman"/>
          <w:color w:val="000000"/>
          <w:sz w:val="32"/>
          <w:szCs w:val="32"/>
        </w:rPr>
        <w:t>度</w:t>
      </w:r>
      <w:r w:rsidRPr="006E1597">
        <w:rPr>
          <w:rFonts w:ascii="Times New Roman" w:eastAsia="仿宋_GB2312" w:hAnsi="Times New Roman" w:cs="Times New Roman"/>
          <w:color w:val="000000"/>
          <w:sz w:val="32"/>
          <w:szCs w:val="32"/>
        </w:rPr>
        <w:t>政府性基金预算拨款支出</w:t>
      </w:r>
      <w:r w:rsidRPr="006E1597">
        <w:rPr>
          <w:rFonts w:ascii="Times New Roman" w:eastAsia="仿宋_GB2312" w:hAnsi="Times New Roman" w:cs="Times New Roman"/>
          <w:color w:val="000000"/>
          <w:sz w:val="32"/>
          <w:szCs w:val="32"/>
        </w:rPr>
        <w:t>0</w:t>
      </w:r>
      <w:r w:rsidRPr="006E1597">
        <w:rPr>
          <w:rFonts w:ascii="Times New Roman" w:eastAsia="仿宋_GB2312" w:hAnsi="Times New Roman" w:cs="Times New Roman"/>
          <w:color w:val="000000"/>
          <w:sz w:val="32"/>
          <w:szCs w:val="32"/>
        </w:rPr>
        <w:t>万元。</w:t>
      </w:r>
    </w:p>
    <w:p w:rsidR="000C1F4B" w:rsidRPr="006E1597" w:rsidRDefault="000C1F4B" w:rsidP="00DB7E3C">
      <w:pPr>
        <w:pStyle w:val="2"/>
        <w:spacing w:before="0" w:after="0" w:line="240" w:lineRule="auto"/>
        <w:ind w:firstLineChars="200" w:firstLine="640"/>
        <w:rPr>
          <w:rFonts w:ascii="Times New Roman" w:eastAsia="黑体" w:hAnsi="Times New Roman"/>
          <w:b w:val="0"/>
        </w:rPr>
      </w:pPr>
      <w:bookmarkStart w:id="69" w:name="_Toc113958609"/>
      <w:bookmarkStart w:id="70" w:name="_Toc208301793"/>
      <w:r w:rsidRPr="006E1597">
        <w:rPr>
          <w:rFonts w:ascii="Times New Roman" w:eastAsia="黑体" w:hAnsi="Times New Roman"/>
          <w:b w:val="0"/>
        </w:rPr>
        <w:t>九、国有资本经营预算支出决算情况说明</w:t>
      </w:r>
      <w:bookmarkEnd w:id="69"/>
      <w:bookmarkEnd w:id="70"/>
    </w:p>
    <w:p w:rsidR="000C1F4B" w:rsidRPr="006E1597" w:rsidRDefault="000C1F4B" w:rsidP="000C1F4B">
      <w:pPr>
        <w:spacing w:line="600" w:lineRule="exact"/>
        <w:ind w:firstLine="640"/>
        <w:rPr>
          <w:rFonts w:ascii="Times New Roman" w:eastAsia="仿宋_GB2312" w:hAnsi="Times New Roman" w:cs="Times New Roman"/>
          <w:color w:val="000000"/>
          <w:sz w:val="32"/>
          <w:szCs w:val="32"/>
        </w:rPr>
      </w:pPr>
      <w:r w:rsidRPr="006E1597">
        <w:rPr>
          <w:rFonts w:ascii="Times New Roman" w:eastAsia="仿宋_GB2312" w:hAnsi="Times New Roman" w:cs="Times New Roman"/>
          <w:color w:val="000000"/>
          <w:sz w:val="32"/>
          <w:szCs w:val="32"/>
        </w:rPr>
        <w:t>202</w:t>
      </w:r>
      <w:r w:rsidR="0085639A" w:rsidRPr="006E1597">
        <w:rPr>
          <w:rFonts w:ascii="Times New Roman" w:eastAsia="仿宋_GB2312" w:hAnsi="Times New Roman" w:cs="Times New Roman"/>
          <w:color w:val="000000"/>
          <w:sz w:val="32"/>
          <w:szCs w:val="32"/>
        </w:rPr>
        <w:t>4</w:t>
      </w:r>
      <w:r w:rsidRPr="006E1597">
        <w:rPr>
          <w:rFonts w:ascii="Times New Roman" w:eastAsia="仿宋_GB2312" w:hAnsi="Times New Roman" w:cs="Times New Roman"/>
          <w:color w:val="000000"/>
          <w:sz w:val="32"/>
          <w:szCs w:val="32"/>
        </w:rPr>
        <w:t>年</w:t>
      </w:r>
      <w:r w:rsidR="0085639A" w:rsidRPr="006E1597">
        <w:rPr>
          <w:rFonts w:ascii="Times New Roman" w:eastAsia="仿宋_GB2312" w:hAnsi="Times New Roman" w:cs="Times New Roman"/>
          <w:color w:val="000000"/>
          <w:sz w:val="32"/>
          <w:szCs w:val="32"/>
        </w:rPr>
        <w:t>度</w:t>
      </w:r>
      <w:r w:rsidRPr="006E1597">
        <w:rPr>
          <w:rFonts w:ascii="Times New Roman" w:eastAsia="仿宋_GB2312" w:hAnsi="Times New Roman" w:cs="Times New Roman"/>
          <w:color w:val="000000"/>
          <w:sz w:val="32"/>
          <w:szCs w:val="32"/>
        </w:rPr>
        <w:t>国有资本经营预算拨款支出</w:t>
      </w:r>
      <w:r w:rsidRPr="006E1597">
        <w:rPr>
          <w:rFonts w:ascii="Times New Roman" w:eastAsia="仿宋_GB2312" w:hAnsi="Times New Roman" w:cs="Times New Roman"/>
          <w:color w:val="000000"/>
          <w:sz w:val="32"/>
          <w:szCs w:val="32"/>
        </w:rPr>
        <w:t>0</w:t>
      </w:r>
      <w:r w:rsidRPr="006E1597">
        <w:rPr>
          <w:rFonts w:ascii="Times New Roman" w:eastAsia="仿宋_GB2312" w:hAnsi="Times New Roman" w:cs="Times New Roman"/>
          <w:color w:val="000000"/>
          <w:sz w:val="32"/>
          <w:szCs w:val="32"/>
        </w:rPr>
        <w:t>万元。</w:t>
      </w:r>
    </w:p>
    <w:p w:rsidR="00F03DC8" w:rsidRPr="006E1597" w:rsidRDefault="000C1F4B" w:rsidP="00DB7E3C">
      <w:pPr>
        <w:pStyle w:val="2"/>
        <w:spacing w:before="0" w:after="0" w:line="240" w:lineRule="auto"/>
        <w:ind w:firstLineChars="200" w:firstLine="640"/>
        <w:rPr>
          <w:rFonts w:ascii="Times New Roman" w:eastAsia="黑体" w:hAnsi="Times New Roman"/>
          <w:b w:val="0"/>
        </w:rPr>
      </w:pPr>
      <w:bookmarkStart w:id="71" w:name="_Toc113958610"/>
      <w:bookmarkStart w:id="72" w:name="_Toc208301794"/>
      <w:r w:rsidRPr="006E1597">
        <w:rPr>
          <w:rFonts w:ascii="Times New Roman" w:eastAsia="黑体" w:hAnsi="Times New Roman"/>
          <w:b w:val="0"/>
        </w:rPr>
        <w:t>十、其他重要事项的情况说明</w:t>
      </w:r>
      <w:bookmarkEnd w:id="71"/>
      <w:bookmarkEnd w:id="72"/>
    </w:p>
    <w:p w:rsidR="000C1F4B" w:rsidRPr="006E1597" w:rsidRDefault="000C1F4B" w:rsidP="00773C59">
      <w:pPr>
        <w:spacing w:line="600" w:lineRule="exact"/>
        <w:ind w:firstLineChars="200" w:firstLine="643"/>
        <w:outlineLvl w:val="2"/>
        <w:rPr>
          <w:rFonts w:ascii="Times New Roman" w:eastAsia="楷体_GB2312" w:hAnsi="Times New Roman" w:cs="Times New Roman"/>
          <w:b/>
          <w:color w:val="000000"/>
          <w:sz w:val="32"/>
          <w:szCs w:val="32"/>
        </w:rPr>
      </w:pPr>
      <w:bookmarkStart w:id="73" w:name="_Toc15377222"/>
      <w:bookmarkStart w:id="74" w:name="_Toc82419417"/>
      <w:r w:rsidRPr="006E1597">
        <w:rPr>
          <w:rFonts w:ascii="Times New Roman" w:eastAsia="楷体_GB2312" w:hAnsi="Times New Roman" w:cs="Times New Roman"/>
          <w:b/>
          <w:color w:val="000000"/>
          <w:sz w:val="32"/>
          <w:szCs w:val="32"/>
        </w:rPr>
        <w:t>（一）机关运行经费支出情况</w:t>
      </w:r>
      <w:bookmarkEnd w:id="73"/>
      <w:bookmarkEnd w:id="74"/>
      <w:r w:rsidR="00773C59" w:rsidRPr="006E1597">
        <w:rPr>
          <w:rFonts w:ascii="Times New Roman" w:eastAsia="楷体_GB2312" w:hAnsi="Times New Roman" w:cs="Times New Roman"/>
          <w:b/>
          <w:color w:val="000000"/>
          <w:sz w:val="32"/>
          <w:szCs w:val="32"/>
        </w:rPr>
        <w:t>。</w:t>
      </w:r>
    </w:p>
    <w:p w:rsidR="000C1F4B" w:rsidRPr="006E1597" w:rsidRDefault="000C1F4B" w:rsidP="000C1F4B">
      <w:pPr>
        <w:spacing w:line="600" w:lineRule="exact"/>
        <w:ind w:firstLine="640"/>
        <w:rPr>
          <w:rFonts w:ascii="Times New Roman" w:eastAsia="仿宋_GB2312" w:hAnsi="Times New Roman" w:cs="Times New Roman"/>
          <w:color w:val="000000"/>
          <w:sz w:val="32"/>
          <w:szCs w:val="32"/>
        </w:rPr>
      </w:pPr>
      <w:r w:rsidRPr="006E1597">
        <w:rPr>
          <w:rFonts w:ascii="Times New Roman" w:eastAsia="仿宋_GB2312" w:hAnsi="Times New Roman" w:cs="Times New Roman"/>
          <w:color w:val="000000"/>
          <w:sz w:val="32"/>
          <w:szCs w:val="32"/>
        </w:rPr>
        <w:t>202</w:t>
      </w:r>
      <w:r w:rsidR="0085639A" w:rsidRPr="006E1597">
        <w:rPr>
          <w:rFonts w:ascii="Times New Roman" w:eastAsia="仿宋_GB2312" w:hAnsi="Times New Roman" w:cs="Times New Roman"/>
          <w:color w:val="000000"/>
          <w:sz w:val="32"/>
          <w:szCs w:val="32"/>
        </w:rPr>
        <w:t>4</w:t>
      </w:r>
      <w:r w:rsidRPr="006E1597">
        <w:rPr>
          <w:rFonts w:ascii="Times New Roman" w:eastAsia="仿宋_GB2312" w:hAnsi="Times New Roman" w:cs="Times New Roman"/>
          <w:color w:val="000000"/>
          <w:sz w:val="32"/>
          <w:szCs w:val="32"/>
        </w:rPr>
        <w:t>年</w:t>
      </w:r>
      <w:r w:rsidR="0085639A" w:rsidRPr="006E1597">
        <w:rPr>
          <w:rFonts w:ascii="Times New Roman" w:eastAsia="仿宋_GB2312" w:hAnsi="Times New Roman" w:cs="Times New Roman"/>
          <w:color w:val="000000"/>
          <w:sz w:val="32"/>
          <w:szCs w:val="32"/>
        </w:rPr>
        <w:t>度</w:t>
      </w:r>
      <w:r w:rsidRPr="006E1597">
        <w:rPr>
          <w:rFonts w:ascii="Times New Roman" w:eastAsia="仿宋_GB2312" w:hAnsi="Times New Roman" w:cs="Times New Roman"/>
          <w:color w:val="000000"/>
          <w:sz w:val="32"/>
          <w:szCs w:val="32"/>
        </w:rPr>
        <w:t>，</w:t>
      </w:r>
      <w:r w:rsidR="0085639A" w:rsidRPr="006E1597">
        <w:rPr>
          <w:rFonts w:ascii="Times New Roman" w:eastAsia="仿宋_GB2312" w:hAnsi="Times New Roman" w:cs="Times New Roman"/>
          <w:color w:val="000000"/>
          <w:sz w:val="32"/>
          <w:szCs w:val="32"/>
        </w:rPr>
        <w:t>四川省攀枝花市政府国有资产监督管理委员会</w:t>
      </w:r>
      <w:r w:rsidRPr="006E1597">
        <w:rPr>
          <w:rFonts w:ascii="Times New Roman" w:eastAsia="仿宋_GB2312" w:hAnsi="Times New Roman" w:cs="Times New Roman"/>
          <w:color w:val="000000"/>
          <w:sz w:val="32"/>
          <w:szCs w:val="32"/>
        </w:rPr>
        <w:t>关运行经费支出</w:t>
      </w:r>
      <w:r w:rsidR="0085639A" w:rsidRPr="006E1597">
        <w:rPr>
          <w:rFonts w:ascii="Times New Roman" w:eastAsia="仿宋_GB2312" w:hAnsi="Times New Roman" w:cs="Times New Roman"/>
          <w:color w:val="000000"/>
          <w:sz w:val="32"/>
          <w:szCs w:val="32"/>
        </w:rPr>
        <w:t>73.96</w:t>
      </w:r>
      <w:r w:rsidR="0085639A" w:rsidRPr="006E1597">
        <w:rPr>
          <w:rFonts w:ascii="Times New Roman" w:eastAsia="仿宋_GB2312" w:hAnsi="Times New Roman" w:cs="Times New Roman"/>
          <w:color w:val="000000"/>
          <w:sz w:val="32"/>
          <w:szCs w:val="32"/>
        </w:rPr>
        <w:t>，比</w:t>
      </w:r>
      <w:r w:rsidR="0085639A" w:rsidRPr="006E1597">
        <w:rPr>
          <w:rFonts w:ascii="Times New Roman" w:eastAsia="仿宋_GB2312" w:hAnsi="Times New Roman" w:cs="Times New Roman"/>
          <w:color w:val="000000"/>
          <w:sz w:val="32"/>
          <w:szCs w:val="32"/>
        </w:rPr>
        <w:t>2023</w:t>
      </w:r>
      <w:r w:rsidR="0085639A" w:rsidRPr="006E1597">
        <w:rPr>
          <w:rFonts w:ascii="Times New Roman" w:eastAsia="仿宋_GB2312" w:hAnsi="Times New Roman" w:cs="Times New Roman"/>
          <w:color w:val="000000"/>
          <w:sz w:val="32"/>
          <w:szCs w:val="32"/>
        </w:rPr>
        <w:t>年度增加</w:t>
      </w:r>
      <w:r w:rsidR="0085639A" w:rsidRPr="006E1597">
        <w:rPr>
          <w:rFonts w:ascii="Times New Roman" w:eastAsia="仿宋_GB2312" w:hAnsi="Times New Roman" w:cs="Times New Roman"/>
          <w:color w:val="000000"/>
          <w:sz w:val="32"/>
          <w:szCs w:val="32"/>
        </w:rPr>
        <w:t>7.41</w:t>
      </w:r>
      <w:r w:rsidR="0085639A" w:rsidRPr="006E1597">
        <w:rPr>
          <w:rFonts w:ascii="Times New Roman" w:eastAsia="仿宋_GB2312" w:hAnsi="Times New Roman" w:cs="Times New Roman"/>
          <w:color w:val="000000"/>
          <w:sz w:val="32"/>
          <w:szCs w:val="32"/>
        </w:rPr>
        <w:t>万元，增长</w:t>
      </w:r>
      <w:r w:rsidR="0085639A" w:rsidRPr="006E1597">
        <w:rPr>
          <w:rFonts w:ascii="Times New Roman" w:eastAsia="仿宋_GB2312" w:hAnsi="Times New Roman" w:cs="Times New Roman"/>
          <w:color w:val="000000"/>
          <w:sz w:val="32"/>
          <w:szCs w:val="32"/>
        </w:rPr>
        <w:t>11.13%</w:t>
      </w:r>
      <w:r w:rsidR="0085639A" w:rsidRPr="006E1597">
        <w:rPr>
          <w:rFonts w:ascii="Times New Roman" w:eastAsia="仿宋_GB2312" w:hAnsi="Times New Roman" w:cs="Times New Roman"/>
          <w:color w:val="000000"/>
          <w:sz w:val="32"/>
          <w:szCs w:val="32"/>
        </w:rPr>
        <w:t>。</w:t>
      </w:r>
      <w:r w:rsidRPr="006E1597">
        <w:rPr>
          <w:rFonts w:ascii="Times New Roman" w:eastAsia="仿宋_GB2312" w:hAnsi="Times New Roman" w:cs="Times New Roman"/>
          <w:color w:val="000000"/>
          <w:sz w:val="32"/>
          <w:szCs w:val="32"/>
        </w:rPr>
        <w:t>主要原因是</w:t>
      </w:r>
      <w:bookmarkStart w:id="75" w:name="_Toc15377223"/>
      <w:bookmarkStart w:id="76" w:name="_Toc82419418"/>
      <w:r w:rsidR="0085639A" w:rsidRPr="006E1597">
        <w:rPr>
          <w:rFonts w:ascii="Times New Roman" w:eastAsia="仿宋_GB2312" w:hAnsi="Times New Roman" w:cs="Times New Roman"/>
          <w:color w:val="000000"/>
          <w:sz w:val="32"/>
          <w:szCs w:val="32"/>
        </w:rPr>
        <w:t>2024</w:t>
      </w:r>
      <w:r w:rsidR="0085639A" w:rsidRPr="006E1597">
        <w:rPr>
          <w:rFonts w:ascii="Times New Roman" w:eastAsia="仿宋_GB2312" w:hAnsi="Times New Roman" w:cs="Times New Roman"/>
          <w:color w:val="000000"/>
          <w:sz w:val="32"/>
          <w:szCs w:val="32"/>
        </w:rPr>
        <w:t>年度业务量增加、搬迁办公楼，差旅费、物业管理费、办公费、邮电费支出均有所增加。</w:t>
      </w:r>
    </w:p>
    <w:p w:rsidR="000C1F4B" w:rsidRPr="006E1597" w:rsidRDefault="000C1F4B" w:rsidP="00773C59">
      <w:pPr>
        <w:spacing w:line="600" w:lineRule="exact"/>
        <w:ind w:firstLineChars="200" w:firstLine="643"/>
        <w:outlineLvl w:val="2"/>
        <w:rPr>
          <w:rFonts w:ascii="Times New Roman" w:eastAsia="楷体_GB2312" w:hAnsi="Times New Roman" w:cs="Times New Roman"/>
          <w:b/>
          <w:color w:val="000000"/>
          <w:sz w:val="32"/>
          <w:szCs w:val="32"/>
        </w:rPr>
      </w:pPr>
      <w:r w:rsidRPr="006E1597">
        <w:rPr>
          <w:rFonts w:ascii="Times New Roman" w:eastAsia="楷体_GB2312" w:hAnsi="Times New Roman" w:cs="Times New Roman"/>
          <w:b/>
          <w:color w:val="000000"/>
          <w:sz w:val="32"/>
          <w:szCs w:val="32"/>
        </w:rPr>
        <w:t>（二）政府采购支出情况</w:t>
      </w:r>
      <w:bookmarkEnd w:id="75"/>
      <w:bookmarkEnd w:id="76"/>
      <w:r w:rsidR="00773C59" w:rsidRPr="006E1597">
        <w:rPr>
          <w:rFonts w:ascii="Times New Roman" w:eastAsia="楷体_GB2312" w:hAnsi="Times New Roman" w:cs="Times New Roman"/>
          <w:b/>
          <w:color w:val="000000"/>
          <w:sz w:val="32"/>
          <w:szCs w:val="32"/>
        </w:rPr>
        <w:t>。</w:t>
      </w:r>
    </w:p>
    <w:p w:rsidR="001F02B3" w:rsidRPr="006E1597" w:rsidRDefault="000C1F4B" w:rsidP="000C1F4B">
      <w:pPr>
        <w:spacing w:line="600" w:lineRule="exact"/>
        <w:ind w:firstLineChars="200" w:firstLine="640"/>
        <w:rPr>
          <w:rFonts w:ascii="Times New Roman" w:eastAsia="仿宋_GB2312" w:hAnsi="Times New Roman" w:cs="Times New Roman"/>
          <w:color w:val="000000"/>
          <w:sz w:val="32"/>
          <w:szCs w:val="32"/>
        </w:rPr>
      </w:pPr>
      <w:r w:rsidRPr="006E1597">
        <w:rPr>
          <w:rFonts w:ascii="Times New Roman" w:eastAsia="仿宋_GB2312" w:hAnsi="Times New Roman" w:cs="Times New Roman"/>
          <w:color w:val="000000"/>
          <w:sz w:val="32"/>
          <w:szCs w:val="32"/>
        </w:rPr>
        <w:t>202</w:t>
      </w:r>
      <w:r w:rsidR="00056265" w:rsidRPr="006E1597">
        <w:rPr>
          <w:rFonts w:ascii="Times New Roman" w:eastAsia="仿宋_GB2312" w:hAnsi="Times New Roman" w:cs="Times New Roman"/>
          <w:color w:val="000000"/>
          <w:sz w:val="32"/>
          <w:szCs w:val="32"/>
        </w:rPr>
        <w:t>4</w:t>
      </w:r>
      <w:r w:rsidRPr="006E1597">
        <w:rPr>
          <w:rFonts w:ascii="Times New Roman" w:eastAsia="仿宋_GB2312" w:hAnsi="Times New Roman" w:cs="Times New Roman"/>
          <w:color w:val="000000"/>
          <w:sz w:val="32"/>
          <w:szCs w:val="32"/>
        </w:rPr>
        <w:t>年</w:t>
      </w:r>
      <w:r w:rsidR="0085639A" w:rsidRPr="006E1597">
        <w:rPr>
          <w:rFonts w:ascii="Times New Roman" w:eastAsia="仿宋_GB2312" w:hAnsi="Times New Roman" w:cs="Times New Roman"/>
          <w:color w:val="000000"/>
          <w:sz w:val="32"/>
          <w:szCs w:val="32"/>
        </w:rPr>
        <w:t>度</w:t>
      </w:r>
      <w:r w:rsidRPr="006E1597">
        <w:rPr>
          <w:rFonts w:ascii="Times New Roman" w:eastAsia="仿宋_GB2312" w:hAnsi="Times New Roman" w:cs="Times New Roman"/>
          <w:color w:val="000000"/>
          <w:sz w:val="32"/>
          <w:szCs w:val="32"/>
        </w:rPr>
        <w:t>，</w:t>
      </w:r>
      <w:r w:rsidR="0085639A" w:rsidRPr="006E1597">
        <w:rPr>
          <w:rFonts w:ascii="Times New Roman" w:eastAsia="仿宋_GB2312" w:hAnsi="Times New Roman" w:cs="Times New Roman"/>
          <w:color w:val="000000"/>
          <w:sz w:val="32"/>
          <w:szCs w:val="32"/>
        </w:rPr>
        <w:t>四川省攀枝花市政府国有资产监督管理委员会</w:t>
      </w:r>
      <w:r w:rsidR="0085639A" w:rsidRPr="006E1597">
        <w:rPr>
          <w:rFonts w:ascii="Times New Roman" w:eastAsia="仿宋_GB2312" w:hAnsi="Times New Roman" w:cs="Times New Roman"/>
          <w:color w:val="000000"/>
          <w:sz w:val="32"/>
          <w:szCs w:val="32"/>
        </w:rPr>
        <w:t>4.74</w:t>
      </w:r>
      <w:r w:rsidR="0085639A" w:rsidRPr="006E1597">
        <w:rPr>
          <w:rFonts w:ascii="Times New Roman" w:eastAsia="仿宋_GB2312" w:hAnsi="Times New Roman" w:cs="Times New Roman"/>
          <w:color w:val="000000"/>
          <w:sz w:val="32"/>
          <w:szCs w:val="32"/>
        </w:rPr>
        <w:t>万元，其中：政府采购货物支出</w:t>
      </w:r>
      <w:r w:rsidR="0085639A" w:rsidRPr="006E1597">
        <w:rPr>
          <w:rFonts w:ascii="Times New Roman" w:eastAsia="仿宋_GB2312" w:hAnsi="Times New Roman" w:cs="Times New Roman"/>
          <w:color w:val="000000"/>
          <w:sz w:val="32"/>
          <w:szCs w:val="32"/>
        </w:rPr>
        <w:t>3.94</w:t>
      </w:r>
      <w:r w:rsidR="0085639A" w:rsidRPr="006E1597">
        <w:rPr>
          <w:rFonts w:ascii="Times New Roman" w:eastAsia="仿宋_GB2312" w:hAnsi="Times New Roman" w:cs="Times New Roman"/>
          <w:color w:val="000000"/>
          <w:sz w:val="32"/>
          <w:szCs w:val="32"/>
        </w:rPr>
        <w:t>万元、政府采购工程支出</w:t>
      </w:r>
      <w:r w:rsidR="0085639A" w:rsidRPr="006E1597">
        <w:rPr>
          <w:rFonts w:ascii="Times New Roman" w:eastAsia="仿宋_GB2312" w:hAnsi="Times New Roman" w:cs="Times New Roman"/>
          <w:color w:val="000000"/>
          <w:sz w:val="32"/>
          <w:szCs w:val="32"/>
        </w:rPr>
        <w:t>0</w:t>
      </w:r>
      <w:r w:rsidR="0085639A" w:rsidRPr="006E1597">
        <w:rPr>
          <w:rFonts w:ascii="Times New Roman" w:eastAsia="仿宋_GB2312" w:hAnsi="Times New Roman" w:cs="Times New Roman"/>
          <w:color w:val="000000"/>
          <w:sz w:val="32"/>
          <w:szCs w:val="32"/>
        </w:rPr>
        <w:t>万元、政府采购服务支出</w:t>
      </w:r>
      <w:r w:rsidR="0085639A" w:rsidRPr="006E1597">
        <w:rPr>
          <w:rFonts w:ascii="Times New Roman" w:eastAsia="仿宋_GB2312" w:hAnsi="Times New Roman" w:cs="Times New Roman"/>
          <w:color w:val="000000"/>
          <w:sz w:val="32"/>
          <w:szCs w:val="32"/>
        </w:rPr>
        <w:t>0.8</w:t>
      </w:r>
      <w:r w:rsidR="0085639A" w:rsidRPr="006E1597">
        <w:rPr>
          <w:rFonts w:ascii="Times New Roman" w:eastAsia="仿宋_GB2312" w:hAnsi="Times New Roman" w:cs="Times New Roman"/>
          <w:color w:val="000000"/>
          <w:sz w:val="32"/>
          <w:szCs w:val="32"/>
        </w:rPr>
        <w:t>万元。主要用于</w:t>
      </w:r>
      <w:r w:rsidR="0085639A" w:rsidRPr="006E1597">
        <w:rPr>
          <w:rFonts w:ascii="Times New Roman" w:eastAsia="仿宋_GB2312" w:hAnsi="Times New Roman" w:cs="Times New Roman"/>
          <w:color w:val="000000"/>
          <w:sz w:val="32"/>
          <w:szCs w:val="32"/>
        </w:rPr>
        <w:t>2024</w:t>
      </w:r>
      <w:r w:rsidR="0085639A" w:rsidRPr="006E1597">
        <w:rPr>
          <w:rFonts w:ascii="Times New Roman" w:eastAsia="仿宋_GB2312" w:hAnsi="Times New Roman" w:cs="Times New Roman"/>
          <w:color w:val="000000"/>
          <w:sz w:val="32"/>
          <w:szCs w:val="32"/>
        </w:rPr>
        <w:t>年度我委搬迁新办公地点，采购空调</w:t>
      </w:r>
      <w:r w:rsidR="001F02B3" w:rsidRPr="006E1597">
        <w:rPr>
          <w:rFonts w:ascii="Times New Roman" w:eastAsia="仿宋_GB2312" w:hAnsi="Times New Roman" w:cs="Times New Roman"/>
          <w:color w:val="000000"/>
          <w:sz w:val="32"/>
          <w:szCs w:val="32"/>
        </w:rPr>
        <w:t>3.94</w:t>
      </w:r>
      <w:r w:rsidR="001F02B3" w:rsidRPr="006E1597">
        <w:rPr>
          <w:rFonts w:ascii="Times New Roman" w:eastAsia="仿宋_GB2312" w:hAnsi="Times New Roman" w:cs="Times New Roman"/>
          <w:color w:val="000000"/>
          <w:sz w:val="32"/>
          <w:szCs w:val="32"/>
        </w:rPr>
        <w:t>万元、公务车辆维修</w:t>
      </w:r>
      <w:r w:rsidR="001F02B3" w:rsidRPr="006E1597">
        <w:rPr>
          <w:rFonts w:ascii="Times New Roman" w:eastAsia="仿宋_GB2312" w:hAnsi="Times New Roman" w:cs="Times New Roman"/>
          <w:color w:val="000000"/>
          <w:sz w:val="32"/>
          <w:szCs w:val="32"/>
        </w:rPr>
        <w:t>0.4</w:t>
      </w:r>
      <w:r w:rsidR="001F02B3" w:rsidRPr="006E1597">
        <w:rPr>
          <w:rFonts w:ascii="Times New Roman" w:eastAsia="仿宋_GB2312" w:hAnsi="Times New Roman" w:cs="Times New Roman"/>
          <w:color w:val="000000"/>
          <w:sz w:val="32"/>
          <w:szCs w:val="32"/>
        </w:rPr>
        <w:t>万元、购买燃油</w:t>
      </w:r>
      <w:r w:rsidR="001F02B3" w:rsidRPr="006E1597">
        <w:rPr>
          <w:rFonts w:ascii="Times New Roman" w:eastAsia="仿宋_GB2312" w:hAnsi="Times New Roman" w:cs="Times New Roman"/>
          <w:color w:val="000000"/>
          <w:sz w:val="32"/>
          <w:szCs w:val="32"/>
        </w:rPr>
        <w:t>0.4</w:t>
      </w:r>
      <w:r w:rsidR="001F02B3" w:rsidRPr="006E1597">
        <w:rPr>
          <w:rFonts w:ascii="Times New Roman" w:eastAsia="仿宋_GB2312" w:hAnsi="Times New Roman" w:cs="Times New Roman"/>
          <w:color w:val="000000"/>
          <w:sz w:val="32"/>
          <w:szCs w:val="32"/>
        </w:rPr>
        <w:t>万元。授予中小企业合同金额</w:t>
      </w:r>
      <w:r w:rsidR="001F02B3" w:rsidRPr="006E1597">
        <w:rPr>
          <w:rFonts w:ascii="Times New Roman" w:eastAsia="仿宋_GB2312" w:hAnsi="Times New Roman" w:cs="Times New Roman"/>
          <w:color w:val="000000"/>
          <w:sz w:val="32"/>
          <w:szCs w:val="32"/>
        </w:rPr>
        <w:t>4.74</w:t>
      </w:r>
      <w:r w:rsidR="001F02B3" w:rsidRPr="006E1597">
        <w:rPr>
          <w:rFonts w:ascii="Times New Roman" w:eastAsia="仿宋_GB2312" w:hAnsi="Times New Roman" w:cs="Times New Roman"/>
          <w:color w:val="000000"/>
          <w:sz w:val="32"/>
          <w:szCs w:val="32"/>
        </w:rPr>
        <w:t>万元，占政府采购支出总额的</w:t>
      </w:r>
      <w:r w:rsidR="001F02B3" w:rsidRPr="006E1597">
        <w:rPr>
          <w:rFonts w:ascii="Times New Roman" w:eastAsia="仿宋_GB2312" w:hAnsi="Times New Roman" w:cs="Times New Roman"/>
          <w:color w:val="000000"/>
          <w:sz w:val="32"/>
          <w:szCs w:val="32"/>
        </w:rPr>
        <w:t>100%</w:t>
      </w:r>
      <w:r w:rsidR="001F02B3" w:rsidRPr="006E1597">
        <w:rPr>
          <w:rFonts w:ascii="Times New Roman" w:eastAsia="仿宋_GB2312" w:hAnsi="Times New Roman" w:cs="Times New Roman"/>
          <w:color w:val="000000"/>
          <w:sz w:val="32"/>
          <w:szCs w:val="32"/>
        </w:rPr>
        <w:t>，其中：授予小微企业合同金额</w:t>
      </w:r>
      <w:r w:rsidR="001F02B3" w:rsidRPr="006E1597">
        <w:rPr>
          <w:rFonts w:ascii="Times New Roman" w:eastAsia="仿宋_GB2312" w:hAnsi="Times New Roman" w:cs="Times New Roman"/>
          <w:color w:val="000000"/>
          <w:sz w:val="32"/>
          <w:szCs w:val="32"/>
        </w:rPr>
        <w:t>4.34</w:t>
      </w:r>
      <w:r w:rsidR="001F02B3" w:rsidRPr="006E1597">
        <w:rPr>
          <w:rFonts w:ascii="Times New Roman" w:eastAsia="仿宋_GB2312" w:hAnsi="Times New Roman" w:cs="Times New Roman"/>
          <w:color w:val="000000"/>
          <w:sz w:val="32"/>
          <w:szCs w:val="32"/>
        </w:rPr>
        <w:t>万元，占政府采购支出总额的</w:t>
      </w:r>
      <w:r w:rsidR="001F02B3" w:rsidRPr="006E1597">
        <w:rPr>
          <w:rFonts w:ascii="Times New Roman" w:eastAsia="仿宋_GB2312" w:hAnsi="Times New Roman" w:cs="Times New Roman"/>
          <w:color w:val="000000"/>
          <w:sz w:val="32"/>
          <w:szCs w:val="32"/>
        </w:rPr>
        <w:t>91.56%</w:t>
      </w:r>
      <w:r w:rsidR="001F02B3" w:rsidRPr="006E1597">
        <w:rPr>
          <w:rFonts w:ascii="Times New Roman" w:eastAsia="仿宋_GB2312" w:hAnsi="Times New Roman" w:cs="Times New Roman"/>
          <w:color w:val="000000"/>
          <w:sz w:val="32"/>
          <w:szCs w:val="32"/>
        </w:rPr>
        <w:t>。</w:t>
      </w:r>
    </w:p>
    <w:p w:rsidR="000C1F4B" w:rsidRPr="006E1597" w:rsidRDefault="000C1F4B" w:rsidP="00773C59">
      <w:pPr>
        <w:autoSpaceDE w:val="0"/>
        <w:autoSpaceDN w:val="0"/>
        <w:adjustRightInd w:val="0"/>
        <w:spacing w:line="600" w:lineRule="exact"/>
        <w:ind w:firstLineChars="200" w:firstLine="643"/>
        <w:jc w:val="left"/>
        <w:outlineLvl w:val="2"/>
        <w:rPr>
          <w:rFonts w:ascii="Times New Roman" w:eastAsia="楷体_GB2312" w:hAnsi="Times New Roman" w:cs="Times New Roman"/>
          <w:b/>
          <w:color w:val="000000"/>
          <w:sz w:val="32"/>
          <w:szCs w:val="32"/>
        </w:rPr>
      </w:pPr>
      <w:bookmarkStart w:id="77" w:name="_Toc15377224"/>
      <w:bookmarkStart w:id="78" w:name="_Toc82419419"/>
      <w:r w:rsidRPr="006E1597">
        <w:rPr>
          <w:rFonts w:ascii="Times New Roman" w:eastAsia="楷体_GB2312" w:hAnsi="Times New Roman" w:cs="Times New Roman"/>
          <w:b/>
          <w:color w:val="000000"/>
          <w:sz w:val="32"/>
          <w:szCs w:val="32"/>
        </w:rPr>
        <w:lastRenderedPageBreak/>
        <w:t>（三）国有资产占有使用情况</w:t>
      </w:r>
      <w:bookmarkEnd w:id="77"/>
      <w:bookmarkEnd w:id="78"/>
      <w:r w:rsidR="00773C59" w:rsidRPr="006E1597">
        <w:rPr>
          <w:rFonts w:ascii="Times New Roman" w:eastAsia="楷体_GB2312" w:hAnsi="Times New Roman" w:cs="Times New Roman"/>
          <w:b/>
          <w:color w:val="000000"/>
          <w:sz w:val="32"/>
          <w:szCs w:val="32"/>
        </w:rPr>
        <w:t>。</w:t>
      </w:r>
    </w:p>
    <w:p w:rsidR="000C1F4B" w:rsidRPr="006E1597" w:rsidRDefault="000C1F4B" w:rsidP="000C1F4B">
      <w:pPr>
        <w:autoSpaceDE w:val="0"/>
        <w:autoSpaceDN w:val="0"/>
        <w:adjustRightInd w:val="0"/>
        <w:spacing w:line="600" w:lineRule="exact"/>
        <w:ind w:firstLineChars="200" w:firstLine="640"/>
        <w:jc w:val="left"/>
        <w:rPr>
          <w:rFonts w:ascii="Times New Roman" w:eastAsia="仿宋_GB2312" w:hAnsi="Times New Roman" w:cs="Times New Roman"/>
          <w:b/>
          <w:color w:val="FF0000"/>
          <w:sz w:val="32"/>
          <w:szCs w:val="32"/>
        </w:rPr>
      </w:pPr>
      <w:r w:rsidRPr="006E1597">
        <w:rPr>
          <w:rFonts w:ascii="Times New Roman" w:eastAsia="仿宋_GB2312" w:hAnsi="Times New Roman" w:cs="Times New Roman"/>
          <w:color w:val="000000"/>
          <w:sz w:val="32"/>
          <w:szCs w:val="32"/>
        </w:rPr>
        <w:t>截至</w:t>
      </w:r>
      <w:r w:rsidRPr="006E1597">
        <w:rPr>
          <w:rFonts w:ascii="Times New Roman" w:eastAsia="仿宋_GB2312" w:hAnsi="Times New Roman" w:cs="Times New Roman"/>
          <w:color w:val="000000"/>
          <w:sz w:val="32"/>
          <w:szCs w:val="32"/>
        </w:rPr>
        <w:t>202</w:t>
      </w:r>
      <w:r w:rsidR="001B3218" w:rsidRPr="006E1597">
        <w:rPr>
          <w:rFonts w:ascii="Times New Roman" w:eastAsia="仿宋_GB2312" w:hAnsi="Times New Roman" w:cs="Times New Roman"/>
          <w:color w:val="000000"/>
          <w:sz w:val="32"/>
          <w:szCs w:val="32"/>
        </w:rPr>
        <w:t>4</w:t>
      </w:r>
      <w:r w:rsidRPr="006E1597">
        <w:rPr>
          <w:rFonts w:ascii="Times New Roman" w:eastAsia="仿宋_GB2312" w:hAnsi="Times New Roman" w:cs="Times New Roman"/>
          <w:color w:val="000000"/>
          <w:sz w:val="32"/>
          <w:szCs w:val="32"/>
        </w:rPr>
        <w:t>年</w:t>
      </w:r>
      <w:r w:rsidRPr="006E1597">
        <w:rPr>
          <w:rFonts w:ascii="Times New Roman" w:eastAsia="仿宋_GB2312" w:hAnsi="Times New Roman" w:cs="Times New Roman"/>
          <w:color w:val="000000"/>
          <w:sz w:val="32"/>
          <w:szCs w:val="32"/>
        </w:rPr>
        <w:t>12</w:t>
      </w:r>
      <w:r w:rsidRPr="006E1597">
        <w:rPr>
          <w:rFonts w:ascii="Times New Roman" w:eastAsia="仿宋_GB2312" w:hAnsi="Times New Roman" w:cs="Times New Roman"/>
          <w:color w:val="000000"/>
          <w:sz w:val="32"/>
          <w:szCs w:val="32"/>
        </w:rPr>
        <w:t>月</w:t>
      </w:r>
      <w:r w:rsidRPr="006E1597">
        <w:rPr>
          <w:rFonts w:ascii="Times New Roman" w:eastAsia="仿宋_GB2312" w:hAnsi="Times New Roman" w:cs="Times New Roman"/>
          <w:color w:val="000000"/>
          <w:sz w:val="32"/>
          <w:szCs w:val="32"/>
        </w:rPr>
        <w:t>31</w:t>
      </w:r>
      <w:r w:rsidRPr="006E1597">
        <w:rPr>
          <w:rFonts w:ascii="Times New Roman" w:eastAsia="仿宋_GB2312" w:hAnsi="Times New Roman" w:cs="Times New Roman"/>
          <w:color w:val="000000"/>
          <w:sz w:val="32"/>
          <w:szCs w:val="32"/>
        </w:rPr>
        <w:t>日，</w:t>
      </w:r>
      <w:r w:rsidR="001B3218" w:rsidRPr="006E1597">
        <w:rPr>
          <w:rFonts w:ascii="Times New Roman" w:eastAsia="仿宋_GB2312" w:hAnsi="Times New Roman" w:cs="Times New Roman"/>
          <w:color w:val="000000"/>
          <w:sz w:val="32"/>
          <w:szCs w:val="32"/>
        </w:rPr>
        <w:t>四川省攀枝花市政府国有资产监督管理委员会</w:t>
      </w:r>
      <w:r w:rsidRPr="006E1597">
        <w:rPr>
          <w:rFonts w:ascii="Times New Roman" w:eastAsia="仿宋_GB2312" w:hAnsi="Times New Roman" w:cs="Times New Roman"/>
          <w:color w:val="000000"/>
          <w:sz w:val="32"/>
          <w:szCs w:val="32"/>
        </w:rPr>
        <w:t>共有车辆</w:t>
      </w:r>
      <w:r w:rsidRPr="006E1597">
        <w:rPr>
          <w:rFonts w:ascii="Times New Roman" w:eastAsia="仿宋_GB2312" w:hAnsi="Times New Roman" w:cs="Times New Roman"/>
          <w:color w:val="000000"/>
          <w:sz w:val="32"/>
          <w:szCs w:val="32"/>
        </w:rPr>
        <w:t>1</w:t>
      </w:r>
      <w:r w:rsidRPr="006E1597">
        <w:rPr>
          <w:rFonts w:ascii="Times New Roman" w:eastAsia="仿宋_GB2312" w:hAnsi="Times New Roman" w:cs="Times New Roman"/>
          <w:color w:val="000000"/>
          <w:sz w:val="32"/>
          <w:szCs w:val="32"/>
        </w:rPr>
        <w:t>辆，其中：主要领导干部用车</w:t>
      </w:r>
      <w:r w:rsidRPr="006E1597">
        <w:rPr>
          <w:rFonts w:ascii="Times New Roman" w:eastAsia="仿宋_GB2312" w:hAnsi="Times New Roman" w:cs="Times New Roman"/>
          <w:color w:val="000000"/>
          <w:sz w:val="32"/>
          <w:szCs w:val="32"/>
        </w:rPr>
        <w:t>0</w:t>
      </w:r>
      <w:r w:rsidRPr="006E1597">
        <w:rPr>
          <w:rFonts w:ascii="Times New Roman" w:eastAsia="仿宋_GB2312" w:hAnsi="Times New Roman" w:cs="Times New Roman"/>
          <w:color w:val="000000"/>
          <w:sz w:val="32"/>
          <w:szCs w:val="32"/>
        </w:rPr>
        <w:t>辆、机要通信用车</w:t>
      </w:r>
      <w:r w:rsidRPr="006E1597">
        <w:rPr>
          <w:rFonts w:ascii="Times New Roman" w:eastAsia="仿宋_GB2312" w:hAnsi="Times New Roman" w:cs="Times New Roman"/>
          <w:color w:val="000000"/>
          <w:sz w:val="32"/>
          <w:szCs w:val="32"/>
        </w:rPr>
        <w:t>0</w:t>
      </w:r>
      <w:r w:rsidRPr="006E1597">
        <w:rPr>
          <w:rFonts w:ascii="Times New Roman" w:eastAsia="仿宋_GB2312" w:hAnsi="Times New Roman" w:cs="Times New Roman"/>
          <w:color w:val="000000"/>
          <w:sz w:val="32"/>
          <w:szCs w:val="32"/>
        </w:rPr>
        <w:t>辆、应急保障用车</w:t>
      </w:r>
      <w:r w:rsidRPr="006E1597">
        <w:rPr>
          <w:rFonts w:ascii="Times New Roman" w:eastAsia="仿宋_GB2312" w:hAnsi="Times New Roman" w:cs="Times New Roman"/>
          <w:color w:val="000000"/>
          <w:sz w:val="32"/>
          <w:szCs w:val="32"/>
        </w:rPr>
        <w:t>1</w:t>
      </w:r>
      <w:r w:rsidRPr="006E1597">
        <w:rPr>
          <w:rFonts w:ascii="Times New Roman" w:eastAsia="仿宋_GB2312" w:hAnsi="Times New Roman" w:cs="Times New Roman"/>
          <w:color w:val="000000"/>
          <w:sz w:val="32"/>
          <w:szCs w:val="32"/>
        </w:rPr>
        <w:t>辆、其他用车</w:t>
      </w:r>
      <w:r w:rsidRPr="006E1597">
        <w:rPr>
          <w:rFonts w:ascii="Times New Roman" w:eastAsia="仿宋_GB2312" w:hAnsi="Times New Roman" w:cs="Times New Roman"/>
          <w:color w:val="000000"/>
          <w:sz w:val="32"/>
          <w:szCs w:val="32"/>
        </w:rPr>
        <w:t>0</w:t>
      </w:r>
      <w:r w:rsidRPr="006E1597">
        <w:rPr>
          <w:rFonts w:ascii="Times New Roman" w:eastAsia="仿宋_GB2312" w:hAnsi="Times New Roman" w:cs="Times New Roman"/>
          <w:color w:val="000000"/>
          <w:sz w:val="32"/>
          <w:szCs w:val="32"/>
        </w:rPr>
        <w:t>辆，单价</w:t>
      </w:r>
      <w:r w:rsidRPr="006E1597">
        <w:rPr>
          <w:rFonts w:ascii="Times New Roman" w:eastAsia="仿宋_GB2312" w:hAnsi="Times New Roman" w:cs="Times New Roman"/>
          <w:color w:val="000000"/>
          <w:sz w:val="32"/>
          <w:szCs w:val="32"/>
        </w:rPr>
        <w:t>100</w:t>
      </w:r>
      <w:r w:rsidRPr="006E1597">
        <w:rPr>
          <w:rFonts w:ascii="Times New Roman" w:eastAsia="仿宋_GB2312" w:hAnsi="Times New Roman" w:cs="Times New Roman"/>
          <w:color w:val="000000"/>
          <w:sz w:val="32"/>
          <w:szCs w:val="32"/>
        </w:rPr>
        <w:t>万元以上设备</w:t>
      </w:r>
      <w:r w:rsidRPr="006E1597">
        <w:rPr>
          <w:rFonts w:ascii="Times New Roman" w:eastAsia="仿宋_GB2312" w:hAnsi="Times New Roman" w:cs="Times New Roman"/>
          <w:color w:val="000000"/>
          <w:sz w:val="32"/>
          <w:szCs w:val="32"/>
        </w:rPr>
        <w:t>0</w:t>
      </w:r>
      <w:r w:rsidRPr="006E1597">
        <w:rPr>
          <w:rFonts w:ascii="Times New Roman" w:eastAsia="仿宋_GB2312" w:hAnsi="Times New Roman" w:cs="Times New Roman"/>
          <w:color w:val="000000"/>
          <w:sz w:val="32"/>
          <w:szCs w:val="32"/>
        </w:rPr>
        <w:t>台（套）。</w:t>
      </w:r>
    </w:p>
    <w:p w:rsidR="000C1F4B" w:rsidRPr="006E1597" w:rsidRDefault="000C1F4B" w:rsidP="00773C59">
      <w:pPr>
        <w:autoSpaceDE w:val="0"/>
        <w:autoSpaceDN w:val="0"/>
        <w:adjustRightInd w:val="0"/>
        <w:spacing w:line="600" w:lineRule="exact"/>
        <w:ind w:firstLineChars="200" w:firstLine="643"/>
        <w:jc w:val="left"/>
        <w:outlineLvl w:val="2"/>
        <w:rPr>
          <w:rFonts w:ascii="Times New Roman" w:eastAsia="楷体_GB2312" w:hAnsi="Times New Roman" w:cs="Times New Roman"/>
          <w:b/>
          <w:color w:val="000000"/>
          <w:sz w:val="32"/>
          <w:szCs w:val="32"/>
        </w:rPr>
      </w:pPr>
      <w:bookmarkStart w:id="79" w:name="_Toc82419420"/>
      <w:r w:rsidRPr="006E1597">
        <w:rPr>
          <w:rFonts w:ascii="Times New Roman" w:eastAsia="楷体_GB2312" w:hAnsi="Times New Roman" w:cs="Times New Roman"/>
          <w:b/>
          <w:color w:val="000000"/>
          <w:sz w:val="32"/>
          <w:szCs w:val="32"/>
        </w:rPr>
        <w:t>（四）预算绩效管理情况。</w:t>
      </w:r>
      <w:bookmarkEnd w:id="79"/>
    </w:p>
    <w:p w:rsidR="00FB5ABC" w:rsidRPr="006E1597" w:rsidRDefault="000C1F4B" w:rsidP="000C1F4B">
      <w:pPr>
        <w:spacing w:line="58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根据预算绩效管理要求，本部门在</w:t>
      </w:r>
      <w:r w:rsidRPr="006E1597">
        <w:rPr>
          <w:rFonts w:ascii="Times New Roman" w:eastAsia="仿宋_GB2312" w:hAnsi="Times New Roman" w:cs="Times New Roman"/>
          <w:sz w:val="32"/>
          <w:szCs w:val="32"/>
        </w:rPr>
        <w:t>202</w:t>
      </w:r>
      <w:r w:rsidR="00E8790E" w:rsidRPr="006E1597">
        <w:rPr>
          <w:rFonts w:ascii="Times New Roman" w:eastAsia="仿宋_GB2312" w:hAnsi="Times New Roman" w:cs="Times New Roman"/>
          <w:sz w:val="32"/>
          <w:szCs w:val="32"/>
        </w:rPr>
        <w:t>4</w:t>
      </w:r>
      <w:r w:rsidRPr="006E1597">
        <w:rPr>
          <w:rFonts w:ascii="Times New Roman" w:eastAsia="仿宋_GB2312" w:hAnsi="Times New Roman" w:cs="Times New Roman"/>
          <w:sz w:val="32"/>
          <w:szCs w:val="32"/>
        </w:rPr>
        <w:t>年度预算编制阶段，组织对</w:t>
      </w:r>
      <w:r w:rsidR="00004475" w:rsidRPr="006E1597">
        <w:rPr>
          <w:rFonts w:ascii="Times New Roman" w:eastAsia="仿宋_GB2312" w:hAnsi="Times New Roman" w:cs="Times New Roman"/>
          <w:sz w:val="32"/>
          <w:szCs w:val="32"/>
        </w:rPr>
        <w:t>国有企业职教退休教师待遇调整专项补助资金、市属改制企业死亡职工供养直系亲属生活困难补助专项资金、</w:t>
      </w:r>
      <w:r w:rsidR="00F81A67" w:rsidRPr="006E1597">
        <w:rPr>
          <w:rFonts w:ascii="Times New Roman" w:eastAsia="仿宋_GB2312" w:hAnsi="Times New Roman" w:cs="Times New Roman"/>
          <w:sz w:val="32"/>
          <w:szCs w:val="32"/>
        </w:rPr>
        <w:t>攀枝花宾馆改制财政专项定额补助</w:t>
      </w:r>
      <w:r w:rsidR="00F81A67">
        <w:rPr>
          <w:rFonts w:ascii="Times New Roman" w:eastAsia="仿宋_GB2312" w:hAnsi="Times New Roman" w:cs="Times New Roman" w:hint="eastAsia"/>
          <w:sz w:val="32"/>
          <w:szCs w:val="32"/>
        </w:rPr>
        <w:t>资金、</w:t>
      </w:r>
      <w:r w:rsidR="00004475" w:rsidRPr="006E1597">
        <w:rPr>
          <w:rFonts w:ascii="Times New Roman" w:eastAsia="仿宋_GB2312" w:hAnsi="Times New Roman" w:cs="Times New Roman"/>
          <w:sz w:val="32"/>
          <w:szCs w:val="32"/>
        </w:rPr>
        <w:t>攀枝花市水利水电勘测设计院转企改制</w:t>
      </w:r>
      <w:r w:rsidR="00F81A67">
        <w:rPr>
          <w:rFonts w:ascii="Times New Roman" w:eastAsia="仿宋_GB2312" w:hAnsi="Times New Roman" w:cs="Times New Roman" w:hint="eastAsia"/>
          <w:sz w:val="32"/>
          <w:szCs w:val="32"/>
        </w:rPr>
        <w:t>专项</w:t>
      </w:r>
      <w:r w:rsidR="00004475" w:rsidRPr="006E1597">
        <w:rPr>
          <w:rFonts w:ascii="Times New Roman" w:eastAsia="仿宋_GB2312" w:hAnsi="Times New Roman" w:cs="Times New Roman"/>
          <w:sz w:val="32"/>
          <w:szCs w:val="32"/>
        </w:rPr>
        <w:t>补助资金</w:t>
      </w:r>
      <w:r w:rsidRPr="006E1597">
        <w:rPr>
          <w:rFonts w:ascii="Times New Roman" w:eastAsia="仿宋_GB2312" w:hAnsi="Times New Roman" w:cs="Times New Roman"/>
          <w:sz w:val="32"/>
          <w:szCs w:val="32"/>
        </w:rPr>
        <w:t>开展了预算事前绩效评估，对</w:t>
      </w:r>
      <w:r w:rsidR="00004475" w:rsidRPr="006E1597">
        <w:rPr>
          <w:rFonts w:ascii="Times New Roman" w:eastAsia="仿宋_GB2312" w:hAnsi="Times New Roman" w:cs="Times New Roman"/>
          <w:sz w:val="32"/>
          <w:szCs w:val="32"/>
        </w:rPr>
        <w:t>4</w:t>
      </w:r>
      <w:r w:rsidRPr="006E1597">
        <w:rPr>
          <w:rFonts w:ascii="Times New Roman" w:eastAsia="仿宋_GB2312" w:hAnsi="Times New Roman" w:cs="Times New Roman"/>
          <w:sz w:val="32"/>
          <w:szCs w:val="32"/>
        </w:rPr>
        <w:t>个项目编制了绩效目标，预算执行过程中，选取</w:t>
      </w:r>
      <w:r w:rsidR="003D0161" w:rsidRPr="006E1597">
        <w:rPr>
          <w:rFonts w:ascii="Times New Roman" w:eastAsia="仿宋_GB2312" w:hAnsi="Times New Roman" w:cs="Times New Roman"/>
          <w:sz w:val="32"/>
          <w:szCs w:val="32"/>
        </w:rPr>
        <w:t>了这</w:t>
      </w:r>
      <w:r w:rsidR="00004475" w:rsidRPr="006E1597">
        <w:rPr>
          <w:rFonts w:ascii="Times New Roman" w:eastAsia="仿宋_GB2312" w:hAnsi="Times New Roman" w:cs="Times New Roman"/>
          <w:sz w:val="32"/>
          <w:szCs w:val="32"/>
        </w:rPr>
        <w:t>4</w:t>
      </w:r>
      <w:r w:rsidRPr="006E1597">
        <w:rPr>
          <w:rFonts w:ascii="Times New Roman" w:eastAsia="仿宋_GB2312" w:hAnsi="Times New Roman" w:cs="Times New Roman"/>
          <w:sz w:val="32"/>
          <w:szCs w:val="32"/>
        </w:rPr>
        <w:t>个项目开展绩效监控</w:t>
      </w:r>
      <w:r w:rsidR="00FB5ABC" w:rsidRPr="006E1597">
        <w:rPr>
          <w:rFonts w:ascii="Times New Roman" w:eastAsia="仿宋_GB2312" w:hAnsi="Times New Roman" w:cs="Times New Roman"/>
          <w:sz w:val="32"/>
          <w:szCs w:val="32"/>
        </w:rPr>
        <w:t>。</w:t>
      </w:r>
    </w:p>
    <w:p w:rsidR="00FB5ABC" w:rsidRPr="006E1597" w:rsidRDefault="00FB5ABC" w:rsidP="000C1F4B">
      <w:pPr>
        <w:spacing w:line="58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组织对</w:t>
      </w:r>
      <w:r w:rsidRPr="006E1597">
        <w:rPr>
          <w:rFonts w:ascii="Times New Roman" w:eastAsia="仿宋_GB2312" w:hAnsi="Times New Roman" w:cs="Times New Roman"/>
          <w:sz w:val="32"/>
          <w:szCs w:val="32"/>
        </w:rPr>
        <w:t>202</w:t>
      </w:r>
      <w:r w:rsidR="00E8790E" w:rsidRPr="006E1597">
        <w:rPr>
          <w:rFonts w:ascii="Times New Roman" w:eastAsia="仿宋_GB2312" w:hAnsi="Times New Roman" w:cs="Times New Roman"/>
          <w:sz w:val="32"/>
          <w:szCs w:val="32"/>
        </w:rPr>
        <w:t>4</w:t>
      </w:r>
      <w:r w:rsidRPr="006E1597">
        <w:rPr>
          <w:rFonts w:ascii="Times New Roman" w:eastAsia="仿宋_GB2312" w:hAnsi="Times New Roman" w:cs="Times New Roman"/>
          <w:sz w:val="32"/>
          <w:szCs w:val="32"/>
        </w:rPr>
        <w:t>年度一般公共预算、政府性基金预算、国有资本经营预算、社会保险基金预算以及资本资产、债券资金等全面开展绩效自评，形成攀枝花市国资委部门整体绩效自评报告</w:t>
      </w:r>
      <w:r w:rsidR="000C7501" w:rsidRPr="006E1597">
        <w:rPr>
          <w:rFonts w:ascii="Times New Roman" w:eastAsia="仿宋_GB2312" w:hAnsi="Times New Roman" w:cs="Times New Roman"/>
          <w:sz w:val="32"/>
          <w:szCs w:val="32"/>
        </w:rPr>
        <w:t>；</w:t>
      </w:r>
      <w:r w:rsidR="004258A9" w:rsidRPr="006E1597">
        <w:rPr>
          <w:rFonts w:ascii="Times New Roman" w:eastAsia="仿宋_GB2312" w:hAnsi="Times New Roman" w:cs="Times New Roman"/>
          <w:sz w:val="32"/>
          <w:szCs w:val="32"/>
        </w:rPr>
        <w:t>国有企业职教退休教师待遇调整专项补助资金</w:t>
      </w:r>
      <w:r w:rsidR="00E00940" w:rsidRPr="006E1597">
        <w:rPr>
          <w:rFonts w:ascii="Times New Roman" w:eastAsia="仿宋_GB2312" w:hAnsi="Times New Roman" w:cs="Times New Roman"/>
          <w:sz w:val="32"/>
          <w:szCs w:val="32"/>
        </w:rPr>
        <w:t>、市属改制企业死亡职工供养直系亲属生活困难补助专项资金</w:t>
      </w:r>
      <w:r w:rsidR="00791090">
        <w:rPr>
          <w:rFonts w:ascii="Times New Roman" w:eastAsia="仿宋_GB2312" w:hAnsi="Times New Roman" w:cs="Times New Roman"/>
          <w:sz w:val="32"/>
          <w:szCs w:val="32"/>
        </w:rPr>
        <w:t>、</w:t>
      </w:r>
      <w:r w:rsidR="00791090" w:rsidRPr="006E1597">
        <w:rPr>
          <w:rFonts w:ascii="Times New Roman" w:eastAsia="仿宋_GB2312" w:hAnsi="Times New Roman" w:cs="Times New Roman"/>
          <w:sz w:val="32"/>
          <w:szCs w:val="32"/>
        </w:rPr>
        <w:t>攀枝花宾馆转企改制专项定额补助</w:t>
      </w:r>
      <w:r w:rsidR="00791090">
        <w:rPr>
          <w:rFonts w:ascii="Times New Roman" w:eastAsia="仿宋_GB2312" w:hAnsi="Times New Roman" w:cs="Times New Roman" w:hint="eastAsia"/>
          <w:sz w:val="32"/>
          <w:szCs w:val="32"/>
        </w:rPr>
        <w:t>资金、</w:t>
      </w:r>
      <w:r w:rsidR="00791090">
        <w:rPr>
          <w:rFonts w:ascii="Times New Roman" w:eastAsia="仿宋_GB2312" w:hAnsi="Times New Roman" w:cs="Times New Roman"/>
          <w:sz w:val="32"/>
          <w:szCs w:val="32"/>
        </w:rPr>
        <w:t>攀枝花市水利水电勘测设计院改革发展转企改制</w:t>
      </w:r>
      <w:r w:rsidR="00791090">
        <w:rPr>
          <w:rFonts w:ascii="Times New Roman" w:eastAsia="仿宋_GB2312" w:hAnsi="Times New Roman" w:cs="Times New Roman" w:hint="eastAsia"/>
          <w:sz w:val="32"/>
          <w:szCs w:val="32"/>
        </w:rPr>
        <w:t>专项</w:t>
      </w:r>
      <w:r w:rsidR="004258A9" w:rsidRPr="006E1597">
        <w:rPr>
          <w:rFonts w:ascii="Times New Roman" w:eastAsia="仿宋_GB2312" w:hAnsi="Times New Roman" w:cs="Times New Roman"/>
          <w:sz w:val="32"/>
          <w:szCs w:val="32"/>
        </w:rPr>
        <w:t>补助资金</w:t>
      </w:r>
      <w:r w:rsidR="00510421" w:rsidRPr="006E1597">
        <w:rPr>
          <w:rFonts w:ascii="Times New Roman" w:eastAsia="仿宋_GB2312" w:hAnsi="Times New Roman" w:cs="Times New Roman"/>
          <w:sz w:val="32"/>
          <w:szCs w:val="32"/>
        </w:rPr>
        <w:t>专</w:t>
      </w:r>
      <w:r w:rsidRPr="006E1597">
        <w:rPr>
          <w:rFonts w:ascii="Times New Roman" w:eastAsia="仿宋_GB2312" w:hAnsi="Times New Roman" w:cs="Times New Roman"/>
          <w:sz w:val="32"/>
          <w:szCs w:val="32"/>
        </w:rPr>
        <w:t>项预算项目绩效自评报告，其中攀枝花市国资委部门整体绩效自评得分为</w:t>
      </w:r>
      <w:r w:rsidR="00D92AE1" w:rsidRPr="006E1597">
        <w:rPr>
          <w:rFonts w:ascii="Times New Roman" w:eastAsia="仿宋_GB2312" w:hAnsi="Times New Roman" w:cs="Times New Roman"/>
          <w:sz w:val="32"/>
          <w:szCs w:val="32"/>
        </w:rPr>
        <w:t>9</w:t>
      </w:r>
      <w:r w:rsidR="00E8790E" w:rsidRPr="006E1597">
        <w:rPr>
          <w:rFonts w:ascii="Times New Roman" w:eastAsia="仿宋_GB2312" w:hAnsi="Times New Roman" w:cs="Times New Roman"/>
          <w:sz w:val="32"/>
          <w:szCs w:val="32"/>
        </w:rPr>
        <w:t>7</w:t>
      </w:r>
      <w:r w:rsidR="00D92AE1" w:rsidRPr="006E1597">
        <w:rPr>
          <w:rFonts w:ascii="Times New Roman" w:eastAsia="仿宋_GB2312" w:hAnsi="Times New Roman" w:cs="Times New Roman"/>
          <w:sz w:val="32"/>
          <w:szCs w:val="32"/>
        </w:rPr>
        <w:t>分</w:t>
      </w:r>
      <w:r w:rsidR="00A55164" w:rsidRPr="006E1597">
        <w:rPr>
          <w:rFonts w:ascii="Times New Roman" w:eastAsia="仿宋_GB2312" w:hAnsi="Times New Roman" w:cs="Times New Roman"/>
          <w:sz w:val="32"/>
          <w:szCs w:val="32"/>
        </w:rPr>
        <w:t>，专项绩效自评报告详见附件。</w:t>
      </w:r>
    </w:p>
    <w:p w:rsidR="00A55164" w:rsidRPr="006E1597" w:rsidRDefault="00A55164" w:rsidP="000C1F4B">
      <w:pPr>
        <w:spacing w:line="580" w:lineRule="exact"/>
        <w:ind w:firstLineChars="200" w:firstLine="640"/>
        <w:rPr>
          <w:rFonts w:ascii="Times New Roman" w:eastAsia="仿宋_GB2312" w:hAnsi="Times New Roman" w:cs="Times New Roman"/>
          <w:sz w:val="32"/>
          <w:szCs w:val="32"/>
        </w:rPr>
      </w:pPr>
    </w:p>
    <w:p w:rsidR="00A55164" w:rsidRPr="006E1597" w:rsidRDefault="00A55164" w:rsidP="000C1F4B">
      <w:pPr>
        <w:spacing w:line="580" w:lineRule="exact"/>
        <w:ind w:firstLineChars="200" w:firstLine="640"/>
        <w:rPr>
          <w:rFonts w:ascii="Times New Roman" w:eastAsia="仿宋_GB2312" w:hAnsi="Times New Roman" w:cs="Times New Roman"/>
          <w:sz w:val="32"/>
          <w:szCs w:val="32"/>
        </w:rPr>
      </w:pPr>
    </w:p>
    <w:p w:rsidR="00A55164" w:rsidRPr="006E1597" w:rsidRDefault="00A55164" w:rsidP="000C1F4B">
      <w:pPr>
        <w:spacing w:line="580" w:lineRule="exact"/>
        <w:ind w:firstLineChars="200" w:firstLine="640"/>
        <w:rPr>
          <w:rFonts w:ascii="Times New Roman" w:eastAsia="仿宋_GB2312" w:hAnsi="Times New Roman" w:cs="Times New Roman"/>
          <w:sz w:val="32"/>
          <w:szCs w:val="32"/>
        </w:rPr>
      </w:pPr>
    </w:p>
    <w:p w:rsidR="005D5B68" w:rsidRPr="006E1597" w:rsidRDefault="00110157" w:rsidP="00311003">
      <w:pPr>
        <w:pStyle w:val="1"/>
        <w:jc w:val="center"/>
        <w:rPr>
          <w:rFonts w:ascii="Times New Roman" w:eastAsia="方正小标宋_GBK" w:hAnsi="Times New Roman" w:cs="Times New Roman"/>
          <w:b w:val="0"/>
        </w:rPr>
      </w:pPr>
      <w:bookmarkStart w:id="80" w:name="_Toc113958611"/>
      <w:bookmarkStart w:id="81" w:name="_Toc208301795"/>
      <w:r w:rsidRPr="006E1597">
        <w:rPr>
          <w:rFonts w:ascii="Times New Roman" w:eastAsia="方正小标宋_GBK" w:hAnsi="Times New Roman" w:cs="Times New Roman"/>
          <w:b w:val="0"/>
        </w:rPr>
        <w:t>第三部分</w:t>
      </w:r>
      <w:r w:rsidRPr="006E1597">
        <w:rPr>
          <w:rFonts w:ascii="Times New Roman" w:eastAsia="方正小标宋_GBK" w:hAnsi="Times New Roman" w:cs="Times New Roman"/>
          <w:b w:val="0"/>
        </w:rPr>
        <w:t xml:space="preserve">  </w:t>
      </w:r>
      <w:r w:rsidRPr="006E1597">
        <w:rPr>
          <w:rFonts w:ascii="Times New Roman" w:eastAsia="方正小标宋_GBK" w:hAnsi="Times New Roman" w:cs="Times New Roman"/>
          <w:b w:val="0"/>
        </w:rPr>
        <w:t>名词解释</w:t>
      </w:r>
      <w:bookmarkEnd w:id="80"/>
      <w:bookmarkEnd w:id="81"/>
    </w:p>
    <w:p w:rsidR="00110157" w:rsidRPr="006E1597" w:rsidRDefault="00110157" w:rsidP="00110157">
      <w:pPr>
        <w:pStyle w:val="Default"/>
        <w:spacing w:line="56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1.</w:t>
      </w:r>
      <w:r w:rsidRPr="006E1597">
        <w:rPr>
          <w:rFonts w:ascii="Times New Roman" w:eastAsia="仿宋_GB2312" w:hAnsi="Times New Roman" w:cs="Times New Roman"/>
          <w:sz w:val="32"/>
          <w:szCs w:val="32"/>
        </w:rPr>
        <w:t>财政拨款收入：指单位从同级财政部门取得的财政预算资金。</w:t>
      </w:r>
    </w:p>
    <w:p w:rsidR="00110157" w:rsidRPr="006E1597" w:rsidRDefault="00110157" w:rsidP="00110157">
      <w:pPr>
        <w:pStyle w:val="Default"/>
        <w:spacing w:line="56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2.</w:t>
      </w:r>
      <w:r w:rsidRPr="006E1597">
        <w:rPr>
          <w:rFonts w:ascii="Times New Roman" w:eastAsia="仿宋_GB2312" w:hAnsi="Times New Roman" w:cs="Times New Roman"/>
          <w:sz w:val="32"/>
          <w:szCs w:val="32"/>
        </w:rPr>
        <w:t>其他收入：指单位取得的除上述收入以外的各项收入。主要是银行利息和国资改革办划转改革经费等。</w:t>
      </w:r>
      <w:r w:rsidRPr="006E1597">
        <w:rPr>
          <w:rFonts w:ascii="Times New Roman" w:eastAsia="仿宋_GB2312" w:hAnsi="Times New Roman" w:cs="Times New Roman"/>
          <w:sz w:val="32"/>
          <w:szCs w:val="32"/>
        </w:rPr>
        <w:t xml:space="preserve"> </w:t>
      </w:r>
    </w:p>
    <w:p w:rsidR="00110157" w:rsidRPr="006E1597" w:rsidRDefault="00110157" w:rsidP="00110157">
      <w:pPr>
        <w:pStyle w:val="Default"/>
        <w:spacing w:line="56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3.</w:t>
      </w:r>
      <w:r w:rsidRPr="006E1597">
        <w:rPr>
          <w:rFonts w:ascii="Times New Roman" w:eastAsia="仿宋_GB2312" w:hAnsi="Times New Roman" w:cs="Times New Roman"/>
          <w:sz w:val="32"/>
          <w:szCs w:val="32"/>
        </w:rPr>
        <w:t>使用非财政拨款结余：指事业单位使用以前年度积累的非财政拨款结余弥补当年收支差额的金额。</w:t>
      </w:r>
      <w:r w:rsidRPr="006E1597">
        <w:rPr>
          <w:rFonts w:ascii="Times New Roman" w:eastAsia="仿宋_GB2312" w:hAnsi="Times New Roman" w:cs="Times New Roman"/>
          <w:sz w:val="32"/>
          <w:szCs w:val="32"/>
        </w:rPr>
        <w:t xml:space="preserve"> </w:t>
      </w:r>
    </w:p>
    <w:p w:rsidR="00110157" w:rsidRPr="006E1597" w:rsidRDefault="00110157" w:rsidP="00110157">
      <w:pPr>
        <w:pStyle w:val="Default"/>
        <w:spacing w:line="56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4.</w:t>
      </w:r>
      <w:r w:rsidRPr="006E1597">
        <w:rPr>
          <w:rFonts w:ascii="Times New Roman" w:eastAsia="仿宋_GB2312" w:hAnsi="Times New Roman" w:cs="Times New Roman"/>
          <w:sz w:val="32"/>
          <w:szCs w:val="32"/>
        </w:rPr>
        <w:t>年初结转和结余：指以前年度尚未完成、结转到本年按有关规定继续使用的资金。</w:t>
      </w:r>
      <w:r w:rsidRPr="006E1597">
        <w:rPr>
          <w:rFonts w:ascii="Times New Roman" w:eastAsia="仿宋_GB2312" w:hAnsi="Times New Roman" w:cs="Times New Roman"/>
          <w:sz w:val="32"/>
          <w:szCs w:val="32"/>
        </w:rPr>
        <w:t xml:space="preserve"> </w:t>
      </w:r>
    </w:p>
    <w:p w:rsidR="00110157" w:rsidRPr="006E1597" w:rsidRDefault="00110157" w:rsidP="00110157">
      <w:pPr>
        <w:pStyle w:val="Default"/>
        <w:spacing w:line="56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5.</w:t>
      </w:r>
      <w:r w:rsidRPr="006E1597">
        <w:rPr>
          <w:rFonts w:ascii="Times New Roman" w:eastAsia="仿宋_GB2312" w:hAnsi="Times New Roman" w:cs="Times New Roman"/>
          <w:sz w:val="32"/>
          <w:szCs w:val="32"/>
        </w:rPr>
        <w:t>结余分配：指事业单位按照会计制度规定缴纳的所得税、提取的专用结余以及转入非财政拨款结余的金额等。</w:t>
      </w:r>
    </w:p>
    <w:p w:rsidR="00110157" w:rsidRPr="006E1597" w:rsidRDefault="00110157" w:rsidP="00110157">
      <w:pPr>
        <w:pStyle w:val="Default"/>
        <w:spacing w:line="56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6.</w:t>
      </w:r>
      <w:r w:rsidRPr="006E1597">
        <w:rPr>
          <w:rFonts w:ascii="Times New Roman" w:eastAsia="仿宋_GB2312" w:hAnsi="Times New Roman" w:cs="Times New Roman"/>
          <w:sz w:val="32"/>
          <w:szCs w:val="32"/>
        </w:rPr>
        <w:t>年末结转和结余：指单位按有关规定结转到下年或以后年度继续使用的资金。</w:t>
      </w:r>
    </w:p>
    <w:p w:rsidR="00110157" w:rsidRPr="006E1597" w:rsidRDefault="00110157" w:rsidP="00110157">
      <w:pPr>
        <w:ind w:firstLineChars="200" w:firstLine="643"/>
        <w:rPr>
          <w:rStyle w:val="a9"/>
          <w:rFonts w:ascii="Times New Roman" w:eastAsia="仿宋_GB2312" w:hAnsi="Times New Roman"/>
          <w:b w:val="0"/>
          <w:bCs/>
          <w:color w:val="000000"/>
          <w:sz w:val="32"/>
          <w:szCs w:val="32"/>
        </w:rPr>
      </w:pPr>
      <w:r w:rsidRPr="006E1597">
        <w:rPr>
          <w:rFonts w:ascii="Times New Roman" w:eastAsia="仿宋_GB2312" w:hAnsi="Times New Roman" w:cs="Times New Roman"/>
          <w:b/>
          <w:color w:val="000000"/>
          <w:sz w:val="32"/>
          <w:szCs w:val="32"/>
        </w:rPr>
        <w:t>7.</w:t>
      </w:r>
      <w:r w:rsidRPr="006E1597">
        <w:rPr>
          <w:rStyle w:val="a9"/>
          <w:rFonts w:ascii="Times New Roman" w:eastAsia="仿宋_GB2312" w:hAnsi="Times New Roman"/>
          <w:b w:val="0"/>
          <w:bCs/>
          <w:color w:val="000000"/>
          <w:sz w:val="32"/>
          <w:szCs w:val="32"/>
        </w:rPr>
        <w:t>一般公共服务（类）纪检监察事务（款）派驻派出机构指、纪检派驻机构经费</w:t>
      </w:r>
      <w:r w:rsidR="00FB5ABC" w:rsidRPr="006E1597">
        <w:rPr>
          <w:rStyle w:val="a9"/>
          <w:rFonts w:ascii="Times New Roman" w:eastAsia="仿宋_GB2312" w:hAnsi="Times New Roman"/>
          <w:b w:val="0"/>
          <w:bCs/>
          <w:color w:val="000000"/>
          <w:sz w:val="32"/>
          <w:szCs w:val="32"/>
        </w:rPr>
        <w:t>。</w:t>
      </w:r>
    </w:p>
    <w:p w:rsidR="00510421" w:rsidRPr="006E1597" w:rsidRDefault="005B5CDE" w:rsidP="00510421">
      <w:pPr>
        <w:spacing w:line="600" w:lineRule="exact"/>
        <w:ind w:firstLineChars="200" w:firstLine="640"/>
        <w:rPr>
          <w:rStyle w:val="a9"/>
          <w:rFonts w:ascii="Times New Roman" w:eastAsia="仿宋_GB2312" w:hAnsi="Times New Roman"/>
          <w:b w:val="0"/>
          <w:bCs/>
          <w:color w:val="000000"/>
          <w:sz w:val="32"/>
          <w:szCs w:val="32"/>
        </w:rPr>
      </w:pPr>
      <w:r w:rsidRPr="006E1597">
        <w:rPr>
          <w:rStyle w:val="a9"/>
          <w:rFonts w:ascii="Times New Roman" w:eastAsia="仿宋_GB2312" w:hAnsi="Times New Roman"/>
          <w:b w:val="0"/>
          <w:bCs/>
          <w:color w:val="000000"/>
          <w:sz w:val="32"/>
          <w:szCs w:val="32"/>
        </w:rPr>
        <w:t>8</w:t>
      </w:r>
      <w:r w:rsidR="00110157" w:rsidRPr="006E1597">
        <w:rPr>
          <w:rStyle w:val="a9"/>
          <w:rFonts w:ascii="Times New Roman" w:eastAsia="仿宋_GB2312" w:hAnsi="Times New Roman"/>
          <w:b w:val="0"/>
          <w:bCs/>
          <w:color w:val="000000"/>
          <w:sz w:val="32"/>
          <w:szCs w:val="32"/>
        </w:rPr>
        <w:t>.</w:t>
      </w:r>
      <w:r w:rsidR="00110157" w:rsidRPr="006E1597">
        <w:rPr>
          <w:rStyle w:val="a9"/>
          <w:rFonts w:ascii="Times New Roman" w:eastAsia="仿宋_GB2312" w:hAnsi="Times New Roman"/>
          <w:b w:val="0"/>
          <w:bCs/>
          <w:color w:val="000000"/>
          <w:sz w:val="32"/>
          <w:szCs w:val="32"/>
        </w:rPr>
        <w:t>社会保障和就业（类）</w:t>
      </w:r>
      <w:r w:rsidR="00056265" w:rsidRPr="006E1597">
        <w:rPr>
          <w:rStyle w:val="a9"/>
          <w:rFonts w:ascii="Times New Roman" w:eastAsia="仿宋_GB2312" w:hAnsi="Times New Roman"/>
          <w:b w:val="0"/>
          <w:bCs/>
          <w:color w:val="000000"/>
          <w:sz w:val="32"/>
          <w:szCs w:val="32"/>
        </w:rPr>
        <w:t>人力资源和社会保障管理事务（款）其他人力资源和社会保障管理事务支出（项）：指引进人才专项补助；</w:t>
      </w:r>
      <w:r w:rsidR="00110157" w:rsidRPr="006E1597">
        <w:rPr>
          <w:rStyle w:val="a9"/>
          <w:rFonts w:ascii="Times New Roman" w:eastAsia="仿宋_GB2312" w:hAnsi="Times New Roman"/>
          <w:b w:val="0"/>
          <w:bCs/>
          <w:color w:val="000000"/>
          <w:sz w:val="32"/>
          <w:szCs w:val="32"/>
        </w:rPr>
        <w:t>行政事业单位养老保险（款）行政单位离退休（项）</w:t>
      </w:r>
      <w:r w:rsidR="00056265" w:rsidRPr="006E1597">
        <w:rPr>
          <w:rStyle w:val="a9"/>
          <w:rFonts w:ascii="Times New Roman" w:eastAsia="仿宋_GB2312" w:hAnsi="Times New Roman"/>
          <w:b w:val="0"/>
          <w:bCs/>
          <w:color w:val="000000"/>
          <w:sz w:val="32"/>
          <w:szCs w:val="32"/>
        </w:rPr>
        <w:t>：指</w:t>
      </w:r>
      <w:r w:rsidRPr="006E1597">
        <w:rPr>
          <w:rStyle w:val="a9"/>
          <w:rFonts w:ascii="Times New Roman" w:eastAsia="仿宋_GB2312" w:hAnsi="Times New Roman"/>
          <w:b w:val="0"/>
          <w:bCs/>
          <w:color w:val="000000"/>
          <w:sz w:val="32"/>
          <w:szCs w:val="32"/>
        </w:rPr>
        <w:t>离退休人员工资、生活补助，医疗补助</w:t>
      </w:r>
      <w:r w:rsidR="00056265" w:rsidRPr="006E1597">
        <w:rPr>
          <w:rStyle w:val="a9"/>
          <w:rFonts w:ascii="Times New Roman" w:eastAsia="仿宋_GB2312" w:hAnsi="Times New Roman"/>
          <w:b w:val="0"/>
          <w:bCs/>
          <w:color w:val="000000"/>
          <w:sz w:val="32"/>
          <w:szCs w:val="32"/>
        </w:rPr>
        <w:t>、公用经费</w:t>
      </w:r>
      <w:r w:rsidRPr="006E1597">
        <w:rPr>
          <w:rStyle w:val="a9"/>
          <w:rFonts w:ascii="Times New Roman" w:eastAsia="仿宋_GB2312" w:hAnsi="Times New Roman"/>
          <w:b w:val="0"/>
          <w:bCs/>
          <w:color w:val="000000"/>
          <w:sz w:val="32"/>
          <w:szCs w:val="32"/>
        </w:rPr>
        <w:t>等</w:t>
      </w:r>
      <w:r w:rsidR="00510421" w:rsidRPr="006E1597">
        <w:rPr>
          <w:rStyle w:val="a9"/>
          <w:rFonts w:ascii="Times New Roman" w:eastAsia="仿宋_GB2312" w:hAnsi="Times New Roman"/>
          <w:b w:val="0"/>
          <w:bCs/>
          <w:color w:val="000000"/>
          <w:sz w:val="32"/>
          <w:szCs w:val="32"/>
        </w:rPr>
        <w:t>；</w:t>
      </w:r>
      <w:r w:rsidR="00110157" w:rsidRPr="006E1597">
        <w:rPr>
          <w:rStyle w:val="a9"/>
          <w:rFonts w:ascii="Times New Roman" w:eastAsia="仿宋_GB2312" w:hAnsi="Times New Roman"/>
          <w:b w:val="0"/>
          <w:bCs/>
          <w:color w:val="000000"/>
          <w:sz w:val="32"/>
          <w:szCs w:val="32"/>
        </w:rPr>
        <w:t>机关事业</w:t>
      </w:r>
      <w:r w:rsidR="00110157" w:rsidRPr="006E1597">
        <w:rPr>
          <w:rStyle w:val="a9"/>
          <w:rFonts w:ascii="Times New Roman" w:eastAsia="仿宋_GB2312" w:hAnsi="Times New Roman"/>
          <w:b w:val="0"/>
          <w:bCs/>
          <w:color w:val="000000"/>
          <w:sz w:val="32"/>
          <w:szCs w:val="32"/>
        </w:rPr>
        <w:lastRenderedPageBreak/>
        <w:t>单位基本养老保险缴费（项）</w:t>
      </w:r>
      <w:r w:rsidR="00056265" w:rsidRPr="006E1597">
        <w:rPr>
          <w:rStyle w:val="a9"/>
          <w:rFonts w:ascii="Times New Roman" w:eastAsia="仿宋_GB2312" w:hAnsi="Times New Roman"/>
          <w:b w:val="0"/>
          <w:bCs/>
          <w:color w:val="000000"/>
          <w:sz w:val="32"/>
          <w:szCs w:val="32"/>
        </w:rPr>
        <w:t>：</w:t>
      </w:r>
      <w:r w:rsidRPr="006E1597">
        <w:rPr>
          <w:rStyle w:val="a9"/>
          <w:rFonts w:ascii="Times New Roman" w:eastAsia="仿宋_GB2312" w:hAnsi="Times New Roman"/>
          <w:b w:val="0"/>
          <w:bCs/>
          <w:color w:val="000000"/>
          <w:sz w:val="32"/>
          <w:szCs w:val="32"/>
        </w:rPr>
        <w:t>指职工基本养老保险缴费</w:t>
      </w:r>
      <w:r w:rsidR="00510421" w:rsidRPr="006E1597">
        <w:rPr>
          <w:rStyle w:val="a9"/>
          <w:rFonts w:ascii="Times New Roman" w:eastAsia="仿宋_GB2312" w:hAnsi="Times New Roman"/>
          <w:b w:val="0"/>
          <w:bCs/>
          <w:color w:val="000000"/>
          <w:sz w:val="32"/>
          <w:szCs w:val="32"/>
        </w:rPr>
        <w:t>；机关事业单位职业年金缴费（项）</w:t>
      </w:r>
      <w:r w:rsidR="00056265" w:rsidRPr="006E1597">
        <w:rPr>
          <w:rStyle w:val="a9"/>
          <w:rFonts w:ascii="Times New Roman" w:eastAsia="仿宋_GB2312" w:hAnsi="Times New Roman"/>
          <w:b w:val="0"/>
          <w:bCs/>
          <w:color w:val="000000"/>
          <w:sz w:val="32"/>
          <w:szCs w:val="32"/>
        </w:rPr>
        <w:t>：</w:t>
      </w:r>
      <w:r w:rsidR="00510421" w:rsidRPr="006E1597">
        <w:rPr>
          <w:rStyle w:val="a9"/>
          <w:rFonts w:ascii="Times New Roman" w:eastAsia="仿宋_GB2312" w:hAnsi="Times New Roman"/>
          <w:b w:val="0"/>
          <w:bCs/>
          <w:color w:val="000000"/>
          <w:sz w:val="32"/>
          <w:szCs w:val="32"/>
        </w:rPr>
        <w:t>指补缴退休人员职业年金缴费；企业改革补助（款）其他企业改革发展补助（项）</w:t>
      </w:r>
      <w:r w:rsidR="00056265" w:rsidRPr="006E1597">
        <w:rPr>
          <w:rStyle w:val="a9"/>
          <w:rFonts w:ascii="Times New Roman" w:eastAsia="仿宋_GB2312" w:hAnsi="Times New Roman"/>
          <w:b w:val="0"/>
          <w:bCs/>
          <w:color w:val="000000"/>
          <w:sz w:val="32"/>
          <w:szCs w:val="32"/>
        </w:rPr>
        <w:t>：</w:t>
      </w:r>
      <w:r w:rsidR="00510421" w:rsidRPr="006E1597">
        <w:rPr>
          <w:rStyle w:val="a9"/>
          <w:rFonts w:ascii="Times New Roman" w:eastAsia="仿宋_GB2312" w:hAnsi="Times New Roman"/>
          <w:b w:val="0"/>
          <w:bCs/>
          <w:color w:val="000000"/>
          <w:sz w:val="32"/>
          <w:szCs w:val="32"/>
        </w:rPr>
        <w:t>指导企业其他发展补助资金；</w:t>
      </w:r>
      <w:r w:rsidR="00056265" w:rsidRPr="006E1597">
        <w:rPr>
          <w:rStyle w:val="a9"/>
          <w:rFonts w:ascii="Times New Roman" w:eastAsia="仿宋_GB2312" w:hAnsi="Times New Roman"/>
          <w:b w:val="0"/>
          <w:bCs/>
          <w:color w:val="000000"/>
          <w:sz w:val="32"/>
          <w:szCs w:val="32"/>
        </w:rPr>
        <w:t>社会福利（款）儿童福利（项）：指关工委工作经费。</w:t>
      </w:r>
    </w:p>
    <w:p w:rsidR="00175DC4" w:rsidRPr="006E1597" w:rsidRDefault="00F24989" w:rsidP="00510421">
      <w:pPr>
        <w:spacing w:line="600" w:lineRule="exact"/>
        <w:ind w:firstLineChars="200" w:firstLine="640"/>
        <w:rPr>
          <w:rStyle w:val="a9"/>
          <w:rFonts w:ascii="Times New Roman" w:eastAsia="仿宋_GB2312" w:hAnsi="Times New Roman"/>
          <w:b w:val="0"/>
          <w:bCs/>
          <w:color w:val="000000"/>
          <w:sz w:val="32"/>
          <w:szCs w:val="32"/>
        </w:rPr>
      </w:pPr>
      <w:r w:rsidRPr="006E1597">
        <w:rPr>
          <w:rStyle w:val="a9"/>
          <w:rFonts w:ascii="Times New Roman" w:eastAsia="仿宋_GB2312" w:hAnsi="Times New Roman"/>
          <w:b w:val="0"/>
          <w:bCs/>
          <w:color w:val="000000"/>
          <w:sz w:val="32"/>
          <w:szCs w:val="32"/>
        </w:rPr>
        <w:t>9</w:t>
      </w:r>
      <w:r w:rsidR="00510421" w:rsidRPr="006E1597">
        <w:rPr>
          <w:rStyle w:val="a9"/>
          <w:rFonts w:ascii="Times New Roman" w:eastAsia="仿宋_GB2312" w:hAnsi="Times New Roman"/>
          <w:b w:val="0"/>
          <w:bCs/>
          <w:color w:val="000000"/>
          <w:sz w:val="32"/>
          <w:szCs w:val="32"/>
        </w:rPr>
        <w:t>.</w:t>
      </w:r>
      <w:r w:rsidR="00056265" w:rsidRPr="006E1597">
        <w:rPr>
          <w:rStyle w:val="a9"/>
          <w:rFonts w:ascii="Times New Roman" w:eastAsia="仿宋_GB2312" w:hAnsi="Times New Roman"/>
          <w:b w:val="0"/>
          <w:bCs/>
          <w:color w:val="000000"/>
          <w:sz w:val="32"/>
          <w:szCs w:val="32"/>
        </w:rPr>
        <w:t>卫生健康支出（类）行政事业单位医疗（款）行政单位医疗（项）：指行政人员基本医疗保险、医疗补助缴费；事业单位医疗（项）指事业人员基本医疗保险、医疗补助缴费；公务员医疗补助（项）：指公务员医疗补助缴费；其他卫生健康支出（款）其他卫生健康支出（项）</w:t>
      </w:r>
      <w:r w:rsidR="00175DC4" w:rsidRPr="006E1597">
        <w:rPr>
          <w:rStyle w:val="a9"/>
          <w:rFonts w:ascii="Times New Roman" w:eastAsia="仿宋_GB2312" w:hAnsi="Times New Roman"/>
          <w:b w:val="0"/>
          <w:bCs/>
          <w:color w:val="000000"/>
          <w:sz w:val="32"/>
          <w:szCs w:val="32"/>
        </w:rPr>
        <w:t>：指退休干部异地体检费。</w:t>
      </w:r>
    </w:p>
    <w:p w:rsidR="00110157" w:rsidRPr="006E1597" w:rsidRDefault="00C35036" w:rsidP="007F0E32">
      <w:pPr>
        <w:ind w:firstLineChars="200" w:firstLine="640"/>
        <w:rPr>
          <w:rFonts w:ascii="Times New Roman" w:eastAsia="仿宋_GB2312" w:hAnsi="Times New Roman" w:cs="Times New Roman"/>
          <w:color w:val="000000"/>
          <w:sz w:val="32"/>
          <w:szCs w:val="32"/>
        </w:rPr>
      </w:pPr>
      <w:r w:rsidRPr="006E1597">
        <w:rPr>
          <w:rFonts w:ascii="Times New Roman" w:eastAsia="仿宋_GB2312" w:hAnsi="Times New Roman" w:cs="Times New Roman"/>
          <w:color w:val="000000"/>
          <w:sz w:val="32"/>
          <w:szCs w:val="32"/>
        </w:rPr>
        <w:t>10</w:t>
      </w:r>
      <w:r w:rsidR="00110157" w:rsidRPr="006E1597">
        <w:rPr>
          <w:rFonts w:ascii="Times New Roman" w:eastAsia="仿宋_GB2312" w:hAnsi="Times New Roman" w:cs="Times New Roman"/>
          <w:color w:val="000000"/>
          <w:sz w:val="32"/>
          <w:szCs w:val="32"/>
        </w:rPr>
        <w:t>.</w:t>
      </w:r>
      <w:r w:rsidR="00110157" w:rsidRPr="006E1597">
        <w:rPr>
          <w:rFonts w:ascii="Times New Roman" w:eastAsia="仿宋_GB2312" w:hAnsi="Times New Roman" w:cs="Times New Roman"/>
          <w:color w:val="000000"/>
          <w:sz w:val="32"/>
          <w:szCs w:val="32"/>
        </w:rPr>
        <w:t>资源勘探信息等类</w:t>
      </w:r>
      <w:r w:rsidR="00110157" w:rsidRPr="006E1597">
        <w:rPr>
          <w:rStyle w:val="a9"/>
          <w:rFonts w:ascii="Times New Roman" w:eastAsia="仿宋_GB2312" w:hAnsi="Times New Roman"/>
          <w:b w:val="0"/>
          <w:bCs/>
          <w:color w:val="000000"/>
          <w:sz w:val="32"/>
          <w:szCs w:val="32"/>
        </w:rPr>
        <w:t>国有资产监管（款）行政运行（项）</w:t>
      </w:r>
      <w:r w:rsidR="00110157" w:rsidRPr="006E1597">
        <w:rPr>
          <w:rStyle w:val="a9"/>
          <w:rFonts w:ascii="Times New Roman" w:eastAsia="仿宋_GB2312" w:hAnsi="Times New Roman"/>
          <w:b w:val="0"/>
          <w:bCs/>
          <w:color w:val="000000"/>
          <w:sz w:val="32"/>
          <w:szCs w:val="32"/>
        </w:rPr>
        <w:t>:</w:t>
      </w:r>
      <w:r w:rsidR="00110157" w:rsidRPr="006E1597">
        <w:rPr>
          <w:rFonts w:ascii="Times New Roman" w:eastAsia="仿宋_GB2312" w:hAnsi="Times New Roman" w:cs="Times New Roman"/>
          <w:color w:val="000000"/>
          <w:sz w:val="32"/>
          <w:szCs w:val="32"/>
        </w:rPr>
        <w:t>指</w:t>
      </w:r>
      <w:r w:rsidR="00F24989" w:rsidRPr="006E1597">
        <w:rPr>
          <w:rFonts w:ascii="Times New Roman" w:eastAsia="仿宋_GB2312" w:hAnsi="Times New Roman" w:cs="Times New Roman"/>
          <w:color w:val="000000"/>
          <w:sz w:val="32"/>
          <w:szCs w:val="32"/>
        </w:rPr>
        <w:t>行政人员各项</w:t>
      </w:r>
      <w:r w:rsidR="00150F90" w:rsidRPr="006E1597">
        <w:rPr>
          <w:rFonts w:ascii="Times New Roman" w:eastAsia="仿宋_GB2312" w:hAnsi="Times New Roman" w:cs="Times New Roman"/>
          <w:color w:val="000000"/>
          <w:sz w:val="32"/>
          <w:szCs w:val="32"/>
        </w:rPr>
        <w:t>工资福利</w:t>
      </w:r>
      <w:r w:rsidRPr="006E1597">
        <w:rPr>
          <w:rFonts w:ascii="Times New Roman" w:eastAsia="仿宋_GB2312" w:hAnsi="Times New Roman" w:cs="Times New Roman"/>
          <w:color w:val="000000"/>
          <w:sz w:val="32"/>
          <w:szCs w:val="32"/>
        </w:rPr>
        <w:t>、机关运行经费</w:t>
      </w:r>
      <w:r w:rsidR="00F24989" w:rsidRPr="006E1597">
        <w:rPr>
          <w:rFonts w:ascii="Times New Roman" w:eastAsia="仿宋_GB2312" w:hAnsi="Times New Roman" w:cs="Times New Roman"/>
          <w:color w:val="000000"/>
          <w:sz w:val="32"/>
          <w:szCs w:val="32"/>
        </w:rPr>
        <w:t>；</w:t>
      </w:r>
      <w:r w:rsidRPr="006E1597">
        <w:rPr>
          <w:rStyle w:val="a9"/>
          <w:rFonts w:ascii="Times New Roman" w:eastAsia="仿宋_GB2312" w:hAnsi="Times New Roman"/>
          <w:b w:val="0"/>
          <w:bCs/>
          <w:color w:val="000000"/>
          <w:sz w:val="32"/>
          <w:szCs w:val="32"/>
        </w:rPr>
        <w:t>一般行政事务（项）：指职能业务运行费；</w:t>
      </w:r>
      <w:r w:rsidR="00150F90" w:rsidRPr="006E1597">
        <w:rPr>
          <w:rFonts w:ascii="Times New Roman" w:eastAsia="仿宋_GB2312" w:hAnsi="Times New Roman" w:cs="Times New Roman"/>
          <w:color w:val="000000"/>
          <w:sz w:val="32"/>
          <w:szCs w:val="32"/>
        </w:rPr>
        <w:t>机关服务（项）指事业编制人员工资福利、</w:t>
      </w:r>
      <w:r w:rsidRPr="006E1597">
        <w:rPr>
          <w:rFonts w:ascii="Times New Roman" w:eastAsia="仿宋_GB2312" w:hAnsi="Times New Roman" w:cs="Times New Roman"/>
          <w:color w:val="000000"/>
          <w:sz w:val="32"/>
          <w:szCs w:val="32"/>
        </w:rPr>
        <w:t>运行经费、</w:t>
      </w:r>
      <w:r w:rsidR="00150F90" w:rsidRPr="006E1597">
        <w:rPr>
          <w:rFonts w:ascii="Times New Roman" w:eastAsia="仿宋_GB2312" w:hAnsi="Times New Roman" w:cs="Times New Roman"/>
          <w:color w:val="000000"/>
          <w:sz w:val="32"/>
          <w:szCs w:val="32"/>
        </w:rPr>
        <w:t>业务运行费。</w:t>
      </w:r>
    </w:p>
    <w:p w:rsidR="00110157" w:rsidRPr="006E1597" w:rsidRDefault="00F24989" w:rsidP="00110157">
      <w:pPr>
        <w:spacing w:line="600" w:lineRule="exact"/>
        <w:ind w:firstLineChars="200" w:firstLine="640"/>
        <w:rPr>
          <w:rFonts w:ascii="Times New Roman" w:eastAsia="仿宋_GB2312" w:hAnsi="Times New Roman" w:cs="Times New Roman"/>
          <w:color w:val="000000"/>
          <w:sz w:val="32"/>
          <w:szCs w:val="32"/>
        </w:rPr>
      </w:pPr>
      <w:r w:rsidRPr="006E1597">
        <w:rPr>
          <w:rFonts w:ascii="Times New Roman" w:eastAsia="仿宋_GB2312" w:hAnsi="Times New Roman" w:cs="Times New Roman"/>
          <w:color w:val="000000"/>
          <w:sz w:val="32"/>
          <w:szCs w:val="32"/>
        </w:rPr>
        <w:t>1</w:t>
      </w:r>
      <w:r w:rsidR="00F80C78" w:rsidRPr="006E1597">
        <w:rPr>
          <w:rFonts w:ascii="Times New Roman" w:eastAsia="仿宋_GB2312" w:hAnsi="Times New Roman" w:cs="Times New Roman"/>
          <w:color w:val="000000"/>
          <w:sz w:val="32"/>
          <w:szCs w:val="32"/>
        </w:rPr>
        <w:t>1</w:t>
      </w:r>
      <w:r w:rsidRPr="006E1597">
        <w:rPr>
          <w:rFonts w:ascii="Times New Roman" w:eastAsia="仿宋_GB2312" w:hAnsi="Times New Roman" w:cs="Times New Roman"/>
          <w:color w:val="000000"/>
          <w:sz w:val="32"/>
          <w:szCs w:val="32"/>
        </w:rPr>
        <w:t>.</w:t>
      </w:r>
      <w:r w:rsidR="00110157" w:rsidRPr="006E1597">
        <w:rPr>
          <w:rFonts w:ascii="Times New Roman" w:eastAsia="仿宋_GB2312" w:hAnsi="Times New Roman" w:cs="Times New Roman"/>
          <w:color w:val="000000"/>
          <w:sz w:val="32"/>
          <w:szCs w:val="32"/>
        </w:rPr>
        <w:t>住房保障支出（类）住房改革支出（款）住房公积金（项）</w:t>
      </w:r>
      <w:r w:rsidR="00110157" w:rsidRPr="006E1597">
        <w:rPr>
          <w:rFonts w:ascii="Times New Roman" w:eastAsia="仿宋_GB2312" w:hAnsi="Times New Roman" w:cs="Times New Roman"/>
          <w:color w:val="000000"/>
          <w:sz w:val="32"/>
          <w:szCs w:val="32"/>
        </w:rPr>
        <w:t>:</w:t>
      </w:r>
      <w:r w:rsidR="00110157" w:rsidRPr="006E1597">
        <w:rPr>
          <w:rFonts w:ascii="Times New Roman" w:eastAsia="仿宋_GB2312" w:hAnsi="Times New Roman" w:cs="Times New Roman"/>
          <w:color w:val="000000"/>
          <w:sz w:val="32"/>
          <w:szCs w:val="32"/>
        </w:rPr>
        <w:t>指</w:t>
      </w:r>
      <w:r w:rsidR="00150F90" w:rsidRPr="006E1597">
        <w:rPr>
          <w:rFonts w:ascii="Times New Roman" w:eastAsia="仿宋_GB2312" w:hAnsi="Times New Roman" w:cs="Times New Roman"/>
          <w:color w:val="000000"/>
          <w:sz w:val="32"/>
          <w:szCs w:val="32"/>
        </w:rPr>
        <w:t>职工</w:t>
      </w:r>
      <w:r w:rsidR="00110157" w:rsidRPr="006E1597">
        <w:rPr>
          <w:rFonts w:ascii="Times New Roman" w:eastAsia="仿宋_GB2312" w:hAnsi="Times New Roman" w:cs="Times New Roman"/>
          <w:color w:val="000000"/>
          <w:sz w:val="32"/>
          <w:szCs w:val="32"/>
        </w:rPr>
        <w:t>住房公积金。</w:t>
      </w:r>
    </w:p>
    <w:p w:rsidR="00110157" w:rsidRPr="006E1597" w:rsidRDefault="00150F90" w:rsidP="00110157">
      <w:pPr>
        <w:ind w:firstLineChars="200" w:firstLine="640"/>
        <w:rPr>
          <w:rFonts w:ascii="Times New Roman" w:eastAsia="仿宋_GB2312" w:hAnsi="Times New Roman" w:cs="Times New Roman"/>
          <w:color w:val="000000"/>
          <w:sz w:val="32"/>
          <w:szCs w:val="32"/>
        </w:rPr>
      </w:pPr>
      <w:r w:rsidRPr="006E1597">
        <w:rPr>
          <w:rFonts w:ascii="Times New Roman" w:eastAsia="仿宋_GB2312" w:hAnsi="Times New Roman" w:cs="Times New Roman"/>
          <w:color w:val="000000"/>
          <w:sz w:val="32"/>
          <w:szCs w:val="32"/>
        </w:rPr>
        <w:t>1</w:t>
      </w:r>
      <w:r w:rsidR="00F80C78" w:rsidRPr="006E1597">
        <w:rPr>
          <w:rFonts w:ascii="Times New Roman" w:eastAsia="仿宋_GB2312" w:hAnsi="Times New Roman" w:cs="Times New Roman"/>
          <w:color w:val="000000"/>
          <w:sz w:val="32"/>
          <w:szCs w:val="32"/>
        </w:rPr>
        <w:t>2</w:t>
      </w:r>
      <w:r w:rsidR="00110157" w:rsidRPr="006E1597">
        <w:rPr>
          <w:rFonts w:ascii="Times New Roman" w:eastAsia="仿宋_GB2312" w:hAnsi="Times New Roman" w:cs="Times New Roman"/>
          <w:color w:val="000000"/>
          <w:sz w:val="32"/>
          <w:szCs w:val="32"/>
        </w:rPr>
        <w:t>.</w:t>
      </w:r>
      <w:r w:rsidR="00110157" w:rsidRPr="006E1597">
        <w:rPr>
          <w:rFonts w:ascii="Times New Roman" w:eastAsia="仿宋_GB2312" w:hAnsi="Times New Roman" w:cs="Times New Roman"/>
          <w:color w:val="000000"/>
          <w:sz w:val="32"/>
          <w:szCs w:val="32"/>
        </w:rPr>
        <w:t>基本支出：指为保障机构正常运转、完成日常工作任务而发生的人员支出和公用支出。</w:t>
      </w:r>
    </w:p>
    <w:p w:rsidR="00110157" w:rsidRPr="006E1597" w:rsidRDefault="00150F90" w:rsidP="00110157">
      <w:pPr>
        <w:ind w:firstLineChars="200" w:firstLine="640"/>
        <w:rPr>
          <w:rFonts w:ascii="Times New Roman" w:eastAsia="仿宋_GB2312" w:hAnsi="Times New Roman" w:cs="Times New Roman"/>
          <w:color w:val="000000"/>
          <w:sz w:val="32"/>
          <w:szCs w:val="32"/>
        </w:rPr>
      </w:pPr>
      <w:r w:rsidRPr="006E1597">
        <w:rPr>
          <w:rFonts w:ascii="Times New Roman" w:eastAsia="仿宋_GB2312" w:hAnsi="Times New Roman" w:cs="Times New Roman"/>
          <w:color w:val="000000"/>
          <w:sz w:val="32"/>
          <w:szCs w:val="32"/>
        </w:rPr>
        <w:t>1</w:t>
      </w:r>
      <w:r w:rsidR="00F80C78" w:rsidRPr="006E1597">
        <w:rPr>
          <w:rFonts w:ascii="Times New Roman" w:eastAsia="仿宋_GB2312" w:hAnsi="Times New Roman" w:cs="Times New Roman"/>
          <w:color w:val="000000"/>
          <w:sz w:val="32"/>
          <w:szCs w:val="32"/>
        </w:rPr>
        <w:t>3</w:t>
      </w:r>
      <w:r w:rsidR="00110157" w:rsidRPr="006E1597">
        <w:rPr>
          <w:rFonts w:ascii="Times New Roman" w:eastAsia="仿宋_GB2312" w:hAnsi="Times New Roman" w:cs="Times New Roman"/>
          <w:color w:val="000000"/>
          <w:sz w:val="32"/>
          <w:szCs w:val="32"/>
        </w:rPr>
        <w:t>.</w:t>
      </w:r>
      <w:r w:rsidR="00110157" w:rsidRPr="006E1597">
        <w:rPr>
          <w:rFonts w:ascii="Times New Roman" w:eastAsia="仿宋_GB2312" w:hAnsi="Times New Roman" w:cs="Times New Roman"/>
          <w:color w:val="000000"/>
          <w:sz w:val="32"/>
          <w:szCs w:val="32"/>
        </w:rPr>
        <w:t>项目支出：指在基本支出之外为完成特定行政任务和事业发展目标所发生的支出。</w:t>
      </w:r>
      <w:r w:rsidR="00110157" w:rsidRPr="006E1597">
        <w:rPr>
          <w:rFonts w:ascii="Times New Roman" w:eastAsia="仿宋_GB2312" w:hAnsi="Times New Roman" w:cs="Times New Roman"/>
          <w:color w:val="000000"/>
          <w:sz w:val="32"/>
          <w:szCs w:val="32"/>
        </w:rPr>
        <w:t xml:space="preserve"> </w:t>
      </w:r>
    </w:p>
    <w:p w:rsidR="00110157" w:rsidRPr="006E1597" w:rsidRDefault="00150F90" w:rsidP="00110157">
      <w:pPr>
        <w:pStyle w:val="Default"/>
        <w:spacing w:line="56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1</w:t>
      </w:r>
      <w:r w:rsidR="00F80C78" w:rsidRPr="006E1597">
        <w:rPr>
          <w:rFonts w:ascii="Times New Roman" w:eastAsia="仿宋_GB2312" w:hAnsi="Times New Roman" w:cs="Times New Roman"/>
          <w:sz w:val="32"/>
          <w:szCs w:val="32"/>
        </w:rPr>
        <w:t>4</w:t>
      </w:r>
      <w:r w:rsidR="00110157" w:rsidRPr="006E1597">
        <w:rPr>
          <w:rFonts w:ascii="Times New Roman" w:eastAsia="仿宋_GB2312" w:hAnsi="Times New Roman" w:cs="Times New Roman"/>
          <w:sz w:val="32"/>
          <w:szCs w:val="32"/>
        </w:rPr>
        <w:t>.“</w:t>
      </w:r>
      <w:r w:rsidR="00110157" w:rsidRPr="006E1597">
        <w:rPr>
          <w:rFonts w:ascii="Times New Roman" w:eastAsia="仿宋_GB2312" w:hAnsi="Times New Roman" w:cs="Times New Roman"/>
          <w:sz w:val="32"/>
          <w:szCs w:val="32"/>
        </w:rPr>
        <w:t>三公</w:t>
      </w:r>
      <w:r w:rsidR="00110157" w:rsidRPr="006E1597">
        <w:rPr>
          <w:rFonts w:ascii="Times New Roman" w:eastAsia="仿宋_GB2312" w:hAnsi="Times New Roman" w:cs="Times New Roman"/>
          <w:sz w:val="32"/>
          <w:szCs w:val="32"/>
        </w:rPr>
        <w:t>”</w:t>
      </w:r>
      <w:r w:rsidR="00110157" w:rsidRPr="006E1597">
        <w:rPr>
          <w:rFonts w:ascii="Times New Roman" w:eastAsia="仿宋_GB2312" w:hAnsi="Times New Roman" w:cs="Times New Roman"/>
          <w:sz w:val="32"/>
          <w:szCs w:val="32"/>
        </w:rPr>
        <w:t>经费：指部门用财政拨款安排的因公出国（境）</w:t>
      </w:r>
      <w:r w:rsidR="00110157" w:rsidRPr="006E1597">
        <w:rPr>
          <w:rFonts w:ascii="Times New Roman" w:eastAsia="仿宋_GB2312" w:hAnsi="Times New Roman" w:cs="Times New Roman"/>
          <w:sz w:val="32"/>
          <w:szCs w:val="32"/>
        </w:rPr>
        <w:lastRenderedPageBreak/>
        <w:t>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110157" w:rsidRPr="006E1597" w:rsidRDefault="00110157" w:rsidP="00110157">
      <w:pPr>
        <w:pStyle w:val="Default"/>
        <w:spacing w:line="56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1</w:t>
      </w:r>
      <w:r w:rsidR="00F80C78" w:rsidRPr="006E1597">
        <w:rPr>
          <w:rFonts w:ascii="Times New Roman" w:eastAsia="仿宋_GB2312" w:hAnsi="Times New Roman" w:cs="Times New Roman"/>
          <w:sz w:val="32"/>
          <w:szCs w:val="32"/>
        </w:rPr>
        <w:t>5</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机关运行经费：为保障行政单位（含参照公务员法管理的事业单位）运行用于购买货物和服务的各项资金，包括办公</w:t>
      </w:r>
      <w:r w:rsidR="00F24989" w:rsidRPr="006E1597">
        <w:rPr>
          <w:rFonts w:ascii="Times New Roman" w:eastAsia="仿宋_GB2312" w:hAnsi="Times New Roman" w:cs="Times New Roman"/>
          <w:sz w:val="32"/>
          <w:szCs w:val="32"/>
        </w:rPr>
        <w:t>费</w:t>
      </w:r>
      <w:r w:rsidRPr="006E1597">
        <w:rPr>
          <w:rFonts w:ascii="Times New Roman" w:eastAsia="仿宋_GB2312" w:hAnsi="Times New Roman" w:cs="Times New Roman"/>
          <w:sz w:val="32"/>
          <w:szCs w:val="32"/>
        </w:rPr>
        <w:t>及印刷费、邮电费、差旅费、福利费、</w:t>
      </w:r>
      <w:r w:rsidR="00F24989" w:rsidRPr="006E1597">
        <w:rPr>
          <w:rFonts w:ascii="Times New Roman" w:eastAsia="仿宋_GB2312" w:hAnsi="Times New Roman" w:cs="Times New Roman"/>
          <w:sz w:val="32"/>
          <w:szCs w:val="32"/>
        </w:rPr>
        <w:t>公务接待费、</w:t>
      </w:r>
      <w:r w:rsidRPr="006E1597">
        <w:rPr>
          <w:rFonts w:ascii="Times New Roman" w:eastAsia="仿宋_GB2312" w:hAnsi="Times New Roman" w:cs="Times New Roman"/>
          <w:sz w:val="32"/>
          <w:szCs w:val="32"/>
        </w:rPr>
        <w:t>专用材料及一般设备购置费、办公用房水电费、办公用房物业管理费、公务用车运行维护费以及其他费用。</w:t>
      </w:r>
    </w:p>
    <w:p w:rsidR="00153D7A" w:rsidRPr="006E1597" w:rsidRDefault="00153D7A" w:rsidP="00110157">
      <w:pPr>
        <w:pStyle w:val="Default"/>
        <w:spacing w:line="560" w:lineRule="exact"/>
        <w:ind w:firstLineChars="200" w:firstLine="640"/>
        <w:rPr>
          <w:rFonts w:ascii="Times New Roman" w:eastAsia="仿宋_GB2312" w:hAnsi="Times New Roman" w:cs="Times New Roman"/>
          <w:sz w:val="32"/>
          <w:szCs w:val="32"/>
        </w:rPr>
      </w:pPr>
    </w:p>
    <w:p w:rsidR="005F17CC" w:rsidRPr="006E1597" w:rsidRDefault="005F17CC" w:rsidP="00110157">
      <w:pPr>
        <w:pStyle w:val="Default"/>
        <w:spacing w:line="560" w:lineRule="exact"/>
        <w:ind w:firstLineChars="200" w:firstLine="640"/>
        <w:rPr>
          <w:rFonts w:ascii="Times New Roman" w:eastAsia="仿宋_GB2312" w:hAnsi="Times New Roman" w:cs="Times New Roman"/>
          <w:sz w:val="32"/>
          <w:szCs w:val="32"/>
        </w:rPr>
      </w:pPr>
    </w:p>
    <w:p w:rsidR="005F17CC" w:rsidRPr="006E1597" w:rsidRDefault="005F17CC" w:rsidP="00110157">
      <w:pPr>
        <w:pStyle w:val="Default"/>
        <w:spacing w:line="560" w:lineRule="exact"/>
        <w:ind w:firstLineChars="200" w:firstLine="640"/>
        <w:rPr>
          <w:rFonts w:ascii="Times New Roman" w:eastAsia="仿宋_GB2312" w:hAnsi="Times New Roman" w:cs="Times New Roman"/>
          <w:sz w:val="32"/>
          <w:szCs w:val="32"/>
        </w:rPr>
      </w:pPr>
    </w:p>
    <w:p w:rsidR="005F17CC" w:rsidRPr="006E1597" w:rsidRDefault="005F17CC" w:rsidP="00110157">
      <w:pPr>
        <w:pStyle w:val="Default"/>
        <w:spacing w:line="560" w:lineRule="exact"/>
        <w:ind w:firstLineChars="200" w:firstLine="640"/>
        <w:rPr>
          <w:rFonts w:ascii="Times New Roman" w:eastAsia="仿宋_GB2312" w:hAnsi="Times New Roman" w:cs="Times New Roman"/>
          <w:sz w:val="32"/>
          <w:szCs w:val="32"/>
        </w:rPr>
      </w:pPr>
    </w:p>
    <w:p w:rsidR="005F17CC" w:rsidRPr="006E1597" w:rsidRDefault="005F17CC" w:rsidP="00110157">
      <w:pPr>
        <w:pStyle w:val="Default"/>
        <w:spacing w:line="560" w:lineRule="exact"/>
        <w:ind w:firstLineChars="200" w:firstLine="640"/>
        <w:rPr>
          <w:rFonts w:ascii="Times New Roman" w:eastAsia="仿宋_GB2312" w:hAnsi="Times New Roman" w:cs="Times New Roman"/>
          <w:sz w:val="32"/>
          <w:szCs w:val="32"/>
        </w:rPr>
      </w:pPr>
    </w:p>
    <w:p w:rsidR="005F17CC" w:rsidRPr="006E1597" w:rsidRDefault="005F17CC" w:rsidP="00110157">
      <w:pPr>
        <w:pStyle w:val="Default"/>
        <w:spacing w:line="560" w:lineRule="exact"/>
        <w:ind w:firstLineChars="200" w:firstLine="640"/>
        <w:rPr>
          <w:rFonts w:ascii="Times New Roman" w:eastAsia="仿宋_GB2312" w:hAnsi="Times New Roman" w:cs="Times New Roman"/>
          <w:sz w:val="32"/>
          <w:szCs w:val="32"/>
        </w:rPr>
      </w:pPr>
    </w:p>
    <w:p w:rsidR="005F17CC" w:rsidRPr="006E1597" w:rsidRDefault="005F17CC" w:rsidP="00110157">
      <w:pPr>
        <w:pStyle w:val="Default"/>
        <w:spacing w:line="560" w:lineRule="exact"/>
        <w:ind w:firstLineChars="200" w:firstLine="640"/>
        <w:rPr>
          <w:rFonts w:ascii="Times New Roman" w:eastAsia="仿宋_GB2312" w:hAnsi="Times New Roman" w:cs="Times New Roman"/>
          <w:sz w:val="32"/>
          <w:szCs w:val="32"/>
        </w:rPr>
      </w:pPr>
    </w:p>
    <w:p w:rsidR="005F17CC" w:rsidRPr="006E1597" w:rsidRDefault="005F17CC" w:rsidP="00110157">
      <w:pPr>
        <w:pStyle w:val="Default"/>
        <w:spacing w:line="560" w:lineRule="exact"/>
        <w:ind w:firstLineChars="200" w:firstLine="640"/>
        <w:rPr>
          <w:rFonts w:ascii="Times New Roman" w:eastAsia="仿宋_GB2312" w:hAnsi="Times New Roman" w:cs="Times New Roman"/>
          <w:sz w:val="32"/>
          <w:szCs w:val="32"/>
        </w:rPr>
      </w:pPr>
    </w:p>
    <w:p w:rsidR="005F17CC" w:rsidRPr="006E1597" w:rsidRDefault="005F17CC" w:rsidP="00110157">
      <w:pPr>
        <w:pStyle w:val="Default"/>
        <w:spacing w:line="560" w:lineRule="exact"/>
        <w:ind w:firstLineChars="200" w:firstLine="640"/>
        <w:rPr>
          <w:rFonts w:ascii="Times New Roman" w:eastAsia="仿宋_GB2312" w:hAnsi="Times New Roman" w:cs="Times New Roman"/>
          <w:sz w:val="32"/>
          <w:szCs w:val="32"/>
        </w:rPr>
      </w:pPr>
    </w:p>
    <w:p w:rsidR="005F17CC" w:rsidRPr="006E1597" w:rsidRDefault="005F17CC" w:rsidP="00110157">
      <w:pPr>
        <w:pStyle w:val="Default"/>
        <w:spacing w:line="560" w:lineRule="exact"/>
        <w:ind w:firstLineChars="200" w:firstLine="640"/>
        <w:rPr>
          <w:rFonts w:ascii="Times New Roman" w:eastAsia="仿宋_GB2312" w:hAnsi="Times New Roman" w:cs="Times New Roman"/>
          <w:sz w:val="32"/>
          <w:szCs w:val="32"/>
        </w:rPr>
      </w:pPr>
    </w:p>
    <w:p w:rsidR="005F17CC" w:rsidRPr="006E1597" w:rsidRDefault="005F17CC" w:rsidP="00110157">
      <w:pPr>
        <w:pStyle w:val="Default"/>
        <w:spacing w:line="560" w:lineRule="exact"/>
        <w:ind w:firstLineChars="200" w:firstLine="640"/>
        <w:rPr>
          <w:rFonts w:ascii="Times New Roman" w:eastAsia="仿宋_GB2312" w:hAnsi="Times New Roman" w:cs="Times New Roman"/>
          <w:sz w:val="32"/>
          <w:szCs w:val="32"/>
        </w:rPr>
      </w:pPr>
    </w:p>
    <w:p w:rsidR="005F17CC" w:rsidRPr="006E1597" w:rsidRDefault="005F17CC" w:rsidP="00110157">
      <w:pPr>
        <w:pStyle w:val="Default"/>
        <w:spacing w:line="560" w:lineRule="exact"/>
        <w:ind w:firstLineChars="200" w:firstLine="640"/>
        <w:rPr>
          <w:rFonts w:ascii="Times New Roman" w:eastAsia="仿宋_GB2312" w:hAnsi="Times New Roman" w:cs="Times New Roman"/>
          <w:sz w:val="32"/>
          <w:szCs w:val="32"/>
        </w:rPr>
      </w:pPr>
    </w:p>
    <w:p w:rsidR="005F17CC" w:rsidRPr="006E1597" w:rsidRDefault="005F17CC" w:rsidP="00110157">
      <w:pPr>
        <w:pStyle w:val="Default"/>
        <w:spacing w:line="560" w:lineRule="exact"/>
        <w:ind w:firstLineChars="200" w:firstLine="640"/>
        <w:rPr>
          <w:rFonts w:ascii="Times New Roman" w:eastAsia="仿宋_GB2312" w:hAnsi="Times New Roman" w:cs="Times New Roman"/>
          <w:sz w:val="32"/>
          <w:szCs w:val="32"/>
        </w:rPr>
      </w:pPr>
    </w:p>
    <w:p w:rsidR="005F17CC" w:rsidRPr="006E1597" w:rsidRDefault="005F17CC" w:rsidP="00110157">
      <w:pPr>
        <w:pStyle w:val="Default"/>
        <w:spacing w:line="560" w:lineRule="exact"/>
        <w:ind w:firstLineChars="200" w:firstLine="640"/>
        <w:rPr>
          <w:rFonts w:ascii="Times New Roman" w:eastAsia="仿宋_GB2312" w:hAnsi="Times New Roman" w:cs="Times New Roman"/>
          <w:sz w:val="32"/>
          <w:szCs w:val="32"/>
        </w:rPr>
      </w:pPr>
    </w:p>
    <w:p w:rsidR="005D5B68" w:rsidRPr="006E1597" w:rsidRDefault="00344E4F" w:rsidP="00311003">
      <w:pPr>
        <w:pStyle w:val="1"/>
        <w:jc w:val="center"/>
        <w:rPr>
          <w:rFonts w:ascii="Times New Roman" w:eastAsia="方正小标宋_GBK" w:hAnsi="Times New Roman" w:cs="Times New Roman"/>
          <w:b w:val="0"/>
        </w:rPr>
      </w:pPr>
      <w:bookmarkStart w:id="82" w:name="_Toc113958612"/>
      <w:bookmarkStart w:id="83" w:name="_Toc208301796"/>
      <w:r w:rsidRPr="006E1597">
        <w:rPr>
          <w:rFonts w:ascii="Times New Roman" w:eastAsia="方正小标宋_GBK" w:hAnsi="Times New Roman" w:cs="Times New Roman"/>
          <w:b w:val="0"/>
        </w:rPr>
        <w:t>第四部分</w:t>
      </w:r>
      <w:r w:rsidRPr="006E1597">
        <w:rPr>
          <w:rFonts w:ascii="Times New Roman" w:eastAsia="方正小标宋_GBK" w:hAnsi="Times New Roman" w:cs="Times New Roman"/>
          <w:b w:val="0"/>
        </w:rPr>
        <w:t xml:space="preserve">  </w:t>
      </w:r>
      <w:r w:rsidRPr="006E1597">
        <w:rPr>
          <w:rFonts w:ascii="Times New Roman" w:eastAsia="方正小标宋_GBK" w:hAnsi="Times New Roman" w:cs="Times New Roman"/>
          <w:b w:val="0"/>
        </w:rPr>
        <w:t>附件</w:t>
      </w:r>
      <w:bookmarkEnd w:id="82"/>
      <w:bookmarkEnd w:id="83"/>
    </w:p>
    <w:p w:rsidR="00344E4F" w:rsidRPr="006E1597" w:rsidRDefault="00344E4F" w:rsidP="007F0E32">
      <w:pPr>
        <w:snapToGrid w:val="0"/>
        <w:spacing w:line="560" w:lineRule="exact"/>
        <w:rPr>
          <w:rFonts w:ascii="Times New Roman" w:eastAsia="黑体" w:hAnsi="Times New Roman" w:cs="Times New Roman"/>
          <w:sz w:val="32"/>
          <w:szCs w:val="32"/>
        </w:rPr>
      </w:pPr>
      <w:r w:rsidRPr="006E1597">
        <w:rPr>
          <w:rFonts w:ascii="Times New Roman" w:eastAsia="黑体" w:hAnsi="Times New Roman" w:cs="Times New Roman"/>
          <w:sz w:val="32"/>
          <w:szCs w:val="32"/>
        </w:rPr>
        <w:t>附件</w:t>
      </w:r>
      <w:r w:rsidR="00153D7A" w:rsidRPr="006E1597">
        <w:rPr>
          <w:rFonts w:ascii="Times New Roman" w:eastAsia="黑体" w:hAnsi="Times New Roman" w:cs="Times New Roman"/>
          <w:sz w:val="32"/>
          <w:szCs w:val="32"/>
        </w:rPr>
        <w:t>1</w:t>
      </w:r>
    </w:p>
    <w:p w:rsidR="00834CDC" w:rsidRPr="006E1597" w:rsidRDefault="00834CDC" w:rsidP="00834CDC">
      <w:pPr>
        <w:widowControl/>
        <w:spacing w:line="580" w:lineRule="exact"/>
        <w:contextualSpacing/>
        <w:jc w:val="center"/>
        <w:rPr>
          <w:rFonts w:ascii="Times New Roman" w:eastAsia="方正小标宋_GBK" w:hAnsi="Times New Roman" w:cs="Times New Roman"/>
          <w:sz w:val="44"/>
          <w:szCs w:val="44"/>
          <w:shd w:val="clear" w:color="auto" w:fill="FFFFFF"/>
        </w:rPr>
      </w:pPr>
    </w:p>
    <w:p w:rsidR="00834CDC" w:rsidRPr="006E1597" w:rsidRDefault="00834CDC" w:rsidP="00834CDC">
      <w:pPr>
        <w:widowControl/>
        <w:spacing w:line="580" w:lineRule="exact"/>
        <w:contextualSpacing/>
        <w:jc w:val="center"/>
        <w:rPr>
          <w:rFonts w:ascii="Times New Roman" w:eastAsia="方正小标宋_GBK" w:hAnsi="Times New Roman" w:cs="Times New Roman"/>
          <w:sz w:val="44"/>
          <w:szCs w:val="44"/>
          <w:shd w:val="clear" w:color="auto" w:fill="FFFFFF"/>
        </w:rPr>
      </w:pPr>
      <w:r w:rsidRPr="006E1597">
        <w:rPr>
          <w:rFonts w:ascii="Times New Roman" w:eastAsia="方正小标宋_GBK" w:hAnsi="Times New Roman" w:cs="Times New Roman"/>
          <w:sz w:val="44"/>
          <w:szCs w:val="44"/>
          <w:shd w:val="clear" w:color="auto" w:fill="FFFFFF"/>
        </w:rPr>
        <w:t>攀枝花市国资委</w:t>
      </w:r>
      <w:r w:rsidRPr="006E1597">
        <w:rPr>
          <w:rFonts w:ascii="Times New Roman" w:eastAsia="方正小标宋_GBK" w:hAnsi="Times New Roman" w:cs="Times New Roman"/>
          <w:sz w:val="44"/>
          <w:szCs w:val="44"/>
          <w:shd w:val="clear" w:color="auto" w:fill="FFFFFF"/>
        </w:rPr>
        <w:t>2024</w:t>
      </w:r>
      <w:r w:rsidRPr="006E1597">
        <w:rPr>
          <w:rFonts w:ascii="Times New Roman" w:eastAsia="方正小标宋_GBK" w:hAnsi="Times New Roman" w:cs="Times New Roman"/>
          <w:sz w:val="44"/>
          <w:szCs w:val="44"/>
          <w:shd w:val="clear" w:color="auto" w:fill="FFFFFF"/>
        </w:rPr>
        <w:t>年部门整体</w:t>
      </w:r>
    </w:p>
    <w:p w:rsidR="00834CDC" w:rsidRPr="006E1597" w:rsidRDefault="00834CDC" w:rsidP="00834CDC">
      <w:pPr>
        <w:widowControl/>
        <w:spacing w:line="580" w:lineRule="exact"/>
        <w:contextualSpacing/>
        <w:jc w:val="center"/>
        <w:rPr>
          <w:rFonts w:ascii="Times New Roman" w:eastAsia="方正小标宋_GBK" w:hAnsi="Times New Roman" w:cs="Times New Roman"/>
          <w:sz w:val="44"/>
          <w:szCs w:val="44"/>
          <w:shd w:val="clear" w:color="auto" w:fill="FFFFFF"/>
        </w:rPr>
      </w:pPr>
      <w:r w:rsidRPr="006E1597">
        <w:rPr>
          <w:rFonts w:ascii="Times New Roman" w:eastAsia="方正小标宋_GBK" w:hAnsi="Times New Roman" w:cs="Times New Roman"/>
          <w:sz w:val="44"/>
          <w:szCs w:val="44"/>
          <w:shd w:val="clear" w:color="auto" w:fill="FFFFFF"/>
        </w:rPr>
        <w:t>绩效评价报告</w:t>
      </w:r>
    </w:p>
    <w:p w:rsidR="00834CDC" w:rsidRPr="006E1597" w:rsidRDefault="00834CDC" w:rsidP="00834CDC">
      <w:pPr>
        <w:widowControl/>
        <w:adjustRightInd w:val="0"/>
        <w:snapToGrid w:val="0"/>
        <w:spacing w:line="580" w:lineRule="exact"/>
        <w:ind w:firstLineChars="200" w:firstLine="480"/>
        <w:contextualSpacing/>
        <w:jc w:val="left"/>
        <w:rPr>
          <w:rFonts w:ascii="Times New Roman" w:eastAsia="黑体" w:hAnsi="Times New Roman" w:cs="Times New Roman"/>
          <w:kern w:val="0"/>
          <w:sz w:val="24"/>
          <w:szCs w:val="32"/>
          <w:shd w:val="clear" w:color="auto" w:fill="FFFFFF"/>
        </w:rPr>
      </w:pPr>
    </w:p>
    <w:p w:rsidR="00834CDC" w:rsidRPr="006E1597" w:rsidRDefault="00834CDC" w:rsidP="00834CDC">
      <w:pPr>
        <w:widowControl/>
        <w:adjustRightInd w:val="0"/>
        <w:snapToGrid w:val="0"/>
        <w:spacing w:line="580" w:lineRule="exact"/>
        <w:ind w:firstLineChars="200" w:firstLine="640"/>
        <w:contextualSpacing/>
        <w:jc w:val="left"/>
        <w:rPr>
          <w:rFonts w:ascii="Times New Roman" w:eastAsia="黑体" w:hAnsi="Times New Roman" w:cs="Times New Roman"/>
          <w:kern w:val="0"/>
          <w:sz w:val="32"/>
          <w:szCs w:val="32"/>
          <w:shd w:val="clear" w:color="auto" w:fill="FFFFFF"/>
          <w:lang w:val="zh-CN"/>
        </w:rPr>
      </w:pPr>
      <w:r w:rsidRPr="006E1597">
        <w:rPr>
          <w:rFonts w:ascii="Times New Roman" w:eastAsia="黑体" w:hAnsi="Times New Roman" w:cs="Times New Roman"/>
          <w:kern w:val="0"/>
          <w:sz w:val="32"/>
          <w:szCs w:val="32"/>
          <w:shd w:val="clear" w:color="auto" w:fill="FFFFFF"/>
        </w:rPr>
        <w:t>一、</w:t>
      </w:r>
      <w:r w:rsidRPr="006E1597">
        <w:rPr>
          <w:rFonts w:ascii="Times New Roman" w:eastAsia="黑体" w:hAnsi="Times New Roman" w:cs="Times New Roman"/>
          <w:kern w:val="0"/>
          <w:sz w:val="32"/>
          <w:szCs w:val="32"/>
          <w:shd w:val="clear" w:color="auto" w:fill="FFFFFF"/>
          <w:lang w:val="zh-CN"/>
        </w:rPr>
        <w:t>部门（单位）基本情况</w:t>
      </w:r>
    </w:p>
    <w:p w:rsidR="00834CDC" w:rsidRPr="006E1597" w:rsidRDefault="00834CDC" w:rsidP="00834CDC">
      <w:pPr>
        <w:spacing w:line="600" w:lineRule="exact"/>
        <w:ind w:rightChars="8" w:right="17" w:firstLineChars="200" w:firstLine="643"/>
        <w:rPr>
          <w:rFonts w:ascii="Times New Roman" w:eastAsia="仿宋_GB2312" w:hAnsi="Times New Roman" w:cs="Times New Roman"/>
          <w:sz w:val="32"/>
          <w:szCs w:val="32"/>
        </w:rPr>
      </w:pPr>
      <w:r w:rsidRPr="006E1597">
        <w:rPr>
          <w:rFonts w:ascii="Times New Roman" w:eastAsia="楷体_GB2312" w:hAnsi="Times New Roman" w:cs="Times New Roman"/>
          <w:b/>
          <w:kern w:val="0"/>
          <w:sz w:val="32"/>
          <w:szCs w:val="32"/>
          <w:shd w:val="clear" w:color="auto" w:fill="FFFFFF"/>
          <w:lang w:val="zh-CN"/>
        </w:rPr>
        <w:t>（一）机构组成。</w:t>
      </w:r>
      <w:r w:rsidRPr="006E1597">
        <w:rPr>
          <w:rFonts w:ascii="Times New Roman" w:eastAsia="仿宋_GB2312" w:hAnsi="Times New Roman" w:cs="Times New Roman"/>
          <w:sz w:val="32"/>
          <w:szCs w:val="32"/>
        </w:rPr>
        <w:t>攀枝花市政府国有资产监督管理委员会为一级预算单位，下属一个不独立核算单位</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攀枝花市国资国企服务中心</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事业机构，内设</w:t>
      </w:r>
      <w:r w:rsidRPr="006E1597">
        <w:rPr>
          <w:rFonts w:ascii="Times New Roman" w:eastAsia="仿宋_GB2312" w:hAnsi="Times New Roman" w:cs="Times New Roman"/>
          <w:sz w:val="32"/>
          <w:szCs w:val="32"/>
        </w:rPr>
        <w:t>6</w:t>
      </w:r>
      <w:r w:rsidRPr="006E1597">
        <w:rPr>
          <w:rFonts w:ascii="Times New Roman" w:eastAsia="仿宋_GB2312" w:hAnsi="Times New Roman" w:cs="Times New Roman"/>
          <w:sz w:val="32"/>
          <w:szCs w:val="32"/>
        </w:rPr>
        <w:t>个科室。</w:t>
      </w:r>
    </w:p>
    <w:p w:rsidR="00834CDC" w:rsidRPr="006E1597" w:rsidRDefault="00834CDC" w:rsidP="00834CDC">
      <w:pPr>
        <w:snapToGrid w:val="0"/>
        <w:spacing w:line="600" w:lineRule="exact"/>
        <w:ind w:firstLineChars="200" w:firstLine="643"/>
        <w:rPr>
          <w:rFonts w:ascii="Times New Roman" w:eastAsia="楷体_GB2312" w:hAnsi="Times New Roman" w:cs="Times New Roman"/>
          <w:b/>
          <w:kern w:val="0"/>
          <w:sz w:val="32"/>
          <w:szCs w:val="32"/>
          <w:shd w:val="clear" w:color="auto" w:fill="FFFFFF"/>
          <w:lang w:val="zh-CN"/>
        </w:rPr>
      </w:pPr>
      <w:r w:rsidRPr="006E1597">
        <w:rPr>
          <w:rFonts w:ascii="Times New Roman" w:eastAsia="楷体_GB2312" w:hAnsi="Times New Roman" w:cs="Times New Roman"/>
          <w:b/>
          <w:kern w:val="0"/>
          <w:sz w:val="32"/>
          <w:szCs w:val="32"/>
          <w:shd w:val="clear" w:color="auto" w:fill="FFFFFF"/>
          <w:lang w:val="zh-CN"/>
        </w:rPr>
        <w:t>（二）机构职能。</w:t>
      </w:r>
    </w:p>
    <w:p w:rsidR="00834CDC" w:rsidRPr="006E1597" w:rsidRDefault="00834CDC" w:rsidP="00834CDC">
      <w:pPr>
        <w:snapToGrid w:val="0"/>
        <w:spacing w:line="60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1</w:t>
      </w:r>
      <w:r w:rsidRPr="006E1597">
        <w:rPr>
          <w:rFonts w:ascii="Times New Roman" w:eastAsia="仿宋_GB2312" w:hAnsi="Times New Roman" w:cs="Times New Roman"/>
          <w:sz w:val="32"/>
          <w:szCs w:val="32"/>
        </w:rPr>
        <w:t>）根据市政府授权，依照《中华人民共和国公司法》《中华人民共和国企业国有资产法》等法律和行政法规履行出资人职责，监管市属企业的国有资产，加强国有资产的管理工作。</w:t>
      </w:r>
    </w:p>
    <w:p w:rsidR="00834CDC" w:rsidRPr="006E1597" w:rsidRDefault="00834CDC" w:rsidP="00834CDC">
      <w:pPr>
        <w:spacing w:line="60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2</w:t>
      </w:r>
      <w:r w:rsidRPr="006E1597">
        <w:rPr>
          <w:rFonts w:ascii="Times New Roman" w:eastAsia="仿宋_GB2312" w:hAnsi="Times New Roman" w:cs="Times New Roman"/>
          <w:sz w:val="32"/>
          <w:szCs w:val="32"/>
        </w:rPr>
        <w:t>）制定国有资产监督管理的制度和办法，推进国有企业的现代企业制度建设，完善公司治理结构；审核所监管企业的发展战略和规划，推动国有经济布局和结构的战略性调整。</w:t>
      </w:r>
    </w:p>
    <w:p w:rsidR="00834CDC" w:rsidRPr="006E1597" w:rsidRDefault="00834CDC" w:rsidP="00834CDC">
      <w:pPr>
        <w:spacing w:line="60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3</w:t>
      </w:r>
      <w:r w:rsidRPr="006E1597">
        <w:rPr>
          <w:rFonts w:ascii="Times New Roman" w:eastAsia="仿宋_GB2312" w:hAnsi="Times New Roman" w:cs="Times New Roman"/>
          <w:sz w:val="32"/>
          <w:szCs w:val="32"/>
        </w:rPr>
        <w:t>）组织实施国有资产产权界定、登记、划转、处置及纠</w:t>
      </w:r>
      <w:r w:rsidRPr="006E1597">
        <w:rPr>
          <w:rFonts w:ascii="Times New Roman" w:eastAsia="仿宋_GB2312" w:hAnsi="Times New Roman" w:cs="Times New Roman"/>
          <w:sz w:val="32"/>
          <w:szCs w:val="32"/>
        </w:rPr>
        <w:lastRenderedPageBreak/>
        <w:t>纷调处，监督、规范国有产权交易。</w:t>
      </w:r>
    </w:p>
    <w:p w:rsidR="00834CDC" w:rsidRPr="006E1597" w:rsidRDefault="00834CDC" w:rsidP="00834CDC">
      <w:pPr>
        <w:spacing w:line="60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4</w:t>
      </w:r>
      <w:r w:rsidRPr="006E1597">
        <w:rPr>
          <w:rFonts w:ascii="Times New Roman" w:eastAsia="仿宋_GB2312" w:hAnsi="Times New Roman" w:cs="Times New Roman"/>
          <w:sz w:val="32"/>
          <w:szCs w:val="32"/>
        </w:rPr>
        <w:t>）承担监督所监管企业国有资产保值增值的责任，建立和完善国有资产保值增值指标体系，制定考核标准，通过统计、稽核对所监管企业国有资产的保值增值情况进行监管；负责所监管企业工资分配管理，制定所监管企业负责人收入分配政策并组织实施；负责所监管企业的财务监督。</w:t>
      </w:r>
    </w:p>
    <w:p w:rsidR="00834CDC" w:rsidRPr="006E1597" w:rsidRDefault="00834CDC" w:rsidP="00834CDC">
      <w:pPr>
        <w:spacing w:line="60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5</w:t>
      </w:r>
      <w:r w:rsidRPr="006E1597">
        <w:rPr>
          <w:rFonts w:ascii="Times New Roman" w:eastAsia="仿宋_GB2312" w:hAnsi="Times New Roman" w:cs="Times New Roman"/>
          <w:sz w:val="32"/>
          <w:szCs w:val="32"/>
        </w:rPr>
        <w:t>）参与制定国有资本经营预算有关管理制度；提出所监管企业年度国有资本经营预算建议草案；组织和监督所监管企业国有资本经营预算的执行；编报所监管企业年度国有资本经营决算草案；负责组织所监管企业上缴国有资本收益。</w:t>
      </w:r>
    </w:p>
    <w:p w:rsidR="00834CDC" w:rsidRPr="006E1597" w:rsidRDefault="00834CDC" w:rsidP="00834CDC">
      <w:pPr>
        <w:spacing w:line="60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6</w:t>
      </w:r>
      <w:r w:rsidRPr="006E1597">
        <w:rPr>
          <w:rFonts w:ascii="Times New Roman" w:eastAsia="仿宋_GB2312" w:hAnsi="Times New Roman" w:cs="Times New Roman"/>
          <w:sz w:val="32"/>
          <w:szCs w:val="32"/>
        </w:rPr>
        <w:t>）根据市政府授权，承担所监管的经营性事业单位转制改企工作。</w:t>
      </w:r>
    </w:p>
    <w:p w:rsidR="00834CDC" w:rsidRPr="006E1597" w:rsidRDefault="00834CDC" w:rsidP="00834CDC">
      <w:pPr>
        <w:spacing w:line="60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7</w:t>
      </w:r>
      <w:r w:rsidRPr="006E1597">
        <w:rPr>
          <w:rFonts w:ascii="Times New Roman" w:eastAsia="仿宋_GB2312" w:hAnsi="Times New Roman" w:cs="Times New Roman"/>
          <w:sz w:val="32"/>
          <w:szCs w:val="32"/>
        </w:rPr>
        <w:t>）指导推进国有企业改革和重组；协调解决企业改革改组中的重大问题；牵头协调解决市属国有改制企业遗留问题，配合辖区政府处理好市属国有改制企业信访和维稳工作。</w:t>
      </w:r>
    </w:p>
    <w:p w:rsidR="00834CDC" w:rsidRPr="006E1597" w:rsidRDefault="00834CDC" w:rsidP="00834CDC">
      <w:pPr>
        <w:spacing w:line="60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8</w:t>
      </w:r>
      <w:r w:rsidRPr="006E1597">
        <w:rPr>
          <w:rFonts w:ascii="Times New Roman" w:eastAsia="仿宋_GB2312" w:hAnsi="Times New Roman" w:cs="Times New Roman"/>
          <w:sz w:val="32"/>
          <w:szCs w:val="32"/>
        </w:rPr>
        <w:t>）按照法定程序对所监管企业负责人进行任免、考核并根据经营业绩进行奖惩，建立符合社会主义市场经济体制和现代企业制度要求的选人、用人机制，完善经营者激励和约束制度；根据市委授权负责其他部分市属国有企业领导人员的任免等管理工作。</w:t>
      </w:r>
    </w:p>
    <w:p w:rsidR="00834CDC" w:rsidRPr="006E1597" w:rsidRDefault="00834CDC" w:rsidP="00834CDC">
      <w:pPr>
        <w:spacing w:line="60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9</w:t>
      </w:r>
      <w:r w:rsidRPr="006E1597">
        <w:rPr>
          <w:rFonts w:ascii="Times New Roman" w:eastAsia="仿宋_GB2312" w:hAnsi="Times New Roman" w:cs="Times New Roman"/>
          <w:sz w:val="32"/>
          <w:szCs w:val="32"/>
        </w:rPr>
        <w:t>）负责职责范围内的安全生产和职业健康、生态环境保</w:t>
      </w:r>
      <w:r w:rsidRPr="006E1597">
        <w:rPr>
          <w:rFonts w:ascii="Times New Roman" w:eastAsia="仿宋_GB2312" w:hAnsi="Times New Roman" w:cs="Times New Roman"/>
          <w:sz w:val="32"/>
          <w:szCs w:val="32"/>
        </w:rPr>
        <w:lastRenderedPageBreak/>
        <w:t>护、审批服务便民化等工作。</w:t>
      </w:r>
    </w:p>
    <w:p w:rsidR="00834CDC" w:rsidRPr="006E1597" w:rsidRDefault="00834CDC" w:rsidP="00834CDC">
      <w:pPr>
        <w:spacing w:line="60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10</w:t>
      </w:r>
      <w:r w:rsidRPr="006E1597">
        <w:rPr>
          <w:rFonts w:ascii="Times New Roman" w:eastAsia="仿宋_GB2312" w:hAnsi="Times New Roman" w:cs="Times New Roman"/>
          <w:sz w:val="32"/>
          <w:szCs w:val="32"/>
        </w:rPr>
        <w:t>）承担所监管企业信访、应急管理工作。</w:t>
      </w:r>
    </w:p>
    <w:p w:rsidR="00834CDC" w:rsidRPr="006E1597" w:rsidRDefault="00834CDC" w:rsidP="00834CDC">
      <w:pPr>
        <w:spacing w:line="60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11</w:t>
      </w:r>
      <w:r w:rsidRPr="006E1597">
        <w:rPr>
          <w:rFonts w:ascii="Times New Roman" w:eastAsia="仿宋_GB2312" w:hAnsi="Times New Roman" w:cs="Times New Roman"/>
          <w:sz w:val="32"/>
          <w:szCs w:val="32"/>
        </w:rPr>
        <w:t>）根据授权对县（区）国有资产管理进行指导，协调中央、省在攀国有企业改革发展中与地方相关的事宜。</w:t>
      </w:r>
    </w:p>
    <w:p w:rsidR="00834CDC" w:rsidRPr="006E1597" w:rsidRDefault="00834CDC" w:rsidP="00834CDC">
      <w:pPr>
        <w:spacing w:line="60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12</w:t>
      </w:r>
      <w:r w:rsidRPr="006E1597">
        <w:rPr>
          <w:rFonts w:ascii="Times New Roman" w:eastAsia="仿宋_GB2312" w:hAnsi="Times New Roman" w:cs="Times New Roman"/>
          <w:sz w:val="32"/>
          <w:szCs w:val="32"/>
        </w:rPr>
        <w:t>）负责市委委托管理的部分央、省属企业党建事务性工作；负责市属国资国企改制遗留问题的协调、解决的事务性工作；为中央、省驻攀国企退休人员社会化管理职能移交提供保障性服务；负责攀枝花宾馆转企改制前退休人员的管理服务；承担市属国资国企信息网络系统和应用平台的建设、运行、维护等事务性工作。</w:t>
      </w:r>
    </w:p>
    <w:p w:rsidR="00834CDC" w:rsidRPr="006E1597" w:rsidRDefault="00834CDC" w:rsidP="00834CDC">
      <w:pPr>
        <w:spacing w:line="60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13</w:t>
      </w:r>
      <w:r w:rsidRPr="006E1597">
        <w:rPr>
          <w:rFonts w:ascii="Times New Roman" w:eastAsia="仿宋_GB2312" w:hAnsi="Times New Roman" w:cs="Times New Roman"/>
          <w:sz w:val="32"/>
          <w:szCs w:val="32"/>
        </w:rPr>
        <w:t>）承办省国资委和市委、市政府交办的其他事项。</w:t>
      </w:r>
    </w:p>
    <w:p w:rsidR="00834CDC" w:rsidRPr="006E1597" w:rsidRDefault="00834CDC" w:rsidP="00834CDC">
      <w:pPr>
        <w:widowControl/>
        <w:adjustRightInd w:val="0"/>
        <w:snapToGrid w:val="0"/>
        <w:spacing w:line="600" w:lineRule="exact"/>
        <w:ind w:firstLineChars="200" w:firstLine="643"/>
        <w:contextualSpacing/>
        <w:jc w:val="left"/>
        <w:rPr>
          <w:rFonts w:ascii="Times New Roman" w:eastAsia="仿宋_GB2312" w:hAnsi="Times New Roman" w:cs="Times New Roman"/>
          <w:kern w:val="0"/>
          <w:sz w:val="32"/>
          <w:szCs w:val="32"/>
          <w:shd w:val="clear" w:color="auto" w:fill="FFFFFF"/>
          <w:lang w:val="zh-CN"/>
        </w:rPr>
      </w:pPr>
      <w:r w:rsidRPr="006E1597">
        <w:rPr>
          <w:rFonts w:ascii="Times New Roman" w:eastAsia="楷体_GB2312" w:hAnsi="Times New Roman" w:cs="Times New Roman"/>
          <w:b/>
          <w:kern w:val="0"/>
          <w:sz w:val="32"/>
          <w:szCs w:val="32"/>
          <w:shd w:val="clear" w:color="auto" w:fill="FFFFFF"/>
          <w:lang w:val="zh-CN"/>
        </w:rPr>
        <w:t>（三）人员概况。</w:t>
      </w:r>
      <w:r w:rsidRPr="006E1597">
        <w:rPr>
          <w:rFonts w:ascii="Times New Roman" w:eastAsia="仿宋_GB2312" w:hAnsi="Times New Roman" w:cs="Times New Roman"/>
          <w:sz w:val="32"/>
          <w:szCs w:val="32"/>
        </w:rPr>
        <w:t>截至</w:t>
      </w:r>
      <w:r w:rsidRPr="006E1597">
        <w:rPr>
          <w:rFonts w:ascii="Times New Roman" w:eastAsia="仿宋_GB2312" w:hAnsi="Times New Roman" w:cs="Times New Roman"/>
          <w:sz w:val="32"/>
          <w:szCs w:val="32"/>
        </w:rPr>
        <w:t>2024</w:t>
      </w:r>
      <w:r w:rsidRPr="006E1597">
        <w:rPr>
          <w:rFonts w:ascii="Times New Roman" w:eastAsia="仿宋_GB2312" w:hAnsi="Times New Roman" w:cs="Times New Roman"/>
          <w:sz w:val="32"/>
          <w:szCs w:val="32"/>
        </w:rPr>
        <w:t>年末，攀枝花市国资委机关行政编制</w:t>
      </w:r>
      <w:r w:rsidRPr="006E1597">
        <w:rPr>
          <w:rFonts w:ascii="Times New Roman" w:eastAsia="仿宋_GB2312" w:hAnsi="Times New Roman" w:cs="Times New Roman"/>
          <w:sz w:val="32"/>
          <w:szCs w:val="32"/>
        </w:rPr>
        <w:t>21</w:t>
      </w:r>
      <w:r w:rsidRPr="006E1597">
        <w:rPr>
          <w:rFonts w:ascii="Times New Roman" w:eastAsia="仿宋_GB2312" w:hAnsi="Times New Roman" w:cs="Times New Roman"/>
          <w:sz w:val="32"/>
          <w:szCs w:val="32"/>
        </w:rPr>
        <w:t>名，事业编制</w:t>
      </w:r>
      <w:r w:rsidRPr="006E1597">
        <w:rPr>
          <w:rFonts w:ascii="Times New Roman" w:eastAsia="仿宋_GB2312" w:hAnsi="Times New Roman" w:cs="Times New Roman"/>
          <w:sz w:val="32"/>
          <w:szCs w:val="32"/>
        </w:rPr>
        <w:t>5</w:t>
      </w:r>
      <w:r w:rsidRPr="006E1597">
        <w:rPr>
          <w:rFonts w:ascii="Times New Roman" w:eastAsia="仿宋_GB2312" w:hAnsi="Times New Roman" w:cs="Times New Roman"/>
          <w:sz w:val="32"/>
          <w:szCs w:val="32"/>
        </w:rPr>
        <w:t>名，后勤工人编制</w:t>
      </w:r>
      <w:r w:rsidRPr="006E1597">
        <w:rPr>
          <w:rFonts w:ascii="Times New Roman" w:eastAsia="仿宋_GB2312" w:hAnsi="Times New Roman" w:cs="Times New Roman"/>
          <w:sz w:val="32"/>
          <w:szCs w:val="32"/>
        </w:rPr>
        <w:t>5</w:t>
      </w:r>
      <w:r w:rsidRPr="006E1597">
        <w:rPr>
          <w:rFonts w:ascii="Times New Roman" w:eastAsia="仿宋_GB2312" w:hAnsi="Times New Roman" w:cs="Times New Roman"/>
          <w:sz w:val="32"/>
          <w:szCs w:val="32"/>
        </w:rPr>
        <w:t>名。</w:t>
      </w:r>
      <w:r w:rsidRPr="006E1597">
        <w:rPr>
          <w:rFonts w:ascii="Times New Roman" w:eastAsia="仿宋_GB2312" w:hAnsi="Times New Roman" w:cs="Times New Roman"/>
          <w:sz w:val="32"/>
          <w:szCs w:val="32"/>
        </w:rPr>
        <w:t>2024</w:t>
      </w:r>
      <w:r w:rsidRPr="006E1597">
        <w:rPr>
          <w:rFonts w:ascii="Times New Roman" w:eastAsia="仿宋_GB2312" w:hAnsi="Times New Roman" w:cs="Times New Roman"/>
          <w:sz w:val="32"/>
          <w:szCs w:val="32"/>
        </w:rPr>
        <w:t>年末实有在职人员</w:t>
      </w:r>
      <w:r w:rsidRPr="006E1597">
        <w:rPr>
          <w:rFonts w:ascii="Times New Roman" w:eastAsia="仿宋_GB2312" w:hAnsi="Times New Roman" w:cs="Times New Roman"/>
          <w:sz w:val="32"/>
          <w:szCs w:val="32"/>
        </w:rPr>
        <w:t>34</w:t>
      </w:r>
      <w:r w:rsidRPr="006E1597">
        <w:rPr>
          <w:rFonts w:ascii="Times New Roman" w:eastAsia="仿宋_GB2312" w:hAnsi="Times New Roman" w:cs="Times New Roman"/>
          <w:sz w:val="32"/>
          <w:szCs w:val="32"/>
        </w:rPr>
        <w:t>名，其中公务员</w:t>
      </w:r>
      <w:r w:rsidRPr="006E1597">
        <w:rPr>
          <w:rFonts w:ascii="Times New Roman" w:eastAsia="仿宋_GB2312" w:hAnsi="Times New Roman" w:cs="Times New Roman"/>
          <w:sz w:val="32"/>
          <w:szCs w:val="32"/>
        </w:rPr>
        <w:t>25</w:t>
      </w:r>
      <w:r w:rsidRPr="006E1597">
        <w:rPr>
          <w:rFonts w:ascii="Times New Roman" w:eastAsia="仿宋_GB2312" w:hAnsi="Times New Roman" w:cs="Times New Roman"/>
          <w:sz w:val="32"/>
          <w:szCs w:val="32"/>
        </w:rPr>
        <w:t>名（含派驻纪检组人员），机关后勤</w:t>
      </w:r>
      <w:r w:rsidRPr="006E1597">
        <w:rPr>
          <w:rFonts w:ascii="Times New Roman" w:eastAsia="仿宋_GB2312" w:hAnsi="Times New Roman" w:cs="Times New Roman"/>
          <w:sz w:val="32"/>
          <w:szCs w:val="32"/>
        </w:rPr>
        <w:t>1</w:t>
      </w:r>
      <w:r w:rsidRPr="006E1597">
        <w:rPr>
          <w:rFonts w:ascii="Times New Roman" w:eastAsia="仿宋_GB2312" w:hAnsi="Times New Roman" w:cs="Times New Roman"/>
          <w:sz w:val="32"/>
          <w:szCs w:val="32"/>
        </w:rPr>
        <w:t>人，事业人员</w:t>
      </w:r>
      <w:r w:rsidRPr="006E1597">
        <w:rPr>
          <w:rFonts w:ascii="Times New Roman" w:eastAsia="仿宋_GB2312" w:hAnsi="Times New Roman" w:cs="Times New Roman"/>
          <w:sz w:val="32"/>
          <w:szCs w:val="32"/>
        </w:rPr>
        <w:t>6</w:t>
      </w:r>
      <w:r w:rsidRPr="006E1597">
        <w:rPr>
          <w:rFonts w:ascii="Times New Roman" w:eastAsia="仿宋_GB2312" w:hAnsi="Times New Roman" w:cs="Times New Roman"/>
          <w:sz w:val="32"/>
          <w:szCs w:val="32"/>
        </w:rPr>
        <w:t>人（组织部统筹</w:t>
      </w:r>
      <w:r w:rsidRPr="006E1597">
        <w:rPr>
          <w:rFonts w:ascii="Times New Roman" w:eastAsia="仿宋_GB2312" w:hAnsi="Times New Roman" w:cs="Times New Roman"/>
          <w:sz w:val="32"/>
          <w:szCs w:val="32"/>
        </w:rPr>
        <w:t>1</w:t>
      </w:r>
      <w:r w:rsidRPr="006E1597">
        <w:rPr>
          <w:rFonts w:ascii="Times New Roman" w:eastAsia="仿宋_GB2312" w:hAnsi="Times New Roman" w:cs="Times New Roman"/>
          <w:sz w:val="32"/>
          <w:szCs w:val="32"/>
        </w:rPr>
        <w:t>人），编制内聘用人员</w:t>
      </w:r>
      <w:r w:rsidRPr="006E1597">
        <w:rPr>
          <w:rFonts w:ascii="Times New Roman" w:eastAsia="仿宋_GB2312" w:hAnsi="Times New Roman" w:cs="Times New Roman"/>
          <w:sz w:val="32"/>
          <w:szCs w:val="32"/>
        </w:rPr>
        <w:t>2</w:t>
      </w:r>
      <w:r w:rsidRPr="006E1597">
        <w:rPr>
          <w:rFonts w:ascii="Times New Roman" w:eastAsia="仿宋_GB2312" w:hAnsi="Times New Roman" w:cs="Times New Roman"/>
          <w:sz w:val="32"/>
          <w:szCs w:val="32"/>
        </w:rPr>
        <w:t>人；退休人员</w:t>
      </w:r>
      <w:r w:rsidRPr="006E1597">
        <w:rPr>
          <w:rFonts w:ascii="Times New Roman" w:eastAsia="仿宋_GB2312" w:hAnsi="Times New Roman" w:cs="Times New Roman"/>
          <w:sz w:val="32"/>
          <w:szCs w:val="32"/>
        </w:rPr>
        <w:t>19</w:t>
      </w:r>
      <w:r w:rsidRPr="006E1597">
        <w:rPr>
          <w:rFonts w:ascii="Times New Roman" w:eastAsia="仿宋_GB2312" w:hAnsi="Times New Roman" w:cs="Times New Roman"/>
          <w:sz w:val="32"/>
          <w:szCs w:val="32"/>
        </w:rPr>
        <w:t>人。</w:t>
      </w:r>
    </w:p>
    <w:p w:rsidR="00834CDC" w:rsidRPr="006E1597" w:rsidRDefault="00834CDC" w:rsidP="00834CDC">
      <w:pPr>
        <w:widowControl/>
        <w:adjustRightInd w:val="0"/>
        <w:snapToGrid w:val="0"/>
        <w:spacing w:line="600" w:lineRule="exact"/>
        <w:ind w:firstLineChars="200" w:firstLine="640"/>
        <w:contextualSpacing/>
        <w:jc w:val="left"/>
        <w:rPr>
          <w:rFonts w:ascii="Times New Roman" w:eastAsia="黑体" w:hAnsi="Times New Roman" w:cs="Times New Roman"/>
          <w:kern w:val="0"/>
          <w:sz w:val="32"/>
          <w:szCs w:val="32"/>
          <w:shd w:val="clear" w:color="auto" w:fill="FFFFFF"/>
        </w:rPr>
      </w:pPr>
      <w:r w:rsidRPr="006E1597">
        <w:rPr>
          <w:rFonts w:ascii="Times New Roman" w:eastAsia="黑体" w:hAnsi="Times New Roman" w:cs="Times New Roman"/>
          <w:kern w:val="0"/>
          <w:sz w:val="32"/>
          <w:szCs w:val="32"/>
          <w:shd w:val="clear" w:color="auto" w:fill="FFFFFF"/>
        </w:rPr>
        <w:t>二、部门财政资金收支情况</w:t>
      </w:r>
    </w:p>
    <w:p w:rsidR="00834CDC" w:rsidRPr="006E1597" w:rsidRDefault="00834CDC" w:rsidP="00834CDC">
      <w:pPr>
        <w:widowControl/>
        <w:adjustRightInd w:val="0"/>
        <w:snapToGrid w:val="0"/>
        <w:spacing w:line="600" w:lineRule="exact"/>
        <w:ind w:firstLineChars="200" w:firstLine="643"/>
        <w:contextualSpacing/>
        <w:jc w:val="left"/>
        <w:rPr>
          <w:rFonts w:ascii="Times New Roman" w:eastAsia="楷体_GB2312" w:hAnsi="Times New Roman" w:cs="Times New Roman"/>
          <w:b/>
          <w:kern w:val="0"/>
          <w:sz w:val="32"/>
          <w:szCs w:val="32"/>
          <w:shd w:val="clear" w:color="auto" w:fill="FFFFFF"/>
          <w:lang w:val="zh-CN"/>
        </w:rPr>
      </w:pPr>
      <w:r w:rsidRPr="006E1597">
        <w:rPr>
          <w:rFonts w:ascii="Times New Roman" w:eastAsia="楷体_GB2312" w:hAnsi="Times New Roman" w:cs="Times New Roman"/>
          <w:b/>
          <w:kern w:val="0"/>
          <w:sz w:val="32"/>
          <w:szCs w:val="32"/>
          <w:shd w:val="clear" w:color="auto" w:fill="FFFFFF"/>
          <w:lang w:val="zh-CN"/>
        </w:rPr>
        <w:t>（一）部门财政资金收入情况。</w:t>
      </w:r>
    </w:p>
    <w:p w:rsidR="00834CDC" w:rsidRPr="006E1597" w:rsidRDefault="00834CDC" w:rsidP="00834CDC">
      <w:pPr>
        <w:snapToGrid w:val="0"/>
        <w:spacing w:line="60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2024</w:t>
      </w:r>
      <w:r w:rsidRPr="006E1597">
        <w:rPr>
          <w:rFonts w:ascii="Times New Roman" w:eastAsia="仿宋_GB2312" w:hAnsi="Times New Roman" w:cs="Times New Roman"/>
          <w:sz w:val="32"/>
          <w:szCs w:val="32"/>
        </w:rPr>
        <w:t>年市国资委年初预算收入</w:t>
      </w:r>
      <w:r w:rsidRPr="006E1597">
        <w:rPr>
          <w:rFonts w:ascii="Times New Roman" w:eastAsia="仿宋_GB2312" w:hAnsi="Times New Roman" w:cs="Times New Roman"/>
          <w:sz w:val="32"/>
          <w:szCs w:val="32"/>
        </w:rPr>
        <w:t>837.21</w:t>
      </w:r>
      <w:r w:rsidRPr="006E1597">
        <w:rPr>
          <w:rFonts w:ascii="Times New Roman" w:eastAsia="仿宋_GB2312" w:hAnsi="Times New Roman" w:cs="Times New Roman"/>
          <w:sz w:val="32"/>
          <w:szCs w:val="32"/>
        </w:rPr>
        <w:t>万元，调整预算数</w:t>
      </w:r>
      <w:bookmarkStart w:id="84" w:name="OLE_LINK1"/>
      <w:bookmarkStart w:id="85" w:name="OLE_LINK3"/>
      <w:bookmarkStart w:id="86" w:name="OLE_LINK2"/>
      <w:r w:rsidRPr="006E1597">
        <w:rPr>
          <w:rFonts w:ascii="Times New Roman" w:eastAsia="仿宋_GB2312" w:hAnsi="Times New Roman" w:cs="Times New Roman"/>
          <w:sz w:val="32"/>
          <w:szCs w:val="32"/>
        </w:rPr>
        <w:t>17959.63</w:t>
      </w:r>
      <w:bookmarkEnd w:id="84"/>
      <w:bookmarkEnd w:id="85"/>
      <w:bookmarkEnd w:id="86"/>
      <w:r w:rsidRPr="006E1597">
        <w:rPr>
          <w:rFonts w:ascii="Times New Roman" w:eastAsia="仿宋_GB2312" w:hAnsi="Times New Roman" w:cs="Times New Roman"/>
          <w:sz w:val="32"/>
          <w:szCs w:val="32"/>
        </w:rPr>
        <w:t>万元，决算数</w:t>
      </w:r>
      <w:r w:rsidRPr="006E1597">
        <w:rPr>
          <w:rFonts w:ascii="Times New Roman" w:eastAsia="仿宋_GB2312" w:hAnsi="Times New Roman" w:cs="Times New Roman"/>
          <w:sz w:val="32"/>
          <w:szCs w:val="32"/>
        </w:rPr>
        <w:t>17959.63</w:t>
      </w:r>
      <w:r w:rsidRPr="006E1597">
        <w:rPr>
          <w:rFonts w:ascii="Times New Roman" w:eastAsia="仿宋_GB2312" w:hAnsi="Times New Roman" w:cs="Times New Roman"/>
          <w:sz w:val="32"/>
          <w:szCs w:val="32"/>
        </w:rPr>
        <w:t>万元。收入中，一般公共预算财政拨款收入</w:t>
      </w:r>
      <w:r w:rsidRPr="006E1597">
        <w:rPr>
          <w:rFonts w:ascii="Times New Roman" w:eastAsia="仿宋_GB2312" w:hAnsi="Times New Roman" w:cs="Times New Roman"/>
          <w:sz w:val="32"/>
          <w:szCs w:val="32"/>
        </w:rPr>
        <w:t>17959.63</w:t>
      </w:r>
      <w:r w:rsidRPr="006E1597">
        <w:rPr>
          <w:rFonts w:ascii="Times New Roman" w:eastAsia="仿宋_GB2312" w:hAnsi="Times New Roman" w:cs="Times New Roman"/>
          <w:sz w:val="32"/>
          <w:szCs w:val="32"/>
        </w:rPr>
        <w:t>万元，追加预算</w:t>
      </w:r>
      <w:r w:rsidRPr="006E1597">
        <w:rPr>
          <w:rFonts w:ascii="Times New Roman" w:eastAsia="仿宋_GB2312" w:hAnsi="Times New Roman" w:cs="Times New Roman"/>
          <w:sz w:val="32"/>
          <w:szCs w:val="32"/>
        </w:rPr>
        <w:t>17122.42</w:t>
      </w:r>
      <w:r w:rsidRPr="006E1597">
        <w:rPr>
          <w:rFonts w:ascii="Times New Roman" w:eastAsia="仿宋_GB2312" w:hAnsi="Times New Roman" w:cs="Times New Roman"/>
          <w:sz w:val="32"/>
          <w:szCs w:val="32"/>
        </w:rPr>
        <w:t>万元。主要是</w:t>
      </w:r>
      <w:r w:rsidRPr="006E1597">
        <w:rPr>
          <w:rFonts w:ascii="Times New Roman" w:eastAsia="仿宋_GB2312" w:hAnsi="Times New Roman" w:cs="Times New Roman"/>
          <w:sz w:val="32"/>
          <w:szCs w:val="32"/>
        </w:rPr>
        <w:lastRenderedPageBreak/>
        <w:t>财政下达企业发展补助资金</w:t>
      </w:r>
      <w:r w:rsidRPr="006E1597">
        <w:rPr>
          <w:rFonts w:ascii="Times New Roman" w:eastAsia="仿宋_GB2312" w:hAnsi="Times New Roman" w:cs="Times New Roman"/>
          <w:sz w:val="32"/>
          <w:szCs w:val="32"/>
        </w:rPr>
        <w:t>17172</w:t>
      </w:r>
      <w:r w:rsidRPr="006E1597">
        <w:rPr>
          <w:rFonts w:ascii="Times New Roman" w:eastAsia="仿宋_GB2312" w:hAnsi="Times New Roman" w:cs="Times New Roman"/>
          <w:sz w:val="32"/>
          <w:szCs w:val="32"/>
        </w:rPr>
        <w:t>万元，国资专项工作经费</w:t>
      </w:r>
      <w:r w:rsidRPr="006E1597">
        <w:rPr>
          <w:rFonts w:ascii="Times New Roman" w:eastAsia="仿宋_GB2312" w:hAnsi="Times New Roman" w:cs="Times New Roman"/>
          <w:sz w:val="32"/>
          <w:szCs w:val="32"/>
        </w:rPr>
        <w:t>3.96</w:t>
      </w:r>
      <w:r w:rsidRPr="006E1597">
        <w:rPr>
          <w:rFonts w:ascii="Times New Roman" w:eastAsia="仿宋_GB2312" w:hAnsi="Times New Roman" w:cs="Times New Roman"/>
          <w:sz w:val="32"/>
          <w:szCs w:val="32"/>
        </w:rPr>
        <w:t>万元，关工委工作经费</w:t>
      </w:r>
      <w:r w:rsidRPr="006E1597">
        <w:rPr>
          <w:rFonts w:ascii="Times New Roman" w:eastAsia="仿宋_GB2312" w:hAnsi="Times New Roman" w:cs="Times New Roman"/>
          <w:sz w:val="32"/>
          <w:szCs w:val="32"/>
        </w:rPr>
        <w:t>0.32</w:t>
      </w:r>
      <w:r w:rsidRPr="006E1597">
        <w:rPr>
          <w:rFonts w:ascii="Times New Roman" w:eastAsia="仿宋_GB2312" w:hAnsi="Times New Roman" w:cs="Times New Roman"/>
          <w:sz w:val="32"/>
          <w:szCs w:val="32"/>
        </w:rPr>
        <w:t>万元，市级挂职干部补助</w:t>
      </w:r>
      <w:r w:rsidRPr="006E1597">
        <w:rPr>
          <w:rFonts w:ascii="Times New Roman" w:eastAsia="仿宋_GB2312" w:hAnsi="Times New Roman" w:cs="Times New Roman"/>
          <w:sz w:val="32"/>
          <w:szCs w:val="32"/>
        </w:rPr>
        <w:t>0.14</w:t>
      </w:r>
      <w:r w:rsidRPr="006E1597">
        <w:rPr>
          <w:rFonts w:ascii="Times New Roman" w:eastAsia="仿宋_GB2312" w:hAnsi="Times New Roman" w:cs="Times New Roman"/>
          <w:sz w:val="32"/>
          <w:szCs w:val="32"/>
        </w:rPr>
        <w:t>万元，干部异地体检费</w:t>
      </w:r>
      <w:r w:rsidRPr="006E1597">
        <w:rPr>
          <w:rFonts w:ascii="Times New Roman" w:eastAsia="仿宋_GB2312" w:hAnsi="Times New Roman" w:cs="Times New Roman"/>
          <w:sz w:val="32"/>
          <w:szCs w:val="32"/>
        </w:rPr>
        <w:t>0.27</w:t>
      </w:r>
      <w:r w:rsidRPr="006E1597">
        <w:rPr>
          <w:rFonts w:ascii="Times New Roman" w:eastAsia="仿宋_GB2312" w:hAnsi="Times New Roman" w:cs="Times New Roman"/>
          <w:sz w:val="32"/>
          <w:szCs w:val="32"/>
        </w:rPr>
        <w:t>万元。</w:t>
      </w:r>
    </w:p>
    <w:p w:rsidR="00834CDC" w:rsidRPr="006E1597" w:rsidRDefault="00834CDC" w:rsidP="00834CDC">
      <w:pPr>
        <w:widowControl/>
        <w:adjustRightInd w:val="0"/>
        <w:snapToGrid w:val="0"/>
        <w:spacing w:line="600" w:lineRule="exact"/>
        <w:ind w:firstLineChars="200" w:firstLine="643"/>
        <w:contextualSpacing/>
        <w:jc w:val="left"/>
        <w:rPr>
          <w:rFonts w:ascii="Times New Roman" w:eastAsia="楷体_GB2312" w:hAnsi="Times New Roman" w:cs="Times New Roman"/>
          <w:b/>
          <w:kern w:val="0"/>
          <w:sz w:val="32"/>
          <w:szCs w:val="32"/>
          <w:shd w:val="clear" w:color="auto" w:fill="FFFFFF"/>
          <w:lang w:val="zh-CN"/>
        </w:rPr>
      </w:pPr>
      <w:r w:rsidRPr="006E1597">
        <w:rPr>
          <w:rFonts w:ascii="Times New Roman" w:eastAsia="楷体_GB2312" w:hAnsi="Times New Roman" w:cs="Times New Roman"/>
          <w:b/>
          <w:kern w:val="0"/>
          <w:sz w:val="32"/>
          <w:szCs w:val="32"/>
          <w:shd w:val="clear" w:color="auto" w:fill="FFFFFF"/>
          <w:lang w:val="zh-CN"/>
        </w:rPr>
        <w:t>（二）部门财政资金支出情况。</w:t>
      </w:r>
    </w:p>
    <w:p w:rsidR="00834CDC" w:rsidRPr="006E1597" w:rsidRDefault="00834CDC" w:rsidP="00834CDC">
      <w:pPr>
        <w:spacing w:line="60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2024</w:t>
      </w:r>
      <w:r w:rsidRPr="006E1597">
        <w:rPr>
          <w:rFonts w:ascii="Times New Roman" w:eastAsia="仿宋_GB2312" w:hAnsi="Times New Roman" w:cs="Times New Roman"/>
          <w:sz w:val="32"/>
          <w:szCs w:val="32"/>
        </w:rPr>
        <w:t>年市国资委财政资金支出</w:t>
      </w:r>
      <w:bookmarkStart w:id="87" w:name="OLE_LINK12"/>
      <w:bookmarkStart w:id="88" w:name="OLE_LINK13"/>
      <w:r w:rsidRPr="006E1597">
        <w:rPr>
          <w:rFonts w:ascii="Times New Roman" w:eastAsia="仿宋_GB2312" w:hAnsi="Times New Roman" w:cs="Times New Roman"/>
          <w:sz w:val="32"/>
          <w:szCs w:val="32"/>
        </w:rPr>
        <w:t>17959.63</w:t>
      </w:r>
      <w:bookmarkEnd w:id="87"/>
      <w:bookmarkEnd w:id="88"/>
      <w:r w:rsidRPr="006E1597">
        <w:rPr>
          <w:rFonts w:ascii="Times New Roman" w:eastAsia="仿宋_GB2312" w:hAnsi="Times New Roman" w:cs="Times New Roman"/>
          <w:sz w:val="32"/>
          <w:szCs w:val="32"/>
        </w:rPr>
        <w:t>万元，一般公共预算支出</w:t>
      </w:r>
      <w:r w:rsidRPr="006E1597">
        <w:rPr>
          <w:rFonts w:ascii="Times New Roman" w:eastAsia="仿宋_GB2312" w:hAnsi="Times New Roman" w:cs="Times New Roman"/>
          <w:sz w:val="32"/>
          <w:szCs w:val="32"/>
        </w:rPr>
        <w:t>17959.63</w:t>
      </w:r>
      <w:r w:rsidRPr="006E1597">
        <w:rPr>
          <w:rFonts w:ascii="Times New Roman" w:eastAsia="仿宋_GB2312" w:hAnsi="Times New Roman" w:cs="Times New Roman"/>
          <w:sz w:val="32"/>
          <w:szCs w:val="32"/>
        </w:rPr>
        <w:t>万元。按功能科目分类列支具体为：一般公共服务支出</w:t>
      </w:r>
      <w:bookmarkStart w:id="89" w:name="OLE_LINK5"/>
      <w:bookmarkStart w:id="90" w:name="OLE_LINK4"/>
      <w:r w:rsidRPr="006E1597">
        <w:rPr>
          <w:rFonts w:ascii="Times New Roman" w:eastAsia="仿宋_GB2312" w:hAnsi="Times New Roman" w:cs="Times New Roman"/>
          <w:sz w:val="32"/>
          <w:szCs w:val="32"/>
        </w:rPr>
        <w:t>0.82</w:t>
      </w:r>
      <w:bookmarkEnd w:id="89"/>
      <w:bookmarkEnd w:id="90"/>
      <w:r w:rsidRPr="006E1597">
        <w:rPr>
          <w:rFonts w:ascii="Times New Roman" w:eastAsia="仿宋_GB2312" w:hAnsi="Times New Roman" w:cs="Times New Roman"/>
          <w:sz w:val="32"/>
          <w:szCs w:val="32"/>
        </w:rPr>
        <w:t>万元，占</w:t>
      </w:r>
      <w:r w:rsidRPr="006E1597">
        <w:rPr>
          <w:rFonts w:ascii="Times New Roman" w:eastAsia="仿宋_GB2312" w:hAnsi="Times New Roman" w:cs="Times New Roman"/>
          <w:sz w:val="32"/>
          <w:szCs w:val="32"/>
        </w:rPr>
        <w:t>0.01%</w:t>
      </w:r>
      <w:r w:rsidRPr="006E1597">
        <w:rPr>
          <w:rFonts w:ascii="Times New Roman" w:eastAsia="仿宋_GB2312" w:hAnsi="Times New Roman" w:cs="Times New Roman"/>
          <w:sz w:val="32"/>
          <w:szCs w:val="32"/>
        </w:rPr>
        <w:t>；社会保障和就业支出</w:t>
      </w:r>
      <w:bookmarkStart w:id="91" w:name="OLE_LINK6"/>
      <w:r w:rsidRPr="006E1597">
        <w:rPr>
          <w:rFonts w:ascii="Times New Roman" w:eastAsia="仿宋_GB2312" w:hAnsi="Times New Roman" w:cs="Times New Roman"/>
          <w:sz w:val="32"/>
          <w:szCs w:val="32"/>
        </w:rPr>
        <w:t>17317.25</w:t>
      </w:r>
      <w:bookmarkEnd w:id="91"/>
      <w:r w:rsidRPr="006E1597">
        <w:rPr>
          <w:rFonts w:ascii="Times New Roman" w:eastAsia="仿宋_GB2312" w:hAnsi="Times New Roman" w:cs="Times New Roman"/>
          <w:sz w:val="32"/>
          <w:szCs w:val="32"/>
        </w:rPr>
        <w:t>万元，占</w:t>
      </w:r>
      <w:r w:rsidRPr="006E1597">
        <w:rPr>
          <w:rFonts w:ascii="Times New Roman" w:eastAsia="仿宋_GB2312" w:hAnsi="Times New Roman" w:cs="Times New Roman"/>
          <w:sz w:val="32"/>
          <w:szCs w:val="32"/>
        </w:rPr>
        <w:t>96.42%</w:t>
      </w:r>
      <w:r w:rsidRPr="006E1597">
        <w:rPr>
          <w:rFonts w:ascii="Times New Roman" w:eastAsia="仿宋_GB2312" w:hAnsi="Times New Roman" w:cs="Times New Roman"/>
          <w:sz w:val="32"/>
          <w:szCs w:val="32"/>
        </w:rPr>
        <w:t>；资源勘探工业信息等支出</w:t>
      </w:r>
      <w:r w:rsidRPr="006E1597">
        <w:rPr>
          <w:rFonts w:ascii="Times New Roman" w:eastAsia="仿宋_GB2312" w:hAnsi="Times New Roman" w:cs="Times New Roman"/>
          <w:sz w:val="32"/>
          <w:szCs w:val="32"/>
        </w:rPr>
        <w:t>546.36</w:t>
      </w:r>
      <w:r w:rsidRPr="006E1597">
        <w:rPr>
          <w:rFonts w:ascii="Times New Roman" w:eastAsia="仿宋_GB2312" w:hAnsi="Times New Roman" w:cs="Times New Roman"/>
          <w:sz w:val="32"/>
          <w:szCs w:val="32"/>
        </w:rPr>
        <w:t>万元，占</w:t>
      </w:r>
      <w:r w:rsidRPr="006E1597">
        <w:rPr>
          <w:rFonts w:ascii="Times New Roman" w:eastAsia="仿宋_GB2312" w:hAnsi="Times New Roman" w:cs="Times New Roman"/>
          <w:sz w:val="32"/>
          <w:szCs w:val="32"/>
        </w:rPr>
        <w:t>3.04%</w:t>
      </w:r>
      <w:r w:rsidRPr="006E1597">
        <w:rPr>
          <w:rFonts w:ascii="Times New Roman" w:eastAsia="仿宋_GB2312" w:hAnsi="Times New Roman" w:cs="Times New Roman"/>
          <w:sz w:val="32"/>
          <w:szCs w:val="32"/>
        </w:rPr>
        <w:t>；卫生健康支出</w:t>
      </w:r>
      <w:bookmarkStart w:id="92" w:name="OLE_LINK9"/>
      <w:bookmarkStart w:id="93" w:name="OLE_LINK10"/>
      <w:r w:rsidRPr="006E1597">
        <w:rPr>
          <w:rFonts w:ascii="Times New Roman" w:eastAsia="仿宋_GB2312" w:hAnsi="Times New Roman" w:cs="Times New Roman"/>
          <w:sz w:val="32"/>
          <w:szCs w:val="32"/>
        </w:rPr>
        <w:t>40.41</w:t>
      </w:r>
      <w:bookmarkEnd w:id="92"/>
      <w:bookmarkEnd w:id="93"/>
      <w:r w:rsidRPr="006E1597">
        <w:rPr>
          <w:rFonts w:ascii="Times New Roman" w:eastAsia="仿宋_GB2312" w:hAnsi="Times New Roman" w:cs="Times New Roman"/>
          <w:sz w:val="32"/>
          <w:szCs w:val="32"/>
        </w:rPr>
        <w:t>万元，占</w:t>
      </w:r>
      <w:r w:rsidRPr="006E1597">
        <w:rPr>
          <w:rFonts w:ascii="Times New Roman" w:eastAsia="仿宋_GB2312" w:hAnsi="Times New Roman" w:cs="Times New Roman"/>
          <w:sz w:val="32"/>
          <w:szCs w:val="32"/>
        </w:rPr>
        <w:t>0.22%</w:t>
      </w:r>
      <w:r w:rsidRPr="006E1597">
        <w:rPr>
          <w:rFonts w:ascii="Times New Roman" w:eastAsia="仿宋_GB2312" w:hAnsi="Times New Roman" w:cs="Times New Roman"/>
          <w:sz w:val="32"/>
          <w:szCs w:val="32"/>
        </w:rPr>
        <w:t>，住房保障支出</w:t>
      </w:r>
      <w:bookmarkStart w:id="94" w:name="OLE_LINK11"/>
      <w:r w:rsidRPr="006E1597">
        <w:rPr>
          <w:rFonts w:ascii="Times New Roman" w:eastAsia="仿宋_GB2312" w:hAnsi="Times New Roman" w:cs="Times New Roman"/>
          <w:sz w:val="32"/>
          <w:szCs w:val="32"/>
        </w:rPr>
        <w:t>54.79</w:t>
      </w:r>
      <w:bookmarkEnd w:id="94"/>
      <w:r w:rsidRPr="006E1597">
        <w:rPr>
          <w:rFonts w:ascii="Times New Roman" w:eastAsia="仿宋_GB2312" w:hAnsi="Times New Roman" w:cs="Times New Roman"/>
          <w:sz w:val="32"/>
          <w:szCs w:val="32"/>
        </w:rPr>
        <w:t>万元，占</w:t>
      </w:r>
      <w:r w:rsidRPr="006E1597">
        <w:rPr>
          <w:rFonts w:ascii="Times New Roman" w:eastAsia="仿宋_GB2312" w:hAnsi="Times New Roman" w:cs="Times New Roman"/>
          <w:sz w:val="32"/>
          <w:szCs w:val="32"/>
        </w:rPr>
        <w:t>0.31%</w:t>
      </w:r>
      <w:r w:rsidRPr="006E1597">
        <w:rPr>
          <w:rFonts w:ascii="Times New Roman" w:eastAsia="仿宋_GB2312" w:hAnsi="Times New Roman" w:cs="Times New Roman"/>
          <w:sz w:val="32"/>
          <w:szCs w:val="32"/>
        </w:rPr>
        <w:t>。</w:t>
      </w:r>
    </w:p>
    <w:p w:rsidR="00834CDC" w:rsidRPr="006E1597" w:rsidRDefault="00834CDC" w:rsidP="00834CDC">
      <w:pPr>
        <w:spacing w:line="600" w:lineRule="exact"/>
        <w:ind w:firstLineChars="200" w:firstLine="643"/>
        <w:rPr>
          <w:rFonts w:ascii="Times New Roman" w:eastAsia="仿宋_GB2312" w:hAnsi="Times New Roman" w:cs="Times New Roman"/>
          <w:b/>
          <w:sz w:val="32"/>
          <w:szCs w:val="32"/>
        </w:rPr>
      </w:pPr>
      <w:r w:rsidRPr="006E1597">
        <w:rPr>
          <w:rFonts w:ascii="Times New Roman" w:eastAsia="仿宋_GB2312" w:hAnsi="Times New Roman" w:cs="Times New Roman"/>
          <w:b/>
          <w:sz w:val="32"/>
          <w:szCs w:val="32"/>
        </w:rPr>
        <w:t>（三）结余分配和结转结余情况。</w:t>
      </w:r>
    </w:p>
    <w:p w:rsidR="00834CDC" w:rsidRPr="006E1597" w:rsidRDefault="00834CDC" w:rsidP="00834CDC">
      <w:pPr>
        <w:spacing w:line="60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2024</w:t>
      </w:r>
      <w:r w:rsidRPr="006E1597">
        <w:rPr>
          <w:rFonts w:ascii="Times New Roman" w:eastAsia="仿宋_GB2312" w:hAnsi="Times New Roman" w:cs="Times New Roman"/>
          <w:sz w:val="32"/>
          <w:szCs w:val="32"/>
        </w:rPr>
        <w:t>年财政拨款资金无结转结余。</w:t>
      </w:r>
    </w:p>
    <w:p w:rsidR="00834CDC" w:rsidRPr="006E1597" w:rsidRDefault="00834CDC" w:rsidP="00834CDC">
      <w:pPr>
        <w:widowControl/>
        <w:adjustRightInd w:val="0"/>
        <w:snapToGrid w:val="0"/>
        <w:spacing w:line="600" w:lineRule="exact"/>
        <w:ind w:firstLineChars="200" w:firstLine="640"/>
        <w:contextualSpacing/>
        <w:jc w:val="left"/>
        <w:rPr>
          <w:rFonts w:ascii="Times New Roman" w:eastAsia="黑体" w:hAnsi="Times New Roman" w:cs="Times New Roman"/>
          <w:kern w:val="0"/>
          <w:sz w:val="32"/>
          <w:szCs w:val="32"/>
          <w:shd w:val="clear" w:color="auto" w:fill="FFFFFF"/>
        </w:rPr>
      </w:pPr>
      <w:r w:rsidRPr="006E1597">
        <w:rPr>
          <w:rFonts w:ascii="Times New Roman" w:eastAsia="黑体" w:hAnsi="Times New Roman" w:cs="Times New Roman"/>
          <w:kern w:val="0"/>
          <w:sz w:val="32"/>
          <w:szCs w:val="32"/>
          <w:shd w:val="clear" w:color="auto" w:fill="FFFFFF"/>
        </w:rPr>
        <w:t>三、部门预算绩效分析</w:t>
      </w:r>
    </w:p>
    <w:p w:rsidR="00834CDC" w:rsidRPr="006E1597" w:rsidRDefault="00834CDC" w:rsidP="00834CDC">
      <w:pPr>
        <w:widowControl/>
        <w:adjustRightInd w:val="0"/>
        <w:snapToGrid w:val="0"/>
        <w:spacing w:line="600" w:lineRule="exact"/>
        <w:ind w:firstLineChars="200" w:firstLine="643"/>
        <w:contextualSpacing/>
        <w:jc w:val="left"/>
        <w:rPr>
          <w:rFonts w:ascii="Times New Roman" w:eastAsia="楷体_GB2312" w:hAnsi="Times New Roman" w:cs="Times New Roman"/>
          <w:b/>
          <w:kern w:val="0"/>
          <w:sz w:val="32"/>
          <w:szCs w:val="32"/>
          <w:shd w:val="clear" w:color="auto" w:fill="FFFFFF"/>
          <w:lang w:val="zh-CN"/>
        </w:rPr>
      </w:pPr>
      <w:r w:rsidRPr="006E1597">
        <w:rPr>
          <w:rFonts w:ascii="Times New Roman" w:eastAsia="楷体_GB2312" w:hAnsi="Times New Roman" w:cs="Times New Roman"/>
          <w:b/>
          <w:kern w:val="0"/>
          <w:sz w:val="32"/>
          <w:szCs w:val="32"/>
          <w:shd w:val="clear" w:color="auto" w:fill="FFFFFF"/>
          <w:lang w:val="zh-CN"/>
        </w:rPr>
        <w:t>（一）部门预算总体绩效分析。</w:t>
      </w:r>
    </w:p>
    <w:p w:rsidR="00834CDC" w:rsidRPr="006E1597" w:rsidRDefault="00834CDC" w:rsidP="00834CDC">
      <w:pPr>
        <w:spacing w:line="60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2024</w:t>
      </w:r>
      <w:r w:rsidRPr="006E1597">
        <w:rPr>
          <w:rFonts w:ascii="Times New Roman" w:eastAsia="仿宋_GB2312" w:hAnsi="Times New Roman" w:cs="Times New Roman"/>
          <w:sz w:val="32"/>
          <w:szCs w:val="32"/>
        </w:rPr>
        <w:t>年我委认真编制部门整体支出绩效目标，按照绩效评价指标体系，从履职效能、预算管理、财务管理、资产管理、采购管理逐项评价分析，从</w:t>
      </w:r>
      <w:r w:rsidRPr="006E1597">
        <w:rPr>
          <w:rFonts w:ascii="Times New Roman" w:eastAsia="仿宋_GB2312" w:hAnsi="Times New Roman" w:cs="Times New Roman"/>
          <w:sz w:val="32"/>
          <w:szCs w:val="32"/>
        </w:rPr>
        <w:t>2024</w:t>
      </w:r>
      <w:r w:rsidRPr="006E1597">
        <w:rPr>
          <w:rFonts w:ascii="Times New Roman" w:eastAsia="仿宋_GB2312" w:hAnsi="Times New Roman" w:cs="Times New Roman"/>
          <w:sz w:val="32"/>
          <w:szCs w:val="32"/>
        </w:rPr>
        <w:t>年度部门预算绩效自评情况，我委整体支出绩效目标均达到预期值，全面完成各项目标绩效，具体评价分析如下：</w:t>
      </w:r>
    </w:p>
    <w:p w:rsidR="00834CDC" w:rsidRPr="006E1597" w:rsidRDefault="00834CDC" w:rsidP="00834CDC">
      <w:pPr>
        <w:widowControl/>
        <w:adjustRightInd w:val="0"/>
        <w:snapToGrid w:val="0"/>
        <w:spacing w:line="600" w:lineRule="exact"/>
        <w:ind w:left="643"/>
        <w:contextualSpacing/>
        <w:jc w:val="left"/>
        <w:rPr>
          <w:rFonts w:ascii="Times New Roman" w:eastAsia="仿宋_GB2312" w:hAnsi="Times New Roman" w:cs="Times New Roman"/>
          <w:b/>
          <w:kern w:val="0"/>
          <w:sz w:val="32"/>
          <w:szCs w:val="32"/>
          <w:shd w:val="clear" w:color="auto" w:fill="FFFFFF"/>
          <w:lang w:val="zh-CN"/>
        </w:rPr>
      </w:pPr>
      <w:r w:rsidRPr="006E1597">
        <w:rPr>
          <w:rFonts w:ascii="Times New Roman" w:eastAsia="仿宋_GB2312" w:hAnsi="Times New Roman" w:cs="Times New Roman"/>
          <w:b/>
          <w:kern w:val="0"/>
          <w:sz w:val="32"/>
          <w:szCs w:val="32"/>
          <w:shd w:val="clear" w:color="auto" w:fill="FFFFFF"/>
          <w:lang w:val="zh-CN"/>
        </w:rPr>
        <w:t>1.</w:t>
      </w:r>
      <w:r w:rsidRPr="006E1597">
        <w:rPr>
          <w:rFonts w:ascii="Times New Roman" w:eastAsia="仿宋_GB2312" w:hAnsi="Times New Roman" w:cs="Times New Roman"/>
          <w:b/>
          <w:kern w:val="0"/>
          <w:sz w:val="32"/>
          <w:szCs w:val="32"/>
          <w:shd w:val="clear" w:color="auto" w:fill="FFFFFF"/>
          <w:lang w:val="zh-CN"/>
        </w:rPr>
        <w:t>履职效能。</w:t>
      </w:r>
    </w:p>
    <w:p w:rsidR="00834CDC" w:rsidRPr="006E1597" w:rsidRDefault="00834CDC" w:rsidP="00834CDC">
      <w:pPr>
        <w:widowControl/>
        <w:adjustRightInd w:val="0"/>
        <w:snapToGrid w:val="0"/>
        <w:spacing w:line="600" w:lineRule="exact"/>
        <w:ind w:firstLineChars="200" w:firstLine="640"/>
        <w:contextualSpacing/>
        <w:rPr>
          <w:rFonts w:ascii="Times New Roman" w:eastAsia="仿宋_GB2312" w:hAnsi="Times New Roman" w:cs="Times New Roman"/>
          <w:kern w:val="0"/>
          <w:sz w:val="32"/>
          <w:szCs w:val="32"/>
          <w:shd w:val="clear" w:color="auto" w:fill="FFFFFF"/>
          <w:lang w:val="zh-CN"/>
        </w:rPr>
      </w:pPr>
      <w:r w:rsidRPr="006E1597">
        <w:rPr>
          <w:rFonts w:ascii="Times New Roman" w:eastAsia="仿宋_GB2312" w:hAnsi="Times New Roman" w:cs="Times New Roman"/>
          <w:kern w:val="0"/>
          <w:sz w:val="32"/>
          <w:szCs w:val="32"/>
          <w:shd w:val="clear" w:color="auto" w:fill="FFFFFF"/>
          <w:lang w:val="zh-CN"/>
        </w:rPr>
        <w:lastRenderedPageBreak/>
        <w:t>（</w:t>
      </w:r>
      <w:r w:rsidRPr="006E1597">
        <w:rPr>
          <w:rFonts w:ascii="Times New Roman" w:eastAsia="仿宋_GB2312" w:hAnsi="Times New Roman" w:cs="Times New Roman"/>
          <w:kern w:val="0"/>
          <w:sz w:val="32"/>
          <w:szCs w:val="32"/>
          <w:shd w:val="clear" w:color="auto" w:fill="FFFFFF"/>
          <w:lang w:val="zh-CN"/>
        </w:rPr>
        <w:t>1</w:t>
      </w:r>
      <w:r w:rsidRPr="006E1597">
        <w:rPr>
          <w:rFonts w:ascii="Times New Roman" w:eastAsia="仿宋_GB2312" w:hAnsi="Times New Roman" w:cs="Times New Roman"/>
          <w:kern w:val="0"/>
          <w:sz w:val="32"/>
          <w:szCs w:val="32"/>
          <w:shd w:val="clear" w:color="auto" w:fill="FFFFFF"/>
          <w:lang w:val="zh-CN"/>
        </w:rPr>
        <w:t>）</w:t>
      </w:r>
      <w:bookmarkStart w:id="95" w:name="OLE_LINK22"/>
      <w:r w:rsidRPr="006E1597">
        <w:rPr>
          <w:rFonts w:ascii="Times New Roman" w:eastAsia="仿宋_GB2312" w:hAnsi="Times New Roman" w:cs="Times New Roman"/>
          <w:kern w:val="0"/>
          <w:sz w:val="32"/>
          <w:szCs w:val="32"/>
          <w:shd w:val="clear" w:color="auto" w:fill="FFFFFF"/>
          <w:lang w:val="zh-CN"/>
        </w:rPr>
        <w:t>国资监管效能提升。</w:t>
      </w:r>
      <w:bookmarkEnd w:id="95"/>
      <w:r w:rsidRPr="006E1597">
        <w:rPr>
          <w:rFonts w:ascii="Times New Roman" w:eastAsia="仿宋_GB2312" w:hAnsi="Times New Roman" w:cs="Times New Roman"/>
          <w:kern w:val="0"/>
          <w:sz w:val="32"/>
          <w:szCs w:val="32"/>
          <w:shd w:val="clear" w:color="auto" w:fill="FFFFFF"/>
          <w:lang w:val="zh-CN"/>
        </w:rPr>
        <w:t>通过加强国资监管制度建设，完善监管体系，显著提升了国资监管效能。一是制度建设。我委制定和完善了一系列国资监管的规章制度，如《攀枝花市市属国有企业融资与担保管理办法》《攀枝花市市属国有企业投资监督管理办法》《攀枝花市企业国有资产交易管理办法》等，为国资监管提供了有力的制度保障。二是监管体系。构建了覆盖国有资产全链条的监管体系，从资产配置、使用、处置到效益评价，实现了对国有资产的全方位、全过程监管。三是信息化建设。创建国资国企在线监管平台，推进国资监管信息化建设，运用大数据、云计算等现代信息技术手段，提高了监管的精准性和时效性。国资监管效能的提升，有效防止了国有资产的流失和浪费，保障了国有资产的保值增值，为国有经济的健康发展奠定了坚实基础。</w:t>
      </w:r>
    </w:p>
    <w:p w:rsidR="00834CDC" w:rsidRPr="006E1597" w:rsidRDefault="00834CDC" w:rsidP="00834CDC">
      <w:pPr>
        <w:widowControl/>
        <w:adjustRightInd w:val="0"/>
        <w:snapToGrid w:val="0"/>
        <w:spacing w:line="600" w:lineRule="exact"/>
        <w:ind w:firstLineChars="200" w:firstLine="640"/>
        <w:contextualSpacing/>
        <w:rPr>
          <w:rFonts w:ascii="Times New Roman" w:eastAsia="仿宋_GB2312" w:hAnsi="Times New Roman" w:cs="Times New Roman"/>
          <w:kern w:val="0"/>
          <w:sz w:val="32"/>
          <w:szCs w:val="32"/>
          <w:shd w:val="clear" w:color="auto" w:fill="FFFFFF"/>
          <w:lang w:val="zh-CN"/>
        </w:rPr>
      </w:pPr>
      <w:r w:rsidRPr="006E1597">
        <w:rPr>
          <w:rFonts w:ascii="Times New Roman" w:eastAsia="仿宋_GB2312" w:hAnsi="Times New Roman" w:cs="Times New Roman"/>
          <w:kern w:val="0"/>
          <w:sz w:val="32"/>
          <w:szCs w:val="32"/>
          <w:shd w:val="clear" w:color="auto" w:fill="FFFFFF"/>
          <w:lang w:val="zh-CN"/>
        </w:rPr>
        <w:t>（</w:t>
      </w:r>
      <w:r w:rsidRPr="006E1597">
        <w:rPr>
          <w:rFonts w:ascii="Times New Roman" w:eastAsia="仿宋_GB2312" w:hAnsi="Times New Roman" w:cs="Times New Roman"/>
          <w:kern w:val="0"/>
          <w:sz w:val="32"/>
          <w:szCs w:val="32"/>
          <w:shd w:val="clear" w:color="auto" w:fill="FFFFFF"/>
          <w:lang w:val="zh-CN"/>
        </w:rPr>
        <w:t>2</w:t>
      </w:r>
      <w:r w:rsidRPr="006E1597">
        <w:rPr>
          <w:rFonts w:ascii="Times New Roman" w:eastAsia="仿宋_GB2312" w:hAnsi="Times New Roman" w:cs="Times New Roman"/>
          <w:kern w:val="0"/>
          <w:sz w:val="32"/>
          <w:szCs w:val="32"/>
          <w:shd w:val="clear" w:color="auto" w:fill="FFFFFF"/>
          <w:lang w:val="zh-CN"/>
        </w:rPr>
        <w:t>）</w:t>
      </w:r>
      <w:bookmarkStart w:id="96" w:name="OLE_LINK23"/>
      <w:bookmarkStart w:id="97" w:name="OLE_LINK24"/>
      <w:r w:rsidRPr="006E1597">
        <w:rPr>
          <w:rFonts w:ascii="Times New Roman" w:eastAsia="仿宋_GB2312" w:hAnsi="Times New Roman" w:cs="Times New Roman"/>
          <w:kern w:val="0"/>
          <w:sz w:val="32"/>
          <w:szCs w:val="32"/>
          <w:shd w:val="clear" w:color="auto" w:fill="FFFFFF"/>
          <w:lang w:val="zh-CN"/>
        </w:rPr>
        <w:t>国企改革与发展成效显著。</w:t>
      </w:r>
      <w:bookmarkEnd w:id="96"/>
      <w:bookmarkEnd w:id="97"/>
      <w:r w:rsidRPr="006E1597">
        <w:rPr>
          <w:rFonts w:ascii="Times New Roman" w:eastAsia="仿宋_GB2312" w:hAnsi="Times New Roman" w:cs="Times New Roman"/>
          <w:kern w:val="0"/>
          <w:sz w:val="32"/>
          <w:szCs w:val="32"/>
          <w:shd w:val="clear" w:color="auto" w:fill="FFFFFF"/>
          <w:lang w:val="zh-CN"/>
        </w:rPr>
        <w:t>积极推动国有企业改革，促进国有企业转型升级，取得了显著成效。一是深化改革。按照党中央、国务院的决策部署，市国资委全面完成了国企改革三年行动的各项任务，深化了国有企业混合所有制改革，完善了中国特色现代企业制度。二是结构调整。推动国有企业聚焦主业，优化产业布局，提高核心竞争力，通过资产重组、兼并收购等方式，实现了国有资本的优化配置。三是创新发展。鼓励国有企业加大科技创新投入，提升自主创新能力，支持国有企业参与国家重大科技专项和关键核心技术攻关，推动产业升级和转型。国企改革</w:t>
      </w:r>
      <w:r w:rsidRPr="006E1597">
        <w:rPr>
          <w:rFonts w:ascii="Times New Roman" w:eastAsia="仿宋_GB2312" w:hAnsi="Times New Roman" w:cs="Times New Roman"/>
          <w:kern w:val="0"/>
          <w:sz w:val="32"/>
          <w:szCs w:val="32"/>
          <w:shd w:val="clear" w:color="auto" w:fill="FFFFFF"/>
          <w:lang w:val="zh-CN"/>
        </w:rPr>
        <w:lastRenderedPageBreak/>
        <w:t>与发展的成效显著，增强了国有企业的活力和竞争力，提高了国有经济的整体质量和效益，为经济社会发展作出了重要贡献。</w:t>
      </w:r>
    </w:p>
    <w:p w:rsidR="00834CDC" w:rsidRPr="006E1597" w:rsidRDefault="00834CDC" w:rsidP="00834CDC">
      <w:pPr>
        <w:widowControl/>
        <w:adjustRightInd w:val="0"/>
        <w:snapToGrid w:val="0"/>
        <w:spacing w:line="600" w:lineRule="exact"/>
        <w:ind w:firstLineChars="200" w:firstLine="640"/>
        <w:contextualSpacing/>
        <w:rPr>
          <w:rFonts w:ascii="Times New Roman" w:eastAsia="仿宋_GB2312" w:hAnsi="Times New Roman" w:cs="Times New Roman"/>
          <w:kern w:val="0"/>
          <w:sz w:val="32"/>
          <w:szCs w:val="32"/>
          <w:shd w:val="clear" w:color="auto" w:fill="FFFFFF"/>
          <w:lang w:val="zh-CN"/>
        </w:rPr>
      </w:pPr>
      <w:r w:rsidRPr="006E1597">
        <w:rPr>
          <w:rFonts w:ascii="Times New Roman" w:eastAsia="仿宋_GB2312" w:hAnsi="Times New Roman" w:cs="Times New Roman"/>
          <w:kern w:val="0"/>
          <w:sz w:val="32"/>
          <w:szCs w:val="32"/>
          <w:shd w:val="clear" w:color="auto" w:fill="FFFFFF"/>
          <w:lang w:val="zh-CN"/>
        </w:rPr>
        <w:t>（</w:t>
      </w:r>
      <w:r w:rsidRPr="006E1597">
        <w:rPr>
          <w:rFonts w:ascii="Times New Roman" w:eastAsia="仿宋_GB2312" w:hAnsi="Times New Roman" w:cs="Times New Roman"/>
          <w:kern w:val="0"/>
          <w:sz w:val="32"/>
          <w:szCs w:val="32"/>
          <w:shd w:val="clear" w:color="auto" w:fill="FFFFFF"/>
          <w:lang w:val="zh-CN"/>
        </w:rPr>
        <w:t>3</w:t>
      </w:r>
      <w:r w:rsidRPr="006E1597">
        <w:rPr>
          <w:rFonts w:ascii="Times New Roman" w:eastAsia="仿宋_GB2312" w:hAnsi="Times New Roman" w:cs="Times New Roman"/>
          <w:kern w:val="0"/>
          <w:sz w:val="32"/>
          <w:szCs w:val="32"/>
          <w:shd w:val="clear" w:color="auto" w:fill="FFFFFF"/>
          <w:lang w:val="zh-CN"/>
        </w:rPr>
        <w:t>）</w:t>
      </w:r>
      <w:bookmarkStart w:id="98" w:name="OLE_LINK25"/>
      <w:bookmarkStart w:id="99" w:name="OLE_LINK15"/>
      <w:bookmarkStart w:id="100" w:name="OLE_LINK16"/>
      <w:r w:rsidRPr="006E1597">
        <w:rPr>
          <w:rFonts w:ascii="Times New Roman" w:eastAsia="仿宋_GB2312" w:hAnsi="Times New Roman" w:cs="Times New Roman"/>
          <w:kern w:val="0"/>
          <w:sz w:val="32"/>
          <w:szCs w:val="32"/>
          <w:shd w:val="clear" w:color="auto" w:fill="FFFFFF"/>
          <w:lang w:val="zh-CN"/>
        </w:rPr>
        <w:t>服务经济社会发展大局能力增强。</w:t>
      </w:r>
      <w:bookmarkEnd w:id="98"/>
      <w:r w:rsidRPr="006E1597">
        <w:rPr>
          <w:rFonts w:ascii="Times New Roman" w:eastAsia="仿宋_GB2312" w:hAnsi="Times New Roman" w:cs="Times New Roman"/>
          <w:kern w:val="0"/>
          <w:sz w:val="32"/>
          <w:szCs w:val="32"/>
          <w:shd w:val="clear" w:color="auto" w:fill="FFFFFF"/>
          <w:lang w:val="zh-CN"/>
        </w:rPr>
        <w:t>我委在履行国有资产监管职责的同时，积极服务经济社会发展大局，增强了服务能力和水平。一是政策支持。出台了一系列支持国有企业发展的政策措施，为国有企业提供了有力的发展保障。二是服务保障。在重大活动、重点项目建设等方面，市国资委积极协调资源，为国有企业提供全方位的服务保障。三是社会责任。引导国有企业积极履行社会责任，参与扶贫攻坚、乡村振兴、环境保护等公益事业，树立了良好的企业形象。我委在服务经济社会发展大局方面发挥了重要作用，为经济社会发展提供了有力支撑，通过政策支持、服务保障和社会责任履行，增强了国有企业的社会影响力和美誉度，为构建和谐社会作出了积极贡献。</w:t>
      </w:r>
    </w:p>
    <w:bookmarkEnd w:id="99"/>
    <w:bookmarkEnd w:id="100"/>
    <w:p w:rsidR="00834CDC" w:rsidRPr="006E1597" w:rsidRDefault="00834CDC" w:rsidP="00834CDC">
      <w:pPr>
        <w:spacing w:line="600" w:lineRule="exact"/>
        <w:ind w:firstLineChars="200" w:firstLine="643"/>
        <w:rPr>
          <w:rFonts w:ascii="Times New Roman" w:eastAsia="仿宋_GB2312" w:hAnsi="Times New Roman" w:cs="Times New Roman"/>
          <w:b/>
          <w:sz w:val="32"/>
          <w:szCs w:val="32"/>
        </w:rPr>
      </w:pPr>
      <w:r w:rsidRPr="006E1597">
        <w:rPr>
          <w:rFonts w:ascii="Times New Roman" w:eastAsia="仿宋_GB2312" w:hAnsi="Times New Roman" w:cs="Times New Roman"/>
          <w:b/>
          <w:sz w:val="32"/>
          <w:szCs w:val="32"/>
        </w:rPr>
        <w:t>2.</w:t>
      </w:r>
      <w:r w:rsidRPr="006E1597">
        <w:rPr>
          <w:rFonts w:ascii="Times New Roman" w:eastAsia="仿宋_GB2312" w:hAnsi="Times New Roman" w:cs="Times New Roman"/>
          <w:b/>
          <w:sz w:val="32"/>
          <w:szCs w:val="32"/>
        </w:rPr>
        <w:t>预算管理。</w:t>
      </w:r>
    </w:p>
    <w:p w:rsidR="00834CDC" w:rsidRPr="006E1597" w:rsidRDefault="00834CDC" w:rsidP="00834CDC">
      <w:pPr>
        <w:spacing w:line="60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1</w:t>
      </w:r>
      <w:r w:rsidRPr="006E1597">
        <w:rPr>
          <w:rFonts w:ascii="Times New Roman" w:eastAsia="仿宋_GB2312" w:hAnsi="Times New Roman" w:cs="Times New Roman"/>
          <w:sz w:val="32"/>
          <w:szCs w:val="32"/>
        </w:rPr>
        <w:t>）预算编制方面：我单位根据自身实际，通过科学的方法和详细的数据分析，合理科学编制</w:t>
      </w:r>
      <w:r w:rsidRPr="006E1597">
        <w:rPr>
          <w:rFonts w:ascii="Times New Roman" w:eastAsia="仿宋_GB2312" w:hAnsi="Times New Roman" w:cs="Times New Roman"/>
          <w:sz w:val="32"/>
          <w:szCs w:val="32"/>
        </w:rPr>
        <w:t>2024</w:t>
      </w:r>
      <w:r w:rsidRPr="006E1597">
        <w:rPr>
          <w:rFonts w:ascii="Times New Roman" w:eastAsia="仿宋_GB2312" w:hAnsi="Times New Roman" w:cs="Times New Roman"/>
          <w:sz w:val="32"/>
          <w:szCs w:val="32"/>
        </w:rPr>
        <w:t>年部门预算，提高了预算的准确性。各科室能够根据实际情况，合理预测收入和支出，确保预算与实际执行情况的差异控制在合理范围内；预算编制涵盖了所有必要的支出项目，没有遗漏或重复计算，同时，对重大支出项目进行了充分的论证和评估，确保预算的完整性和合理性；预算编制过程公开透明，各科室积极参与，预算方案经党委会讨</w:t>
      </w:r>
      <w:r w:rsidRPr="006E1597">
        <w:rPr>
          <w:rFonts w:ascii="Times New Roman" w:eastAsia="仿宋_GB2312" w:hAnsi="Times New Roman" w:cs="Times New Roman"/>
          <w:sz w:val="32"/>
          <w:szCs w:val="32"/>
        </w:rPr>
        <w:lastRenderedPageBreak/>
        <w:t>论审议通过，有力增强预算的权威性和执行力。</w:t>
      </w:r>
    </w:p>
    <w:p w:rsidR="00834CDC" w:rsidRPr="006E1597" w:rsidRDefault="00834CDC" w:rsidP="00834CDC">
      <w:pPr>
        <w:spacing w:line="60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2</w:t>
      </w:r>
      <w:r w:rsidRPr="006E1597">
        <w:rPr>
          <w:rFonts w:ascii="Times New Roman" w:eastAsia="仿宋_GB2312" w:hAnsi="Times New Roman" w:cs="Times New Roman"/>
          <w:sz w:val="32"/>
          <w:szCs w:val="32"/>
        </w:rPr>
        <w:t>）单位收入统筹管理方面：根据预算资金合理安排资金的使用，优化收入支出结构，提高资金的使用效率。</w:t>
      </w:r>
    </w:p>
    <w:p w:rsidR="00834CDC" w:rsidRPr="006E1597" w:rsidRDefault="00834CDC" w:rsidP="00834CDC">
      <w:pPr>
        <w:spacing w:line="60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3</w:t>
      </w:r>
      <w:r w:rsidRPr="006E1597">
        <w:rPr>
          <w:rFonts w:ascii="Times New Roman" w:eastAsia="仿宋_GB2312" w:hAnsi="Times New Roman" w:cs="Times New Roman"/>
          <w:sz w:val="32"/>
          <w:szCs w:val="32"/>
        </w:rPr>
        <w:t>）支出执行进度方面：各科室能够按照预算计划及时支付款项，确保了项目的顺利进行，同时，通过加强内部控制和审计监督，防止了资金的挪用和浪费，在执行过程中，根据实际情况对预算进行了动态调整，有助于应对突发事件和不确定性因素，确保预算的灵活性和适应性。</w:t>
      </w:r>
    </w:p>
    <w:p w:rsidR="00834CDC" w:rsidRPr="006E1597" w:rsidRDefault="00834CDC" w:rsidP="00834CDC">
      <w:pPr>
        <w:spacing w:line="60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4</w:t>
      </w:r>
      <w:r w:rsidRPr="006E1597">
        <w:rPr>
          <w:rFonts w:ascii="Times New Roman" w:eastAsia="仿宋_GB2312" w:hAnsi="Times New Roman" w:cs="Times New Roman"/>
          <w:sz w:val="32"/>
          <w:szCs w:val="32"/>
        </w:rPr>
        <w:t>）一般性支出方面：我委严格控制一般性支出，如办公费、差旅费、维修（护）费等，通过厉行节约，加强内部管理、优化采购流程等方式，降低了支出成本，严控一般性支出取得了显著成效，今年人均运行成本有所下降，单位的财务管理水平得到提高，资金的使用效率也得到了提升。</w:t>
      </w:r>
    </w:p>
    <w:p w:rsidR="00834CDC" w:rsidRPr="006E1597" w:rsidRDefault="00834CDC" w:rsidP="00834CDC">
      <w:pPr>
        <w:spacing w:line="60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5</w:t>
      </w:r>
      <w:r w:rsidRPr="006E1597">
        <w:rPr>
          <w:rFonts w:ascii="Times New Roman" w:eastAsia="仿宋_GB2312" w:hAnsi="Times New Roman" w:cs="Times New Roman"/>
          <w:sz w:val="32"/>
          <w:szCs w:val="32"/>
        </w:rPr>
        <w:t>）预算年终结余：</w:t>
      </w:r>
      <w:r w:rsidRPr="006E1597">
        <w:rPr>
          <w:rFonts w:ascii="Times New Roman" w:eastAsia="仿宋_GB2312" w:hAnsi="Times New Roman" w:cs="Times New Roman"/>
          <w:sz w:val="32"/>
          <w:szCs w:val="32"/>
        </w:rPr>
        <w:t>2024</w:t>
      </w:r>
      <w:r w:rsidRPr="006E1597">
        <w:rPr>
          <w:rFonts w:ascii="Times New Roman" w:eastAsia="仿宋_GB2312" w:hAnsi="Times New Roman" w:cs="Times New Roman"/>
          <w:sz w:val="32"/>
          <w:szCs w:val="32"/>
        </w:rPr>
        <w:t>年年终预算无结转结余。</w:t>
      </w:r>
    </w:p>
    <w:p w:rsidR="00834CDC" w:rsidRPr="006E1597" w:rsidRDefault="00834CDC" w:rsidP="00834CDC">
      <w:pPr>
        <w:spacing w:line="600" w:lineRule="exact"/>
        <w:ind w:firstLineChars="200" w:firstLine="643"/>
        <w:rPr>
          <w:rFonts w:ascii="Times New Roman" w:eastAsia="仿宋_GB2312" w:hAnsi="Times New Roman" w:cs="Times New Roman"/>
          <w:b/>
          <w:sz w:val="32"/>
          <w:szCs w:val="32"/>
        </w:rPr>
      </w:pPr>
      <w:r w:rsidRPr="006E1597">
        <w:rPr>
          <w:rFonts w:ascii="Times New Roman" w:eastAsia="仿宋_GB2312" w:hAnsi="Times New Roman" w:cs="Times New Roman"/>
          <w:b/>
          <w:sz w:val="32"/>
          <w:szCs w:val="32"/>
        </w:rPr>
        <w:t>3.</w:t>
      </w:r>
      <w:r w:rsidRPr="006E1597">
        <w:rPr>
          <w:rFonts w:ascii="Times New Roman" w:eastAsia="仿宋_GB2312" w:hAnsi="Times New Roman" w:cs="Times New Roman"/>
          <w:b/>
          <w:sz w:val="32"/>
          <w:szCs w:val="32"/>
        </w:rPr>
        <w:t>财务管理。</w:t>
      </w:r>
    </w:p>
    <w:p w:rsidR="00834CDC" w:rsidRPr="006E1597" w:rsidRDefault="00834CDC" w:rsidP="00834CDC">
      <w:pPr>
        <w:spacing w:line="60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1</w:t>
      </w:r>
      <w:r w:rsidRPr="006E1597">
        <w:rPr>
          <w:rFonts w:ascii="Times New Roman" w:eastAsia="仿宋_GB2312" w:hAnsi="Times New Roman" w:cs="Times New Roman"/>
          <w:sz w:val="32"/>
          <w:szCs w:val="32"/>
        </w:rPr>
        <w:t>）财务管理制度方面：我单位建立健全了财务管理制度，主要涵盖了资金管理、费用报销、风险控制等多个方面，为财务管理的规范化提供了有力保障；财务管理制度得到了有效执行，各科室能够严格遵守制度规定，确保了财务管理的规范性、严肃性和有效性。</w:t>
      </w:r>
    </w:p>
    <w:p w:rsidR="00834CDC" w:rsidRPr="006E1597" w:rsidRDefault="00834CDC" w:rsidP="00834CDC">
      <w:pPr>
        <w:spacing w:line="60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2</w:t>
      </w:r>
      <w:r w:rsidRPr="006E1597">
        <w:rPr>
          <w:rFonts w:ascii="Times New Roman" w:eastAsia="仿宋_GB2312" w:hAnsi="Times New Roman" w:cs="Times New Roman"/>
          <w:sz w:val="32"/>
          <w:szCs w:val="32"/>
        </w:rPr>
        <w:t>）财务岗位设置方面：我单位根据业务需求和管理要求，</w:t>
      </w:r>
      <w:r w:rsidRPr="006E1597">
        <w:rPr>
          <w:rFonts w:ascii="Times New Roman" w:eastAsia="仿宋_GB2312" w:hAnsi="Times New Roman" w:cs="Times New Roman"/>
          <w:sz w:val="32"/>
          <w:szCs w:val="32"/>
        </w:rPr>
        <w:lastRenderedPageBreak/>
        <w:t>合理设置了财务岗位，明确了各岗位的职责和权限，杜绝财务风险，确保了财务管理的专业性和高效性，财务岗位的人员配备充分，具备相应的专业素养和业务能力，能够满足财务管理的各项要求，财务岗位之间能够紧密协同，形成合力，共同推动财务管理工作的顺利开展。</w:t>
      </w:r>
    </w:p>
    <w:p w:rsidR="00834CDC" w:rsidRPr="006E1597" w:rsidRDefault="00834CDC" w:rsidP="00834CDC">
      <w:pPr>
        <w:spacing w:line="60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3</w:t>
      </w:r>
      <w:r w:rsidRPr="006E1597">
        <w:rPr>
          <w:rFonts w:ascii="Times New Roman" w:eastAsia="仿宋_GB2312" w:hAnsi="Times New Roman" w:cs="Times New Roman"/>
          <w:sz w:val="32"/>
          <w:szCs w:val="32"/>
        </w:rPr>
        <w:t>）资金使用方面：我单位建立健全了资金使用监督机制，加强了对资金使用的监督和管理，防止资金浪费和挪用，在使用资金时，严格按照财经纪律要求遵守相关法律法规和财务管理制度，确保资金使用合规性，合理安排使用资金，提高资金的使用效益，促进我委各项工作顺利推进。</w:t>
      </w:r>
    </w:p>
    <w:p w:rsidR="00834CDC" w:rsidRPr="006E1597" w:rsidRDefault="00834CDC" w:rsidP="00834CDC">
      <w:pPr>
        <w:spacing w:line="600" w:lineRule="exact"/>
        <w:ind w:firstLineChars="200" w:firstLine="643"/>
        <w:rPr>
          <w:rFonts w:ascii="Times New Roman" w:eastAsia="仿宋_GB2312" w:hAnsi="Times New Roman" w:cs="Times New Roman"/>
          <w:b/>
          <w:sz w:val="32"/>
          <w:szCs w:val="32"/>
        </w:rPr>
      </w:pPr>
      <w:r w:rsidRPr="006E1597">
        <w:rPr>
          <w:rFonts w:ascii="Times New Roman" w:eastAsia="仿宋_GB2312" w:hAnsi="Times New Roman" w:cs="Times New Roman"/>
          <w:b/>
          <w:sz w:val="32"/>
          <w:szCs w:val="32"/>
        </w:rPr>
        <w:t>4.</w:t>
      </w:r>
      <w:r w:rsidRPr="006E1597">
        <w:rPr>
          <w:rFonts w:ascii="Times New Roman" w:eastAsia="仿宋_GB2312" w:hAnsi="Times New Roman" w:cs="Times New Roman"/>
          <w:b/>
          <w:sz w:val="32"/>
          <w:szCs w:val="32"/>
        </w:rPr>
        <w:t>资产管理。</w:t>
      </w:r>
    </w:p>
    <w:p w:rsidR="00834CDC" w:rsidRPr="006E1597" w:rsidRDefault="00834CDC" w:rsidP="00834CDC">
      <w:pPr>
        <w:spacing w:line="60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2024</w:t>
      </w:r>
      <w:r w:rsidRPr="006E1597">
        <w:rPr>
          <w:rFonts w:ascii="Times New Roman" w:eastAsia="仿宋_GB2312" w:hAnsi="Times New Roman" w:cs="Times New Roman"/>
          <w:sz w:val="32"/>
          <w:szCs w:val="32"/>
        </w:rPr>
        <w:t>年末，我单位在职职工与</w:t>
      </w:r>
      <w:r w:rsidRPr="006E1597">
        <w:rPr>
          <w:rFonts w:ascii="Times New Roman" w:eastAsia="仿宋_GB2312" w:hAnsi="Times New Roman" w:cs="Times New Roman"/>
          <w:sz w:val="32"/>
          <w:szCs w:val="32"/>
        </w:rPr>
        <w:t>2023</w:t>
      </w:r>
      <w:r w:rsidRPr="006E1597">
        <w:rPr>
          <w:rFonts w:ascii="Times New Roman" w:eastAsia="仿宋_GB2312" w:hAnsi="Times New Roman" w:cs="Times New Roman"/>
          <w:sz w:val="32"/>
          <w:szCs w:val="32"/>
        </w:rPr>
        <w:t>年持平，</w:t>
      </w:r>
      <w:r w:rsidRPr="006E1597">
        <w:rPr>
          <w:rFonts w:ascii="Times New Roman" w:eastAsia="仿宋_GB2312" w:hAnsi="Times New Roman" w:cs="Times New Roman"/>
          <w:sz w:val="32"/>
          <w:szCs w:val="32"/>
        </w:rPr>
        <w:t>2024</w:t>
      </w:r>
      <w:r w:rsidRPr="006E1597">
        <w:rPr>
          <w:rFonts w:ascii="Times New Roman" w:eastAsia="仿宋_GB2312" w:hAnsi="Times New Roman" w:cs="Times New Roman"/>
          <w:sz w:val="32"/>
          <w:szCs w:val="32"/>
        </w:rPr>
        <w:t>年办公楼搬迁，报废部分资产，导致人均占用资产数量减少，为提高资产使用效率，加强与科室的沟通协作，形成合力，定期对资产进行盘点和评估，识别闲置或低效使用的资产，制定资产盘活计划，明确盘活目标和措施，并加强监督和评估，使资产得到了充分有效利用，整体资产利用率提高，资产管理效率显著提升。</w:t>
      </w:r>
    </w:p>
    <w:p w:rsidR="00834CDC" w:rsidRPr="006E1597" w:rsidRDefault="00834CDC" w:rsidP="00834CDC">
      <w:pPr>
        <w:spacing w:line="600" w:lineRule="exact"/>
        <w:ind w:firstLineChars="200" w:firstLine="643"/>
        <w:rPr>
          <w:rFonts w:ascii="Times New Roman" w:eastAsia="仿宋_GB2312" w:hAnsi="Times New Roman" w:cs="Times New Roman"/>
          <w:b/>
          <w:sz w:val="32"/>
          <w:szCs w:val="32"/>
        </w:rPr>
      </w:pPr>
      <w:r w:rsidRPr="006E1597">
        <w:rPr>
          <w:rFonts w:ascii="Times New Roman" w:eastAsia="仿宋_GB2312" w:hAnsi="Times New Roman" w:cs="Times New Roman"/>
          <w:b/>
          <w:sz w:val="32"/>
          <w:szCs w:val="32"/>
        </w:rPr>
        <w:t>5.</w:t>
      </w:r>
      <w:r w:rsidRPr="006E1597">
        <w:rPr>
          <w:rFonts w:ascii="Times New Roman" w:eastAsia="仿宋_GB2312" w:hAnsi="Times New Roman" w:cs="Times New Roman"/>
          <w:b/>
          <w:sz w:val="32"/>
          <w:szCs w:val="32"/>
        </w:rPr>
        <w:t>采购管理。</w:t>
      </w:r>
    </w:p>
    <w:p w:rsidR="00834CDC" w:rsidRPr="006E1597" w:rsidRDefault="00834CDC" w:rsidP="00834CDC">
      <w:pPr>
        <w:spacing w:line="60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我单位根据自身实际需要，制订完善了《攀枝花市国资委采购管理办法》，明确了采购规模、采购形式、采购流程等，纳入单位内部控制管理，在采购过程中，各科室能够按照采购计划有</w:t>
      </w:r>
      <w:r w:rsidRPr="006E1597">
        <w:rPr>
          <w:rFonts w:ascii="Times New Roman" w:eastAsia="仿宋_GB2312" w:hAnsi="Times New Roman" w:cs="Times New Roman"/>
          <w:sz w:val="32"/>
          <w:szCs w:val="32"/>
        </w:rPr>
        <w:lastRenderedPageBreak/>
        <w:t>序开展采购活动，采购计划完成率较高，通过优化采购流程、引入电子采购系统等措施，采购周期显著缩短，提高了采购效率，为响应号召，我单位需政府采购项目，一致面向中小企业采购，支持中小企业，展现了对中小企业的重视和支持，提升了政府形象和社会责任感。</w:t>
      </w:r>
    </w:p>
    <w:p w:rsidR="00834CDC" w:rsidRPr="006E1597" w:rsidRDefault="00834CDC" w:rsidP="00834CDC">
      <w:pPr>
        <w:spacing w:line="600" w:lineRule="exact"/>
        <w:ind w:firstLineChars="200" w:firstLine="643"/>
        <w:rPr>
          <w:rFonts w:ascii="Times New Roman" w:eastAsia="楷体_GB2312" w:hAnsi="Times New Roman" w:cs="Times New Roman"/>
          <w:b/>
          <w:sz w:val="32"/>
          <w:szCs w:val="32"/>
        </w:rPr>
      </w:pPr>
      <w:r w:rsidRPr="006E1597">
        <w:rPr>
          <w:rFonts w:ascii="Times New Roman" w:eastAsia="楷体_GB2312" w:hAnsi="Times New Roman" w:cs="Times New Roman"/>
          <w:b/>
          <w:sz w:val="32"/>
          <w:szCs w:val="32"/>
        </w:rPr>
        <w:t>（二）部门预算项目绩效分析。</w:t>
      </w:r>
    </w:p>
    <w:p w:rsidR="00834CDC" w:rsidRPr="006E1597" w:rsidRDefault="00834CDC" w:rsidP="00834CDC">
      <w:pPr>
        <w:spacing w:line="60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我委常年项目有</w:t>
      </w:r>
      <w:r w:rsidRPr="006E1597">
        <w:rPr>
          <w:rFonts w:ascii="Times New Roman" w:eastAsia="仿宋_GB2312" w:hAnsi="Times New Roman" w:cs="Times New Roman"/>
          <w:sz w:val="32"/>
          <w:szCs w:val="32"/>
        </w:rPr>
        <w:t>4</w:t>
      </w:r>
      <w:r w:rsidRPr="006E1597">
        <w:rPr>
          <w:rFonts w:ascii="Times New Roman" w:eastAsia="仿宋_GB2312" w:hAnsi="Times New Roman" w:cs="Times New Roman"/>
          <w:sz w:val="32"/>
          <w:szCs w:val="32"/>
        </w:rPr>
        <w:t>个，涉及预算总金额</w:t>
      </w:r>
      <w:r w:rsidRPr="006E1597">
        <w:rPr>
          <w:rFonts w:ascii="Times New Roman" w:eastAsia="仿宋_GB2312" w:hAnsi="Times New Roman" w:cs="Times New Roman"/>
          <w:sz w:val="32"/>
          <w:szCs w:val="32"/>
        </w:rPr>
        <w:t>2500</w:t>
      </w:r>
      <w:r w:rsidRPr="006E1597">
        <w:rPr>
          <w:rFonts w:ascii="Times New Roman" w:eastAsia="仿宋_GB2312" w:hAnsi="Times New Roman" w:cs="Times New Roman"/>
          <w:sz w:val="32"/>
          <w:szCs w:val="32"/>
        </w:rPr>
        <w:t>万元左右，全年</w:t>
      </w:r>
      <w:r w:rsidRPr="006E1597">
        <w:rPr>
          <w:rFonts w:ascii="Times New Roman" w:eastAsia="仿宋_GB2312" w:hAnsi="Times New Roman" w:cs="Times New Roman"/>
          <w:sz w:val="32"/>
          <w:szCs w:val="32"/>
        </w:rPr>
        <w:t>1—12</w:t>
      </w:r>
      <w:r w:rsidRPr="006E1597">
        <w:rPr>
          <w:rFonts w:ascii="Times New Roman" w:eastAsia="仿宋_GB2312" w:hAnsi="Times New Roman" w:cs="Times New Roman"/>
          <w:sz w:val="32"/>
          <w:szCs w:val="32"/>
        </w:rPr>
        <w:t>月预算执行总体进度</w:t>
      </w:r>
      <w:r w:rsidRPr="006E1597">
        <w:rPr>
          <w:rFonts w:ascii="Times New Roman" w:eastAsia="仿宋_GB2312" w:hAnsi="Times New Roman" w:cs="Times New Roman"/>
          <w:sz w:val="32"/>
          <w:szCs w:val="32"/>
        </w:rPr>
        <w:t>100%</w:t>
      </w:r>
      <w:r w:rsidRPr="006E1597">
        <w:rPr>
          <w:rFonts w:ascii="Times New Roman" w:eastAsia="仿宋_GB2312" w:hAnsi="Times New Roman" w:cs="Times New Roman"/>
          <w:sz w:val="32"/>
          <w:szCs w:val="32"/>
        </w:rPr>
        <w:t>，没有结转结余。阶段性项目</w:t>
      </w:r>
      <w:r w:rsidRPr="006E1597">
        <w:rPr>
          <w:rFonts w:ascii="Times New Roman" w:eastAsia="仿宋_GB2312" w:hAnsi="Times New Roman" w:cs="Times New Roman"/>
          <w:sz w:val="32"/>
          <w:szCs w:val="32"/>
        </w:rPr>
        <w:t>4</w:t>
      </w:r>
      <w:r w:rsidRPr="006E1597">
        <w:rPr>
          <w:rFonts w:ascii="Times New Roman" w:eastAsia="仿宋_GB2312" w:hAnsi="Times New Roman" w:cs="Times New Roman"/>
          <w:sz w:val="32"/>
          <w:szCs w:val="32"/>
        </w:rPr>
        <w:t>个，涉及预算总金额</w:t>
      </w:r>
      <w:r w:rsidRPr="006E1597">
        <w:rPr>
          <w:rFonts w:ascii="Times New Roman" w:eastAsia="仿宋_GB2312" w:hAnsi="Times New Roman" w:cs="Times New Roman"/>
          <w:sz w:val="32"/>
          <w:szCs w:val="32"/>
        </w:rPr>
        <w:t>5</w:t>
      </w:r>
      <w:r w:rsidRPr="006E1597">
        <w:rPr>
          <w:rFonts w:ascii="Times New Roman" w:eastAsia="仿宋_GB2312" w:hAnsi="Times New Roman" w:cs="Times New Roman"/>
          <w:sz w:val="32"/>
          <w:szCs w:val="32"/>
        </w:rPr>
        <w:t>万元左右，</w:t>
      </w:r>
      <w:r w:rsidRPr="006E1597">
        <w:rPr>
          <w:rFonts w:ascii="Times New Roman" w:eastAsia="仿宋_GB2312" w:hAnsi="Times New Roman" w:cs="Times New Roman"/>
          <w:sz w:val="32"/>
          <w:szCs w:val="32"/>
        </w:rPr>
        <w:t>1—12</w:t>
      </w:r>
      <w:r w:rsidRPr="006E1597">
        <w:rPr>
          <w:rFonts w:ascii="Times New Roman" w:eastAsia="仿宋_GB2312" w:hAnsi="Times New Roman" w:cs="Times New Roman"/>
          <w:sz w:val="32"/>
          <w:szCs w:val="32"/>
        </w:rPr>
        <w:t>月预算执行总体进度</w:t>
      </w:r>
      <w:r w:rsidRPr="006E1597">
        <w:rPr>
          <w:rFonts w:ascii="Times New Roman" w:eastAsia="仿宋_GB2312" w:hAnsi="Times New Roman" w:cs="Times New Roman"/>
          <w:sz w:val="32"/>
          <w:szCs w:val="32"/>
        </w:rPr>
        <w:t>100%</w:t>
      </w:r>
      <w:r w:rsidRPr="006E1597">
        <w:rPr>
          <w:rFonts w:ascii="Times New Roman" w:eastAsia="仿宋_GB2312" w:hAnsi="Times New Roman" w:cs="Times New Roman"/>
          <w:sz w:val="32"/>
          <w:szCs w:val="32"/>
        </w:rPr>
        <w:t>，没有结转结余。</w:t>
      </w:r>
    </w:p>
    <w:p w:rsidR="00834CDC" w:rsidRPr="006E1597" w:rsidRDefault="00834CDC" w:rsidP="00834CDC">
      <w:pPr>
        <w:spacing w:line="600" w:lineRule="exact"/>
        <w:ind w:firstLineChars="200" w:firstLine="643"/>
        <w:rPr>
          <w:rFonts w:ascii="Times New Roman" w:eastAsia="仿宋_GB2312" w:hAnsi="Times New Roman" w:cs="Times New Roman"/>
          <w:sz w:val="32"/>
          <w:szCs w:val="32"/>
        </w:rPr>
      </w:pPr>
      <w:r w:rsidRPr="006E1597">
        <w:rPr>
          <w:rFonts w:ascii="Times New Roman" w:eastAsia="仿宋_GB2312" w:hAnsi="Times New Roman" w:cs="Times New Roman"/>
          <w:b/>
          <w:sz w:val="32"/>
          <w:szCs w:val="32"/>
        </w:rPr>
        <w:t>1.</w:t>
      </w:r>
      <w:r w:rsidRPr="006E1597">
        <w:rPr>
          <w:rFonts w:ascii="Times New Roman" w:eastAsia="仿宋_GB2312" w:hAnsi="Times New Roman" w:cs="Times New Roman"/>
          <w:b/>
          <w:sz w:val="32"/>
          <w:szCs w:val="32"/>
        </w:rPr>
        <w:t>项目决策。</w:t>
      </w:r>
      <w:r w:rsidRPr="006E1597">
        <w:rPr>
          <w:rFonts w:ascii="Times New Roman" w:eastAsia="仿宋_GB2312" w:hAnsi="Times New Roman" w:cs="Times New Roman"/>
          <w:sz w:val="32"/>
          <w:szCs w:val="32"/>
        </w:rPr>
        <w:t>我委所设目基于自身实际需求及项目实际情况设定，所有项目设立依据充分，符合相关法律法规、政策，符合我委职能职责，具有可行性、操作性与延续性，所有项目均纳入年初预算；在设立项目前进行了考察、调研，及评估、论证和决策等审批流程；项目目标清晰明确，具体可量化，产生效益明显；项目入库遵循了规范的流程，包括项目的筛选、提交、自评报告、绩效表入库审批等关键环节，确保了入库过程的规范性和有序性，项目入库标准清晰明确，确保入库项目的质量和可行性，对入库项目进行有效管理和跟踪，确保项目的顺利实施和按时完成。</w:t>
      </w:r>
    </w:p>
    <w:p w:rsidR="00834CDC" w:rsidRPr="006E1597" w:rsidRDefault="00834CDC" w:rsidP="00834CDC">
      <w:pPr>
        <w:spacing w:line="600" w:lineRule="exact"/>
        <w:ind w:firstLineChars="200" w:firstLine="643"/>
        <w:rPr>
          <w:rFonts w:ascii="Times New Roman" w:eastAsia="仿宋_GB2312" w:hAnsi="Times New Roman" w:cs="Times New Roman"/>
          <w:sz w:val="32"/>
          <w:szCs w:val="32"/>
        </w:rPr>
      </w:pPr>
      <w:r w:rsidRPr="006E1597">
        <w:rPr>
          <w:rFonts w:ascii="Times New Roman" w:eastAsia="仿宋_GB2312" w:hAnsi="Times New Roman" w:cs="Times New Roman"/>
          <w:b/>
          <w:sz w:val="32"/>
          <w:szCs w:val="32"/>
        </w:rPr>
        <w:t>2.</w:t>
      </w:r>
      <w:r w:rsidRPr="006E1597">
        <w:rPr>
          <w:rFonts w:ascii="Times New Roman" w:eastAsia="仿宋_GB2312" w:hAnsi="Times New Roman" w:cs="Times New Roman"/>
          <w:b/>
          <w:sz w:val="32"/>
          <w:szCs w:val="32"/>
        </w:rPr>
        <w:t>项目执行。</w:t>
      </w:r>
      <w:bookmarkStart w:id="101" w:name="OLE_LINK14"/>
      <w:r w:rsidRPr="006E1597">
        <w:rPr>
          <w:rFonts w:ascii="Times New Roman" w:eastAsia="仿宋_GB2312" w:hAnsi="Times New Roman" w:cs="Times New Roman"/>
          <w:sz w:val="32"/>
          <w:szCs w:val="32"/>
        </w:rPr>
        <w:t>在项目实施过程中，建立了完善的资金监管机制，确保项目资金及时到位与专款专用，定期对资金使用情况进</w:t>
      </w:r>
      <w:r w:rsidRPr="006E1597">
        <w:rPr>
          <w:rFonts w:ascii="Times New Roman" w:eastAsia="仿宋_GB2312" w:hAnsi="Times New Roman" w:cs="Times New Roman"/>
          <w:sz w:val="32"/>
          <w:szCs w:val="32"/>
        </w:rPr>
        <w:lastRenderedPageBreak/>
        <w:t>行了监督和跟踪，确保了资金的安全和合规使用，有效的资金监管增强了项目的可行性，使用与项目顺利推进，确保项目进度完成率。项目在实施过程中无调整，项目实际成果与预期目标高度一致，大部分关键指标均达到了预期要求，项目成果质量得到了有效保障，符合相关标准和规范要求，项目实施后取得了显著的经济价值和社会效益。</w:t>
      </w:r>
    </w:p>
    <w:p w:rsidR="00834CDC" w:rsidRPr="006E1597" w:rsidRDefault="00834CDC" w:rsidP="00834CDC">
      <w:pPr>
        <w:spacing w:line="600" w:lineRule="exact"/>
        <w:ind w:firstLineChars="200" w:firstLine="643"/>
        <w:rPr>
          <w:rFonts w:ascii="Times New Roman" w:eastAsia="仿宋_GB2312" w:hAnsi="Times New Roman" w:cs="Times New Roman"/>
          <w:sz w:val="32"/>
          <w:szCs w:val="32"/>
        </w:rPr>
      </w:pPr>
      <w:r w:rsidRPr="006E1597">
        <w:rPr>
          <w:rFonts w:ascii="Times New Roman" w:eastAsia="仿宋_GB2312" w:hAnsi="Times New Roman" w:cs="Times New Roman"/>
          <w:b/>
          <w:sz w:val="32"/>
          <w:szCs w:val="32"/>
        </w:rPr>
        <w:t>3.</w:t>
      </w:r>
      <w:r w:rsidRPr="006E1597">
        <w:rPr>
          <w:rFonts w:ascii="Times New Roman" w:eastAsia="仿宋_GB2312" w:hAnsi="Times New Roman" w:cs="Times New Roman"/>
          <w:b/>
          <w:sz w:val="32"/>
          <w:szCs w:val="32"/>
        </w:rPr>
        <w:t>目标实现。</w:t>
      </w:r>
      <w:r w:rsidRPr="006E1597">
        <w:rPr>
          <w:rFonts w:ascii="Times New Roman" w:eastAsia="仿宋_GB2312" w:hAnsi="Times New Roman" w:cs="Times New Roman"/>
          <w:sz w:val="32"/>
          <w:szCs w:val="32"/>
        </w:rPr>
        <w:t>在目标实现过程中，合理配置了人力，资金使用安排，保障资源利用最大化，项目实现成果与预设目标高度一致，关键指标均达到了预期要求，项目时间节点上均按时完成任务，确保了项目的整体进度不受影响；虽然存在部分目标偏离的情况，但总体偏离程度较小，未对项目的整体进度和成果产生重大影响，项目责任人对目标偏离原因进行了深入分析，及时采取了有效的纠正措施，确保了项目的顺利进行和目标的最终实现，项目取得了显著的效果，达到了预期的经济效益和社会效益。</w:t>
      </w:r>
    </w:p>
    <w:bookmarkEnd w:id="101"/>
    <w:p w:rsidR="00834CDC" w:rsidRPr="006E1597" w:rsidRDefault="00834CDC" w:rsidP="00834CDC">
      <w:pPr>
        <w:spacing w:line="600" w:lineRule="exact"/>
        <w:ind w:firstLineChars="200" w:firstLine="643"/>
        <w:rPr>
          <w:rFonts w:ascii="Times New Roman" w:eastAsia="楷体_GB2312" w:hAnsi="Times New Roman" w:cs="Times New Roman"/>
          <w:b/>
          <w:sz w:val="32"/>
          <w:szCs w:val="32"/>
        </w:rPr>
      </w:pPr>
      <w:r w:rsidRPr="006E1597">
        <w:rPr>
          <w:rFonts w:ascii="Times New Roman" w:eastAsia="楷体_GB2312" w:hAnsi="Times New Roman" w:cs="Times New Roman"/>
          <w:b/>
          <w:sz w:val="32"/>
          <w:szCs w:val="32"/>
        </w:rPr>
        <w:t>（三）绩效结果应用。</w:t>
      </w:r>
    </w:p>
    <w:p w:rsidR="00834CDC" w:rsidRPr="006E1597" w:rsidRDefault="00834CDC" w:rsidP="00834CDC">
      <w:pPr>
        <w:spacing w:line="60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严格落实预算绩效管理和预算安排挂钩机制，突出动态监控，注重问题整改，将绩效管理贯穿预算执行全过程。自觉接受内外监督，将预算绩效管理纳入内部审计重要内容，主动公开绩效管理相关信息。积极发挥绩效结果应用反馈作用，不断提升预算绩效的引领作用。</w:t>
      </w:r>
    </w:p>
    <w:p w:rsidR="00834CDC" w:rsidRPr="006E1597" w:rsidRDefault="00834CDC" w:rsidP="00834CDC">
      <w:pPr>
        <w:spacing w:line="600" w:lineRule="exact"/>
        <w:ind w:firstLineChars="200" w:firstLine="643"/>
        <w:rPr>
          <w:rFonts w:ascii="Times New Roman" w:eastAsia="仿宋_GB2312" w:hAnsi="Times New Roman" w:cs="Times New Roman"/>
          <w:b/>
          <w:sz w:val="32"/>
          <w:szCs w:val="32"/>
        </w:rPr>
      </w:pPr>
      <w:r w:rsidRPr="006E1597">
        <w:rPr>
          <w:rFonts w:ascii="Times New Roman" w:eastAsia="仿宋_GB2312" w:hAnsi="Times New Roman" w:cs="Times New Roman"/>
          <w:b/>
          <w:sz w:val="32"/>
          <w:szCs w:val="32"/>
        </w:rPr>
        <w:t>1.</w:t>
      </w:r>
      <w:r w:rsidRPr="006E1597">
        <w:rPr>
          <w:rFonts w:ascii="Times New Roman" w:eastAsia="仿宋_GB2312" w:hAnsi="Times New Roman" w:cs="Times New Roman"/>
          <w:b/>
          <w:sz w:val="32"/>
          <w:szCs w:val="32"/>
        </w:rPr>
        <w:t>内部应用方面。</w:t>
      </w:r>
    </w:p>
    <w:p w:rsidR="00834CDC" w:rsidRPr="006E1597" w:rsidRDefault="00834CDC" w:rsidP="00834CDC">
      <w:pPr>
        <w:spacing w:line="600" w:lineRule="exact"/>
        <w:ind w:firstLineChars="196" w:firstLine="627"/>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lastRenderedPageBreak/>
        <w:t>我委按照财政局下发《部门预算绩效评价指标体系》，将各项目绩效目标制定和自评情况纳入部门绩效目标考核体系，考核结果作为项目资金安排的重要依据。</w:t>
      </w:r>
    </w:p>
    <w:p w:rsidR="00834CDC" w:rsidRPr="006E1597" w:rsidRDefault="00834CDC" w:rsidP="00834CDC">
      <w:pPr>
        <w:spacing w:line="600" w:lineRule="exact"/>
        <w:ind w:firstLineChars="196" w:firstLine="630"/>
        <w:rPr>
          <w:rFonts w:ascii="Times New Roman" w:eastAsia="仿宋_GB2312" w:hAnsi="Times New Roman" w:cs="Times New Roman"/>
          <w:b/>
          <w:sz w:val="32"/>
          <w:szCs w:val="32"/>
        </w:rPr>
      </w:pPr>
      <w:r w:rsidRPr="006E1597">
        <w:rPr>
          <w:rFonts w:ascii="Times New Roman" w:eastAsia="仿宋_GB2312" w:hAnsi="Times New Roman" w:cs="Times New Roman"/>
          <w:b/>
          <w:sz w:val="32"/>
          <w:szCs w:val="32"/>
        </w:rPr>
        <w:t>2.</w:t>
      </w:r>
      <w:r w:rsidRPr="006E1597">
        <w:rPr>
          <w:rFonts w:ascii="Times New Roman" w:eastAsia="仿宋_GB2312" w:hAnsi="Times New Roman" w:cs="Times New Roman"/>
          <w:b/>
          <w:sz w:val="32"/>
          <w:szCs w:val="32"/>
        </w:rPr>
        <w:t>信息公开方面。</w:t>
      </w:r>
    </w:p>
    <w:p w:rsidR="00834CDC" w:rsidRPr="006E1597" w:rsidRDefault="00834CDC" w:rsidP="00834CDC">
      <w:pPr>
        <w:spacing w:line="600" w:lineRule="exact"/>
        <w:ind w:firstLineChars="196" w:firstLine="627"/>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我委按要求将部门整体支出绩效自评情况和自行组织项目绩效评价情况在门户网站上公开。</w:t>
      </w:r>
    </w:p>
    <w:p w:rsidR="00834CDC" w:rsidRPr="006E1597" w:rsidRDefault="00834CDC" w:rsidP="00834CDC">
      <w:pPr>
        <w:spacing w:line="600" w:lineRule="exact"/>
        <w:ind w:firstLineChars="196" w:firstLine="630"/>
        <w:rPr>
          <w:rFonts w:ascii="Times New Roman" w:eastAsia="仿宋_GB2312" w:hAnsi="Times New Roman" w:cs="Times New Roman"/>
          <w:b/>
          <w:sz w:val="32"/>
          <w:szCs w:val="32"/>
        </w:rPr>
      </w:pPr>
      <w:r w:rsidRPr="006E1597">
        <w:rPr>
          <w:rFonts w:ascii="Times New Roman" w:eastAsia="仿宋_GB2312" w:hAnsi="Times New Roman" w:cs="Times New Roman"/>
          <w:b/>
          <w:sz w:val="32"/>
          <w:szCs w:val="32"/>
        </w:rPr>
        <w:t>3.</w:t>
      </w:r>
      <w:r w:rsidRPr="006E1597">
        <w:rPr>
          <w:rFonts w:ascii="Times New Roman" w:eastAsia="仿宋_GB2312" w:hAnsi="Times New Roman" w:cs="Times New Roman"/>
          <w:b/>
          <w:sz w:val="32"/>
          <w:szCs w:val="32"/>
        </w:rPr>
        <w:t>整改反馈方面。</w:t>
      </w:r>
      <w:r w:rsidRPr="006E1597">
        <w:rPr>
          <w:rFonts w:ascii="Times New Roman" w:eastAsia="仿宋_GB2312" w:hAnsi="Times New Roman" w:cs="Times New Roman"/>
          <w:b/>
          <w:sz w:val="32"/>
          <w:szCs w:val="32"/>
        </w:rPr>
        <w:t xml:space="preserve"> </w:t>
      </w:r>
    </w:p>
    <w:p w:rsidR="00834CDC" w:rsidRPr="006E1597" w:rsidRDefault="00834CDC" w:rsidP="00834CDC">
      <w:pPr>
        <w:spacing w:line="600" w:lineRule="exact"/>
        <w:ind w:firstLineChars="196" w:firstLine="627"/>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问题整改方面。市财政局人员到我委检查</w:t>
      </w:r>
      <w:r w:rsidRPr="006E1597">
        <w:rPr>
          <w:rFonts w:ascii="Times New Roman" w:eastAsia="仿宋_GB2312" w:hAnsi="Times New Roman" w:cs="Times New Roman"/>
          <w:sz w:val="32"/>
          <w:szCs w:val="32"/>
        </w:rPr>
        <w:t>2023—2024</w:t>
      </w:r>
      <w:r w:rsidRPr="006E1597">
        <w:rPr>
          <w:rFonts w:ascii="Times New Roman" w:eastAsia="仿宋_GB2312" w:hAnsi="Times New Roman" w:cs="Times New Roman"/>
          <w:sz w:val="32"/>
          <w:szCs w:val="32"/>
        </w:rPr>
        <w:t>年度津贴补贴发放情况，没有发现违规违纪行为，对我委未提出整改问题。</w:t>
      </w:r>
    </w:p>
    <w:p w:rsidR="00834CDC" w:rsidRPr="006E1597" w:rsidRDefault="00834CDC" w:rsidP="00834CDC">
      <w:pPr>
        <w:spacing w:line="600" w:lineRule="exact"/>
        <w:ind w:firstLineChars="196" w:firstLine="627"/>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应用反馈方面。</w:t>
      </w:r>
      <w:r w:rsidRPr="006E1597">
        <w:rPr>
          <w:rFonts w:ascii="Times New Roman" w:eastAsia="仿宋_GB2312" w:hAnsi="Times New Roman" w:cs="Times New Roman"/>
          <w:sz w:val="32"/>
          <w:szCs w:val="32"/>
        </w:rPr>
        <w:t>2024</w:t>
      </w:r>
      <w:r w:rsidRPr="006E1597">
        <w:rPr>
          <w:rFonts w:ascii="Times New Roman" w:eastAsia="仿宋_GB2312" w:hAnsi="Times New Roman" w:cs="Times New Roman"/>
          <w:sz w:val="32"/>
          <w:szCs w:val="32"/>
        </w:rPr>
        <w:t>年，我委按要求及时开展绩效自评，并在规定时间内向财政局报送绩效考核及管理相关情况。</w:t>
      </w:r>
    </w:p>
    <w:p w:rsidR="00834CDC" w:rsidRPr="006E1597" w:rsidRDefault="00834CDC" w:rsidP="00834CDC">
      <w:pPr>
        <w:spacing w:line="600" w:lineRule="exact"/>
        <w:ind w:firstLineChars="196" w:firstLine="627"/>
        <w:rPr>
          <w:rFonts w:ascii="Times New Roman" w:eastAsia="黑体" w:hAnsi="Times New Roman" w:cs="Times New Roman"/>
          <w:sz w:val="32"/>
          <w:szCs w:val="32"/>
        </w:rPr>
      </w:pPr>
      <w:r w:rsidRPr="006E1597">
        <w:rPr>
          <w:rFonts w:ascii="Times New Roman" w:eastAsia="黑体" w:hAnsi="Times New Roman" w:cs="Times New Roman"/>
          <w:sz w:val="32"/>
          <w:szCs w:val="32"/>
        </w:rPr>
        <w:t>四、评价结论及建议</w:t>
      </w:r>
    </w:p>
    <w:p w:rsidR="00834CDC" w:rsidRPr="006E1597" w:rsidRDefault="00834CDC" w:rsidP="00834CDC">
      <w:pPr>
        <w:spacing w:line="600" w:lineRule="exact"/>
        <w:ind w:firstLineChars="196" w:firstLine="630"/>
        <w:rPr>
          <w:rFonts w:ascii="Times New Roman" w:eastAsia="楷体_GB2312" w:hAnsi="Times New Roman" w:cs="Times New Roman"/>
          <w:b/>
          <w:sz w:val="32"/>
          <w:szCs w:val="32"/>
        </w:rPr>
      </w:pPr>
      <w:r w:rsidRPr="006E1597">
        <w:rPr>
          <w:rFonts w:ascii="Times New Roman" w:eastAsia="楷体_GB2312" w:hAnsi="Times New Roman" w:cs="Times New Roman"/>
          <w:b/>
          <w:sz w:val="32"/>
          <w:szCs w:val="32"/>
        </w:rPr>
        <w:t>（一）评价结论。</w:t>
      </w:r>
    </w:p>
    <w:p w:rsidR="00834CDC" w:rsidRPr="006E1597" w:rsidRDefault="00834CDC" w:rsidP="00834CDC">
      <w:pPr>
        <w:pBdr>
          <w:top w:val="single" w:sz="4" w:space="0" w:color="FFFFFF"/>
          <w:left w:val="single" w:sz="4" w:space="31" w:color="FFFFFF"/>
          <w:bottom w:val="single" w:sz="4" w:space="31" w:color="FFFFFF"/>
          <w:right w:val="single" w:sz="4" w:space="0" w:color="FFFFFF"/>
        </w:pBdr>
        <w:adjustRightInd w:val="0"/>
        <w:snapToGrid w:val="0"/>
        <w:spacing w:line="600" w:lineRule="exact"/>
        <w:ind w:firstLine="641"/>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2024</w:t>
      </w:r>
      <w:r w:rsidRPr="006E1597">
        <w:rPr>
          <w:rFonts w:ascii="Times New Roman" w:eastAsia="仿宋_GB2312" w:hAnsi="Times New Roman" w:cs="Times New Roman"/>
          <w:sz w:val="32"/>
          <w:szCs w:val="32"/>
        </w:rPr>
        <w:t>年我委所设立的整体绩效目标依据充分，符合客观实际，用以反映和考核部门整体绩效目标与部门履职、年度工作任务情况相符。制定的目标符合国家法律法规、国民经济和社会发展总体规划，符合部门</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三定</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方案确定的职责。依据整体绩效目标所设定的绩效指标清晰、细化、可衡量。部门整体支出绩效自评结果良好，全年基本支出保障了部门的正常运转，机关协同高效规范廉洁建设成效明显，特定目标类项目支出保障了重点工作</w:t>
      </w:r>
      <w:r w:rsidRPr="006E1597">
        <w:rPr>
          <w:rFonts w:ascii="Times New Roman" w:eastAsia="仿宋_GB2312" w:hAnsi="Times New Roman" w:cs="Times New Roman"/>
          <w:sz w:val="32"/>
          <w:szCs w:val="32"/>
        </w:rPr>
        <w:lastRenderedPageBreak/>
        <w:t>开展，推动全市对我委工作取得积极成效，按照</w:t>
      </w:r>
      <w:r w:rsidRPr="006E1597">
        <w:rPr>
          <w:rFonts w:ascii="Times New Roman" w:eastAsia="仿宋_GB2312" w:hAnsi="Times New Roman" w:cs="Times New Roman"/>
          <w:sz w:val="32"/>
          <w:szCs w:val="32"/>
        </w:rPr>
        <w:t>2024</w:t>
      </w:r>
      <w:r w:rsidRPr="006E1597">
        <w:rPr>
          <w:rFonts w:ascii="Times New Roman" w:eastAsia="仿宋_GB2312" w:hAnsi="Times New Roman" w:cs="Times New Roman"/>
          <w:sz w:val="32"/>
          <w:szCs w:val="32"/>
        </w:rPr>
        <w:t>年市级部门整体支出绩效评价指标体系对我委预算项目履职效能、预算管理、财务管理、资产管理、采购管理、项目决策、项目执行、目标实现及自评质量等方面进行自评打分，最终得分</w:t>
      </w:r>
      <w:r w:rsidRPr="006E1597">
        <w:rPr>
          <w:rFonts w:ascii="Times New Roman" w:eastAsia="仿宋_GB2312" w:hAnsi="Times New Roman" w:cs="Times New Roman"/>
          <w:sz w:val="32"/>
          <w:szCs w:val="32"/>
        </w:rPr>
        <w:t>97</w:t>
      </w:r>
      <w:r w:rsidRPr="006E1597">
        <w:rPr>
          <w:rFonts w:ascii="Times New Roman" w:eastAsia="仿宋_GB2312" w:hAnsi="Times New Roman" w:cs="Times New Roman"/>
          <w:sz w:val="32"/>
          <w:szCs w:val="32"/>
        </w:rPr>
        <w:t>分。</w:t>
      </w:r>
    </w:p>
    <w:p w:rsidR="00834CDC" w:rsidRPr="006E1597" w:rsidRDefault="00834CDC" w:rsidP="00834CDC">
      <w:pPr>
        <w:pBdr>
          <w:top w:val="single" w:sz="4" w:space="0" w:color="FFFFFF"/>
          <w:left w:val="single" w:sz="4" w:space="31" w:color="FFFFFF"/>
          <w:bottom w:val="single" w:sz="4" w:space="31" w:color="FFFFFF"/>
          <w:right w:val="single" w:sz="4" w:space="0" w:color="FFFFFF"/>
        </w:pBdr>
        <w:adjustRightInd w:val="0"/>
        <w:snapToGrid w:val="0"/>
        <w:spacing w:line="600" w:lineRule="exact"/>
        <w:ind w:firstLine="641"/>
        <w:rPr>
          <w:rFonts w:ascii="Times New Roman" w:eastAsia="楷体_GB2312" w:hAnsi="Times New Roman" w:cs="Times New Roman"/>
          <w:b/>
          <w:sz w:val="32"/>
          <w:szCs w:val="32"/>
        </w:rPr>
      </w:pPr>
      <w:r w:rsidRPr="006E1597">
        <w:rPr>
          <w:rFonts w:ascii="Times New Roman" w:eastAsia="楷体_GB2312" w:hAnsi="Times New Roman" w:cs="Times New Roman"/>
          <w:b/>
          <w:sz w:val="32"/>
          <w:szCs w:val="32"/>
        </w:rPr>
        <w:t>（二）存在问题。</w:t>
      </w:r>
    </w:p>
    <w:p w:rsidR="00834CDC" w:rsidRPr="006E1597" w:rsidRDefault="00834CDC" w:rsidP="00834CDC">
      <w:pPr>
        <w:pBdr>
          <w:top w:val="single" w:sz="4" w:space="0" w:color="FFFFFF"/>
          <w:left w:val="single" w:sz="4" w:space="31" w:color="FFFFFF"/>
          <w:bottom w:val="single" w:sz="4" w:space="31" w:color="FFFFFF"/>
          <w:right w:val="single" w:sz="4" w:space="0" w:color="FFFFFF"/>
        </w:pBdr>
        <w:adjustRightInd w:val="0"/>
        <w:snapToGrid w:val="0"/>
        <w:spacing w:line="600" w:lineRule="exact"/>
        <w:ind w:firstLineChars="200" w:firstLine="643"/>
        <w:rPr>
          <w:rFonts w:ascii="Times New Roman" w:eastAsia="仿宋_GB2312" w:hAnsi="Times New Roman" w:cs="Times New Roman"/>
          <w:sz w:val="32"/>
          <w:szCs w:val="32"/>
        </w:rPr>
      </w:pPr>
      <w:r w:rsidRPr="006E1597">
        <w:rPr>
          <w:rFonts w:ascii="Times New Roman" w:eastAsia="仿宋_GB2312" w:hAnsi="Times New Roman" w:cs="Times New Roman"/>
          <w:b/>
          <w:sz w:val="32"/>
          <w:szCs w:val="32"/>
        </w:rPr>
        <w:t>1.</w:t>
      </w:r>
      <w:r w:rsidRPr="006E1597">
        <w:rPr>
          <w:rFonts w:ascii="Times New Roman" w:eastAsia="仿宋_GB2312" w:hAnsi="Times New Roman" w:cs="Times New Roman"/>
          <w:b/>
          <w:sz w:val="32"/>
          <w:szCs w:val="32"/>
        </w:rPr>
        <w:t>绩效偏离度。</w:t>
      </w:r>
      <w:r w:rsidRPr="006E1597">
        <w:rPr>
          <w:rFonts w:ascii="Times New Roman" w:eastAsia="仿宋_GB2312" w:hAnsi="Times New Roman" w:cs="Times New Roman"/>
          <w:sz w:val="32"/>
          <w:szCs w:val="32"/>
        </w:rPr>
        <w:t>一</w:t>
      </w:r>
      <w:r w:rsidRPr="006E1597">
        <w:rPr>
          <w:rFonts w:ascii="Times New Roman" w:eastAsia="仿宋_GB2312" w:hAnsi="Times New Roman" w:cs="Times New Roman"/>
          <w:b/>
          <w:sz w:val="32"/>
          <w:szCs w:val="32"/>
        </w:rPr>
        <w:t>是</w:t>
      </w:r>
      <w:r w:rsidRPr="006E1597">
        <w:rPr>
          <w:rFonts w:ascii="Times New Roman" w:eastAsia="仿宋_GB2312" w:hAnsi="Times New Roman" w:cs="Times New Roman"/>
          <w:sz w:val="32"/>
          <w:szCs w:val="32"/>
        </w:rPr>
        <w:t>2024</w:t>
      </w:r>
      <w:r w:rsidRPr="006E1597">
        <w:rPr>
          <w:rFonts w:ascii="Times New Roman" w:eastAsia="仿宋_GB2312" w:hAnsi="Times New Roman" w:cs="Times New Roman"/>
          <w:sz w:val="32"/>
          <w:szCs w:val="32"/>
        </w:rPr>
        <w:t>年阶段性项目经费支出与年初预算比较有少支，出现偏差，最要原因是阶段性项目按计划中期有调整，在达到项目目标任务的同时，使经济发挥更大效益，使每一分钱花在刀刃上，合理使用资金，避免浪费。二是公用经费年初预算数与决算数比较少支</w:t>
      </w:r>
      <w:r w:rsidRPr="006E1597">
        <w:rPr>
          <w:rFonts w:ascii="Times New Roman" w:eastAsia="仿宋_GB2312" w:hAnsi="Times New Roman" w:cs="Times New Roman"/>
          <w:sz w:val="32"/>
          <w:szCs w:val="32"/>
        </w:rPr>
        <w:t>28.63</w:t>
      </w:r>
      <w:r w:rsidRPr="006E1597">
        <w:rPr>
          <w:rFonts w:ascii="Times New Roman" w:eastAsia="仿宋_GB2312" w:hAnsi="Times New Roman" w:cs="Times New Roman"/>
          <w:sz w:val="32"/>
          <w:szCs w:val="32"/>
        </w:rPr>
        <w:t>万元，偏差率为</w:t>
      </w:r>
      <w:r w:rsidRPr="006E1597">
        <w:rPr>
          <w:rFonts w:ascii="Times New Roman" w:eastAsia="仿宋_GB2312" w:hAnsi="Times New Roman" w:cs="Times New Roman"/>
          <w:sz w:val="32"/>
          <w:szCs w:val="32"/>
        </w:rPr>
        <w:t>29.71%</w:t>
      </w:r>
      <w:r w:rsidRPr="006E1597">
        <w:rPr>
          <w:rFonts w:ascii="Times New Roman" w:eastAsia="仿宋_GB2312" w:hAnsi="Times New Roman" w:cs="Times New Roman"/>
          <w:sz w:val="32"/>
          <w:szCs w:val="32"/>
        </w:rPr>
        <w:t>，主要原因我委响应过紧日子要求，厉行节约，节省开支。</w:t>
      </w:r>
    </w:p>
    <w:p w:rsidR="00834CDC" w:rsidRPr="006E1597" w:rsidRDefault="00834CDC" w:rsidP="00834CDC">
      <w:pPr>
        <w:pBdr>
          <w:top w:val="single" w:sz="4" w:space="0" w:color="FFFFFF"/>
          <w:left w:val="single" w:sz="4" w:space="31" w:color="FFFFFF"/>
          <w:bottom w:val="single" w:sz="4" w:space="31" w:color="FFFFFF"/>
          <w:right w:val="single" w:sz="4" w:space="0" w:color="FFFFFF"/>
        </w:pBdr>
        <w:adjustRightInd w:val="0"/>
        <w:snapToGrid w:val="0"/>
        <w:spacing w:line="60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2.</w:t>
      </w:r>
      <w:r w:rsidRPr="006E1597">
        <w:rPr>
          <w:rFonts w:ascii="Times New Roman" w:eastAsia="仿宋_GB2312" w:hAnsi="Times New Roman" w:cs="Times New Roman"/>
          <w:b/>
          <w:sz w:val="32"/>
          <w:szCs w:val="32"/>
        </w:rPr>
        <w:t>预算编制准确性需进一步提高</w:t>
      </w:r>
      <w:r w:rsidRPr="006E1597">
        <w:rPr>
          <w:rFonts w:ascii="Times New Roman" w:eastAsia="仿宋_GB2312" w:hAnsi="Times New Roman" w:cs="Times New Roman"/>
          <w:sz w:val="32"/>
          <w:szCs w:val="32"/>
        </w:rPr>
        <w:t>。在资金使用情况时，发现资金经济科目与所对应金额相差较大，出现不够用或超标范围情况，存在占用、挤用、混用经济科目情况。</w:t>
      </w:r>
    </w:p>
    <w:p w:rsidR="00834CDC" w:rsidRPr="006E1597" w:rsidRDefault="00834CDC" w:rsidP="00834CDC">
      <w:pPr>
        <w:pBdr>
          <w:top w:val="single" w:sz="4" w:space="0" w:color="FFFFFF"/>
          <w:left w:val="single" w:sz="4" w:space="31" w:color="FFFFFF"/>
          <w:bottom w:val="single" w:sz="4" w:space="31" w:color="FFFFFF"/>
          <w:right w:val="single" w:sz="4" w:space="0" w:color="FFFFFF"/>
        </w:pBdr>
        <w:adjustRightInd w:val="0"/>
        <w:snapToGrid w:val="0"/>
        <w:spacing w:line="600" w:lineRule="exact"/>
        <w:ind w:firstLine="641"/>
        <w:rPr>
          <w:rFonts w:ascii="Times New Roman" w:eastAsia="楷体_GB2312" w:hAnsi="Times New Roman" w:cs="Times New Roman"/>
          <w:b/>
          <w:sz w:val="32"/>
          <w:szCs w:val="32"/>
        </w:rPr>
      </w:pPr>
      <w:r w:rsidRPr="006E1597">
        <w:rPr>
          <w:rFonts w:ascii="Times New Roman" w:eastAsia="楷体_GB2312" w:hAnsi="Times New Roman" w:cs="Times New Roman"/>
          <w:b/>
          <w:sz w:val="32"/>
          <w:szCs w:val="32"/>
        </w:rPr>
        <w:t>（三）改进建议。</w:t>
      </w:r>
    </w:p>
    <w:p w:rsidR="00834CDC" w:rsidRPr="006E1597" w:rsidRDefault="00834CDC" w:rsidP="00834CDC">
      <w:pPr>
        <w:pBdr>
          <w:top w:val="single" w:sz="4" w:space="0" w:color="FFFFFF"/>
          <w:left w:val="single" w:sz="4" w:space="31" w:color="FFFFFF"/>
          <w:bottom w:val="single" w:sz="4" w:space="31" w:color="FFFFFF"/>
          <w:right w:val="single" w:sz="4" w:space="0" w:color="FFFFFF"/>
        </w:pBdr>
        <w:adjustRightInd w:val="0"/>
        <w:snapToGrid w:val="0"/>
        <w:spacing w:line="600" w:lineRule="exact"/>
        <w:ind w:firstLineChars="260" w:firstLine="835"/>
        <w:rPr>
          <w:rFonts w:ascii="Times New Roman" w:eastAsia="仿宋_GB2312" w:hAnsi="Times New Roman" w:cs="Times New Roman"/>
          <w:b/>
          <w:sz w:val="32"/>
          <w:szCs w:val="32"/>
        </w:rPr>
      </w:pPr>
      <w:r w:rsidRPr="006E1597">
        <w:rPr>
          <w:rFonts w:ascii="Times New Roman" w:eastAsia="仿宋_GB2312" w:hAnsi="Times New Roman" w:cs="Times New Roman"/>
          <w:b/>
          <w:sz w:val="32"/>
          <w:szCs w:val="32"/>
        </w:rPr>
        <w:t>1.</w:t>
      </w:r>
      <w:r w:rsidRPr="006E1597">
        <w:rPr>
          <w:rFonts w:ascii="Times New Roman" w:eastAsia="仿宋_GB2312" w:hAnsi="Times New Roman" w:cs="Times New Roman"/>
          <w:b/>
          <w:sz w:val="32"/>
          <w:szCs w:val="32"/>
        </w:rPr>
        <w:t>不断提高预算编制准确性。</w:t>
      </w:r>
    </w:p>
    <w:p w:rsidR="00834CDC" w:rsidRPr="006E1597" w:rsidRDefault="00834CDC" w:rsidP="00834CDC">
      <w:pPr>
        <w:pBdr>
          <w:top w:val="single" w:sz="4" w:space="0" w:color="FFFFFF"/>
          <w:left w:val="single" w:sz="4" w:space="31" w:color="FFFFFF"/>
          <w:bottom w:val="single" w:sz="4" w:space="31" w:color="FFFFFF"/>
          <w:right w:val="single" w:sz="4" w:space="0" w:color="FFFFFF"/>
        </w:pBdr>
        <w:adjustRightInd w:val="0"/>
        <w:snapToGrid w:val="0"/>
        <w:spacing w:line="600" w:lineRule="exact"/>
        <w:ind w:firstLineChars="260" w:firstLine="832"/>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加强对预算编制人员的培训，提高其专业素养和预算编制能力，提高预算的准确性和效率，严格落实预算管理一体化改革要求，实现预算经费项目化管理，建立部门预算项目库，预算编制优先保障重点、刚性支出。积极适应市委市政府对攀枝花新形势发展和对我委重点工作任务变化，科学预测经费支出方向和结</w:t>
      </w:r>
      <w:r w:rsidRPr="006E1597">
        <w:rPr>
          <w:rFonts w:ascii="Times New Roman" w:eastAsia="仿宋_GB2312" w:hAnsi="Times New Roman" w:cs="Times New Roman"/>
          <w:sz w:val="32"/>
          <w:szCs w:val="32"/>
        </w:rPr>
        <w:lastRenderedPageBreak/>
        <w:t>构，对需产生支付的经费做统筹安排，提前计划，对不足或富余的经费经济科目提前做出调整，使经济科目更加量化、化细，保障经费专款专项，与预算相对应，在执行经费中做到与预算保持一致，收支平衡、准确。</w:t>
      </w:r>
    </w:p>
    <w:p w:rsidR="00834CDC" w:rsidRPr="006E1597" w:rsidRDefault="00834CDC" w:rsidP="00834CDC">
      <w:pPr>
        <w:pBdr>
          <w:top w:val="single" w:sz="4" w:space="0" w:color="FFFFFF"/>
          <w:left w:val="single" w:sz="4" w:space="31" w:color="FFFFFF"/>
          <w:bottom w:val="single" w:sz="4" w:space="31" w:color="FFFFFF"/>
          <w:right w:val="single" w:sz="4" w:space="0" w:color="FFFFFF"/>
        </w:pBdr>
        <w:adjustRightInd w:val="0"/>
        <w:snapToGrid w:val="0"/>
        <w:spacing w:line="580" w:lineRule="exact"/>
        <w:ind w:firstLineChars="260" w:firstLine="835"/>
        <w:rPr>
          <w:rFonts w:ascii="Times New Roman" w:eastAsia="仿宋_GB2312" w:hAnsi="Times New Roman" w:cs="Times New Roman"/>
          <w:b/>
          <w:sz w:val="32"/>
          <w:szCs w:val="32"/>
        </w:rPr>
      </w:pPr>
      <w:r w:rsidRPr="006E1597">
        <w:rPr>
          <w:rFonts w:ascii="Times New Roman" w:eastAsia="仿宋_GB2312" w:hAnsi="Times New Roman" w:cs="Times New Roman"/>
          <w:b/>
          <w:sz w:val="32"/>
          <w:szCs w:val="32"/>
        </w:rPr>
        <w:t>2.</w:t>
      </w:r>
      <w:r w:rsidRPr="006E1597">
        <w:rPr>
          <w:rFonts w:ascii="Times New Roman" w:eastAsia="仿宋_GB2312" w:hAnsi="Times New Roman" w:cs="Times New Roman"/>
          <w:b/>
          <w:sz w:val="32"/>
          <w:szCs w:val="32"/>
        </w:rPr>
        <w:t>强化绩效监控结果应用。</w:t>
      </w:r>
    </w:p>
    <w:p w:rsidR="00834CDC" w:rsidRPr="006E1597" w:rsidRDefault="00834CDC" w:rsidP="00834CDC">
      <w:pPr>
        <w:pBdr>
          <w:top w:val="single" w:sz="4" w:space="0" w:color="FFFFFF"/>
          <w:left w:val="single" w:sz="4" w:space="31" w:color="FFFFFF"/>
          <w:bottom w:val="single" w:sz="4" w:space="31" w:color="FFFFFF"/>
          <w:right w:val="single" w:sz="4" w:space="0" w:color="FFFFFF"/>
        </w:pBdr>
        <w:adjustRightInd w:val="0"/>
        <w:snapToGrid w:val="0"/>
        <w:spacing w:line="580" w:lineRule="exact"/>
        <w:ind w:firstLineChars="260" w:firstLine="832"/>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严格按照攀枝花市财政局关于印发《</w:t>
      </w:r>
      <w:r w:rsidRPr="006E1597">
        <w:rPr>
          <w:rFonts w:ascii="Times New Roman" w:eastAsia="仿宋_GB2312" w:hAnsi="Times New Roman" w:cs="Times New Roman"/>
          <w:sz w:val="32"/>
          <w:szCs w:val="32"/>
        </w:rPr>
        <w:t>2022</w:t>
      </w:r>
      <w:r w:rsidRPr="006E1597">
        <w:rPr>
          <w:rFonts w:ascii="Times New Roman" w:eastAsia="仿宋_GB2312" w:hAnsi="Times New Roman" w:cs="Times New Roman"/>
          <w:sz w:val="32"/>
          <w:szCs w:val="32"/>
        </w:rPr>
        <w:t>年度单位财政资金绩效管理工作考评细则》《攀枝花市本级预算绩效评价共性指标体系》要求，对标</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全方位、全过程、全覆盖</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预算绩效管理体系，认真做好预算绩效管理结果与预算安排挂钩定期清理评估报告工作，重点突出部门自行监控，及时调整项目绩效目标、资金安排，杜绝低效无效资金，进一步提高资金使用率。</w:t>
      </w:r>
    </w:p>
    <w:p w:rsidR="00834CDC" w:rsidRPr="006E1597" w:rsidRDefault="00834CDC" w:rsidP="00834CDC">
      <w:pPr>
        <w:pBdr>
          <w:top w:val="single" w:sz="4" w:space="0" w:color="FFFFFF"/>
          <w:left w:val="single" w:sz="4" w:space="31" w:color="FFFFFF"/>
          <w:bottom w:val="single" w:sz="4" w:space="31" w:color="FFFFFF"/>
          <w:right w:val="single" w:sz="4" w:space="0" w:color="FFFFFF"/>
        </w:pBdr>
        <w:adjustRightInd w:val="0"/>
        <w:snapToGrid w:val="0"/>
        <w:spacing w:line="580" w:lineRule="exact"/>
        <w:ind w:firstLineChars="260" w:firstLine="832"/>
        <w:rPr>
          <w:rFonts w:ascii="Times New Roman" w:eastAsia="仿宋_GB2312" w:hAnsi="Times New Roman" w:cs="Times New Roman"/>
          <w:sz w:val="32"/>
          <w:szCs w:val="32"/>
        </w:rPr>
      </w:pPr>
    </w:p>
    <w:p w:rsidR="00834CDC" w:rsidRPr="006E1597" w:rsidRDefault="00834CDC" w:rsidP="00834CDC">
      <w:pPr>
        <w:pBdr>
          <w:top w:val="single" w:sz="4" w:space="0" w:color="FFFFFF"/>
          <w:left w:val="single" w:sz="4" w:space="31" w:color="FFFFFF"/>
          <w:bottom w:val="single" w:sz="4" w:space="31" w:color="FFFFFF"/>
          <w:right w:val="single" w:sz="4" w:space="0" w:color="FFFFFF"/>
        </w:pBdr>
        <w:adjustRightInd w:val="0"/>
        <w:snapToGrid w:val="0"/>
        <w:spacing w:line="580" w:lineRule="exact"/>
        <w:ind w:firstLineChars="260" w:firstLine="832"/>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附表：部门预算</w:t>
      </w:r>
      <w:r w:rsidR="003E35F7" w:rsidRPr="006E1597">
        <w:rPr>
          <w:rFonts w:ascii="Times New Roman" w:eastAsia="仿宋_GB2312" w:hAnsi="Times New Roman" w:cs="Times New Roman"/>
          <w:sz w:val="32"/>
          <w:szCs w:val="32"/>
        </w:rPr>
        <w:t>项目支出绩效自评表（</w:t>
      </w:r>
      <w:r w:rsidR="003E35F7" w:rsidRPr="006E1597">
        <w:rPr>
          <w:rFonts w:ascii="Times New Roman" w:eastAsia="仿宋_GB2312" w:hAnsi="Times New Roman" w:cs="Times New Roman"/>
          <w:sz w:val="32"/>
          <w:szCs w:val="32"/>
        </w:rPr>
        <w:t>2024</w:t>
      </w:r>
      <w:r w:rsidR="003E35F7" w:rsidRPr="006E1597">
        <w:rPr>
          <w:rFonts w:ascii="Times New Roman" w:eastAsia="仿宋_GB2312" w:hAnsi="Times New Roman" w:cs="Times New Roman"/>
          <w:sz w:val="32"/>
          <w:szCs w:val="32"/>
        </w:rPr>
        <w:t>年度）</w:t>
      </w:r>
    </w:p>
    <w:p w:rsidR="00E6418B" w:rsidRPr="006E1597" w:rsidRDefault="00E6418B" w:rsidP="007F0E32">
      <w:pPr>
        <w:snapToGrid w:val="0"/>
        <w:spacing w:line="560" w:lineRule="exact"/>
        <w:rPr>
          <w:rFonts w:ascii="Times New Roman" w:eastAsia="黑体" w:hAnsi="Times New Roman" w:cs="Times New Roman"/>
          <w:sz w:val="32"/>
          <w:szCs w:val="32"/>
        </w:rPr>
      </w:pPr>
    </w:p>
    <w:p w:rsidR="00834CDC" w:rsidRPr="006E1597" w:rsidRDefault="00834CDC" w:rsidP="007F0E32">
      <w:pPr>
        <w:snapToGrid w:val="0"/>
        <w:spacing w:line="560" w:lineRule="exact"/>
        <w:rPr>
          <w:rFonts w:ascii="Times New Roman" w:eastAsia="黑体" w:hAnsi="Times New Roman" w:cs="Times New Roman"/>
          <w:sz w:val="32"/>
          <w:szCs w:val="32"/>
        </w:rPr>
      </w:pPr>
    </w:p>
    <w:p w:rsidR="00834CDC" w:rsidRPr="006E1597" w:rsidRDefault="00834CDC" w:rsidP="007F0E32">
      <w:pPr>
        <w:snapToGrid w:val="0"/>
        <w:spacing w:line="560" w:lineRule="exact"/>
        <w:rPr>
          <w:rFonts w:ascii="Times New Roman" w:eastAsia="黑体" w:hAnsi="Times New Roman" w:cs="Times New Roman"/>
          <w:sz w:val="32"/>
          <w:szCs w:val="32"/>
        </w:rPr>
      </w:pPr>
    </w:p>
    <w:p w:rsidR="00834CDC" w:rsidRPr="006E1597" w:rsidRDefault="00834CDC" w:rsidP="007F0E32">
      <w:pPr>
        <w:snapToGrid w:val="0"/>
        <w:spacing w:line="560" w:lineRule="exact"/>
        <w:rPr>
          <w:rFonts w:ascii="Times New Roman" w:eastAsia="黑体" w:hAnsi="Times New Roman" w:cs="Times New Roman"/>
          <w:sz w:val="32"/>
          <w:szCs w:val="32"/>
        </w:rPr>
      </w:pPr>
    </w:p>
    <w:p w:rsidR="00834CDC" w:rsidRPr="006E1597" w:rsidRDefault="00834CDC" w:rsidP="007F0E32">
      <w:pPr>
        <w:snapToGrid w:val="0"/>
        <w:spacing w:line="560" w:lineRule="exact"/>
        <w:rPr>
          <w:rFonts w:ascii="Times New Roman" w:eastAsia="黑体" w:hAnsi="Times New Roman" w:cs="Times New Roman"/>
          <w:sz w:val="32"/>
          <w:szCs w:val="32"/>
        </w:rPr>
      </w:pPr>
    </w:p>
    <w:p w:rsidR="00834CDC" w:rsidRPr="006E1597" w:rsidRDefault="00834CDC" w:rsidP="007F0E32">
      <w:pPr>
        <w:snapToGrid w:val="0"/>
        <w:spacing w:line="560" w:lineRule="exact"/>
        <w:rPr>
          <w:rFonts w:ascii="Times New Roman" w:eastAsia="黑体" w:hAnsi="Times New Roman" w:cs="Times New Roman"/>
          <w:sz w:val="32"/>
          <w:szCs w:val="32"/>
        </w:rPr>
      </w:pPr>
    </w:p>
    <w:p w:rsidR="00834CDC" w:rsidRPr="006E1597" w:rsidRDefault="00834CDC" w:rsidP="007F0E32">
      <w:pPr>
        <w:snapToGrid w:val="0"/>
        <w:spacing w:line="560" w:lineRule="exact"/>
        <w:rPr>
          <w:rFonts w:ascii="Times New Roman" w:eastAsia="黑体" w:hAnsi="Times New Roman" w:cs="Times New Roman"/>
          <w:sz w:val="32"/>
          <w:szCs w:val="32"/>
        </w:rPr>
      </w:pPr>
    </w:p>
    <w:p w:rsidR="00834CDC" w:rsidRPr="006E1597" w:rsidRDefault="00834CDC" w:rsidP="007F0E32">
      <w:pPr>
        <w:snapToGrid w:val="0"/>
        <w:spacing w:line="560" w:lineRule="exact"/>
        <w:rPr>
          <w:rFonts w:ascii="Times New Roman" w:eastAsia="黑体" w:hAnsi="Times New Roman" w:cs="Times New Roman"/>
          <w:sz w:val="32"/>
          <w:szCs w:val="32"/>
        </w:rPr>
      </w:pPr>
    </w:p>
    <w:p w:rsidR="00834CDC" w:rsidRPr="006E1597" w:rsidRDefault="00834CDC" w:rsidP="007F0E32">
      <w:pPr>
        <w:snapToGrid w:val="0"/>
        <w:spacing w:line="560" w:lineRule="exact"/>
        <w:rPr>
          <w:rFonts w:ascii="Times New Roman" w:eastAsia="黑体" w:hAnsi="Times New Roman" w:cs="Times New Roman"/>
          <w:sz w:val="32"/>
          <w:szCs w:val="32"/>
        </w:rPr>
      </w:pPr>
    </w:p>
    <w:p w:rsidR="00834CDC" w:rsidRPr="006E1597" w:rsidRDefault="00834CDC" w:rsidP="007F0E32">
      <w:pPr>
        <w:snapToGrid w:val="0"/>
        <w:spacing w:line="560" w:lineRule="exact"/>
        <w:rPr>
          <w:rFonts w:ascii="Times New Roman" w:eastAsia="黑体" w:hAnsi="Times New Roman" w:cs="Times New Roman"/>
          <w:sz w:val="32"/>
          <w:szCs w:val="32"/>
        </w:rPr>
      </w:pPr>
    </w:p>
    <w:p w:rsidR="00834CDC" w:rsidRPr="006E1597" w:rsidRDefault="00834CDC" w:rsidP="007F0E32">
      <w:pPr>
        <w:snapToGrid w:val="0"/>
        <w:spacing w:line="560" w:lineRule="exact"/>
        <w:rPr>
          <w:rFonts w:ascii="Times New Roman" w:eastAsia="黑体" w:hAnsi="Times New Roman" w:cs="Times New Roman"/>
          <w:sz w:val="32"/>
          <w:szCs w:val="32"/>
        </w:rPr>
      </w:pPr>
    </w:p>
    <w:p w:rsidR="00834CDC" w:rsidRPr="006E1597" w:rsidRDefault="00834CDC" w:rsidP="007F0E32">
      <w:pPr>
        <w:snapToGrid w:val="0"/>
        <w:spacing w:line="560" w:lineRule="exact"/>
        <w:rPr>
          <w:rFonts w:ascii="Times New Roman" w:eastAsia="黑体" w:hAnsi="Times New Roman" w:cs="Times New Roman"/>
          <w:sz w:val="32"/>
          <w:szCs w:val="32"/>
        </w:rPr>
      </w:pPr>
    </w:p>
    <w:p w:rsidR="00834CDC" w:rsidRPr="006E1597" w:rsidRDefault="00834CDC" w:rsidP="007F0E32">
      <w:pPr>
        <w:snapToGrid w:val="0"/>
        <w:spacing w:line="560" w:lineRule="exact"/>
        <w:rPr>
          <w:rFonts w:ascii="Times New Roman" w:eastAsia="黑体" w:hAnsi="Times New Roman" w:cs="Times New Roman"/>
          <w:sz w:val="32"/>
          <w:szCs w:val="32"/>
        </w:rPr>
      </w:pPr>
    </w:p>
    <w:p w:rsidR="005F17CC" w:rsidRPr="006E1597" w:rsidRDefault="005F17CC" w:rsidP="005F17CC">
      <w:pPr>
        <w:spacing w:line="560" w:lineRule="exact"/>
        <w:jc w:val="left"/>
        <w:rPr>
          <w:rFonts w:ascii="Times New Roman" w:eastAsia="黑体" w:hAnsi="Times New Roman" w:cs="Times New Roman"/>
          <w:kern w:val="0"/>
          <w:sz w:val="32"/>
          <w:szCs w:val="32"/>
        </w:rPr>
      </w:pPr>
      <w:r w:rsidRPr="006E1597">
        <w:rPr>
          <w:rFonts w:ascii="Times New Roman" w:eastAsia="黑体" w:hAnsi="Times New Roman" w:cs="Times New Roman"/>
          <w:kern w:val="0"/>
          <w:sz w:val="32"/>
          <w:szCs w:val="32"/>
        </w:rPr>
        <w:t>附件</w:t>
      </w:r>
      <w:r w:rsidRPr="006E1597">
        <w:rPr>
          <w:rFonts w:ascii="Times New Roman" w:eastAsia="黑体" w:hAnsi="Times New Roman" w:cs="Times New Roman"/>
          <w:kern w:val="0"/>
          <w:sz w:val="32"/>
          <w:szCs w:val="32"/>
        </w:rPr>
        <w:t>2</w:t>
      </w:r>
    </w:p>
    <w:p w:rsidR="005F17CC" w:rsidRPr="006E1597" w:rsidRDefault="005F17CC" w:rsidP="005F17CC">
      <w:pPr>
        <w:spacing w:line="560" w:lineRule="exact"/>
        <w:jc w:val="left"/>
        <w:rPr>
          <w:rFonts w:ascii="Times New Roman" w:eastAsia="方正小标宋简体" w:hAnsi="Times New Roman" w:cs="Times New Roman"/>
          <w:kern w:val="0"/>
          <w:sz w:val="44"/>
          <w:szCs w:val="44"/>
        </w:rPr>
      </w:pPr>
    </w:p>
    <w:p w:rsidR="00EA7040" w:rsidRPr="006E1597" w:rsidRDefault="00EA7040" w:rsidP="00EA7040">
      <w:pPr>
        <w:spacing w:line="560" w:lineRule="exact"/>
        <w:jc w:val="center"/>
        <w:rPr>
          <w:rFonts w:ascii="方正小标宋_GBK" w:eastAsia="方正小标宋_GBK" w:hAnsi="Times New Roman" w:cs="Times New Roman"/>
          <w:kern w:val="0"/>
          <w:sz w:val="44"/>
          <w:szCs w:val="44"/>
        </w:rPr>
      </w:pPr>
      <w:r w:rsidRPr="006E1597">
        <w:rPr>
          <w:rFonts w:ascii="方正小标宋_GBK" w:eastAsia="方正小标宋_GBK" w:hAnsi="Times New Roman" w:cs="Times New Roman" w:hint="eastAsia"/>
          <w:kern w:val="0"/>
          <w:sz w:val="44"/>
          <w:szCs w:val="44"/>
        </w:rPr>
        <w:t>攀枝花市国资委</w:t>
      </w:r>
    </w:p>
    <w:p w:rsidR="00EA7040" w:rsidRPr="006E1597" w:rsidRDefault="00EA7040" w:rsidP="00EA7040">
      <w:pPr>
        <w:spacing w:line="560" w:lineRule="exact"/>
        <w:jc w:val="center"/>
        <w:rPr>
          <w:rFonts w:ascii="方正小标宋_GBK" w:eastAsia="方正小标宋_GBK" w:hAnsi="Times New Roman" w:cs="Times New Roman"/>
          <w:kern w:val="0"/>
          <w:sz w:val="44"/>
          <w:szCs w:val="44"/>
          <w:lang w:val="zh-CN"/>
        </w:rPr>
      </w:pPr>
      <w:r w:rsidRPr="006E1597">
        <w:rPr>
          <w:rFonts w:ascii="方正小标宋_GBK" w:eastAsia="方正小标宋_GBK" w:hAnsi="Times New Roman" w:cs="Times New Roman" w:hint="eastAsia"/>
          <w:kern w:val="0"/>
          <w:sz w:val="44"/>
          <w:szCs w:val="44"/>
        </w:rPr>
        <w:t>2024年</w:t>
      </w:r>
      <w:r w:rsidRPr="006E1597">
        <w:rPr>
          <w:rFonts w:ascii="方正小标宋_GBK" w:eastAsia="方正小标宋_GBK" w:hAnsi="Times New Roman" w:cs="Times New Roman" w:hint="eastAsia"/>
          <w:kern w:val="0"/>
          <w:sz w:val="44"/>
          <w:szCs w:val="44"/>
          <w:lang w:val="zh-CN"/>
        </w:rPr>
        <w:t>专项预算项目支出绩效自评报告</w:t>
      </w:r>
    </w:p>
    <w:p w:rsidR="00EA7040" w:rsidRPr="006E1597" w:rsidRDefault="00EA7040" w:rsidP="00EA7040">
      <w:pPr>
        <w:spacing w:line="600" w:lineRule="exact"/>
        <w:jc w:val="center"/>
        <w:rPr>
          <w:rFonts w:ascii="Times New Roman" w:eastAsia="仿宋_GB2312" w:hAnsi="Times New Roman" w:cs="Times New Roman"/>
          <w:sz w:val="32"/>
          <w:szCs w:val="32"/>
          <w:lang w:val="zh-CN"/>
        </w:rPr>
      </w:pPr>
      <w:r w:rsidRPr="006E1597">
        <w:rPr>
          <w:rFonts w:ascii="Times New Roman" w:eastAsia="仿宋_GB2312" w:hAnsi="Times New Roman" w:cs="Times New Roman"/>
          <w:sz w:val="32"/>
          <w:szCs w:val="32"/>
          <w:lang w:val="zh-CN"/>
        </w:rPr>
        <w:t>（市属改制企业死亡职工供养直系亲属生活困难补助）</w:t>
      </w:r>
    </w:p>
    <w:p w:rsidR="00EA7040" w:rsidRPr="006E1597" w:rsidRDefault="00EA7040" w:rsidP="00EA7040">
      <w:pPr>
        <w:spacing w:line="600" w:lineRule="exact"/>
        <w:ind w:firstLine="640"/>
        <w:jc w:val="center"/>
        <w:rPr>
          <w:rFonts w:ascii="Times New Roman" w:eastAsia="仿宋_GB2312" w:hAnsi="Times New Roman" w:cs="Times New Roman"/>
          <w:sz w:val="32"/>
          <w:szCs w:val="32"/>
          <w:lang w:val="zh-CN"/>
        </w:rPr>
      </w:pPr>
    </w:p>
    <w:p w:rsidR="00EA7040" w:rsidRPr="006E1597" w:rsidRDefault="00EA7040" w:rsidP="00EA7040">
      <w:pPr>
        <w:adjustRightInd w:val="0"/>
        <w:snapToGrid w:val="0"/>
        <w:spacing w:line="600" w:lineRule="exact"/>
        <w:ind w:firstLine="720"/>
        <w:rPr>
          <w:rFonts w:ascii="黑体" w:eastAsia="黑体" w:hAnsi="黑体" w:cs="Times New Roman"/>
          <w:sz w:val="32"/>
          <w:szCs w:val="32"/>
          <w:lang w:val="zh-CN"/>
        </w:rPr>
      </w:pPr>
      <w:r w:rsidRPr="006E1597">
        <w:rPr>
          <w:rFonts w:ascii="黑体" w:eastAsia="黑体" w:hAnsi="黑体" w:cs="Times New Roman"/>
          <w:sz w:val="32"/>
          <w:szCs w:val="32"/>
        </w:rPr>
        <w:t>一、</w:t>
      </w:r>
      <w:r w:rsidRPr="006E1597">
        <w:rPr>
          <w:rFonts w:ascii="黑体" w:eastAsia="黑体" w:hAnsi="黑体" w:cs="Times New Roman"/>
          <w:sz w:val="32"/>
          <w:szCs w:val="32"/>
          <w:lang w:val="zh-CN"/>
        </w:rPr>
        <w:t>项目概况</w:t>
      </w:r>
    </w:p>
    <w:p w:rsidR="00EA7040" w:rsidRPr="006E1597" w:rsidRDefault="00EA7040" w:rsidP="00EA7040">
      <w:pPr>
        <w:adjustRightInd w:val="0"/>
        <w:snapToGrid w:val="0"/>
        <w:spacing w:line="600" w:lineRule="exact"/>
        <w:ind w:firstLine="720"/>
        <w:rPr>
          <w:rFonts w:ascii="楷体_GB2312" w:eastAsia="楷体_GB2312" w:hAnsi="Times New Roman" w:cs="Times New Roman"/>
          <w:b/>
          <w:sz w:val="32"/>
          <w:szCs w:val="32"/>
          <w:lang w:val="zh-CN"/>
        </w:rPr>
      </w:pPr>
      <w:r w:rsidRPr="006E1597">
        <w:rPr>
          <w:rFonts w:ascii="楷体_GB2312" w:eastAsia="楷体_GB2312" w:hAnsi="Times New Roman" w:cs="Times New Roman" w:hint="eastAsia"/>
          <w:b/>
          <w:sz w:val="32"/>
          <w:szCs w:val="32"/>
          <w:lang w:val="zh-CN"/>
        </w:rPr>
        <w:t>（一）项目</w:t>
      </w:r>
      <w:r w:rsidR="006E1597">
        <w:rPr>
          <w:rFonts w:ascii="楷体_GB2312" w:eastAsia="楷体_GB2312" w:hAnsi="Times New Roman" w:cs="Times New Roman" w:hint="eastAsia"/>
          <w:b/>
          <w:sz w:val="32"/>
          <w:szCs w:val="32"/>
          <w:lang w:val="zh-CN"/>
        </w:rPr>
        <w:t>设立背景及</w:t>
      </w:r>
      <w:r w:rsidRPr="006E1597">
        <w:rPr>
          <w:rFonts w:ascii="楷体_GB2312" w:eastAsia="楷体_GB2312" w:hAnsi="Times New Roman" w:cs="Times New Roman" w:hint="eastAsia"/>
          <w:b/>
          <w:sz w:val="32"/>
          <w:szCs w:val="32"/>
          <w:lang w:val="zh-CN"/>
        </w:rPr>
        <w:t>基本情况。</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b/>
          <w:sz w:val="32"/>
          <w:szCs w:val="32"/>
          <w:lang w:val="zh-CN"/>
        </w:rPr>
        <w:t>1.</w:t>
      </w:r>
      <w:r w:rsidRPr="006E1597">
        <w:rPr>
          <w:rFonts w:ascii="Times New Roman" w:eastAsia="仿宋_GB2312" w:hAnsi="Times New Roman" w:cs="Times New Roman"/>
          <w:b/>
          <w:sz w:val="32"/>
          <w:szCs w:val="32"/>
          <w:lang w:val="zh-CN"/>
        </w:rPr>
        <w:t>项目主管部门（单位）在该项目管理中的职能。</w:t>
      </w:r>
      <w:r w:rsidRPr="006E1597">
        <w:rPr>
          <w:rFonts w:ascii="Times New Roman" w:eastAsia="仿宋_GB2312" w:hAnsi="Times New Roman" w:cs="Times New Roman"/>
          <w:sz w:val="32"/>
          <w:szCs w:val="32"/>
          <w:lang w:val="zh-CN"/>
        </w:rPr>
        <w:t>攀枝花市国有企业深化改革和发展工作领导小组办公室（以下简称：市国企改革办）作为项目主管部门，在该项目管理中的职能是及时向市财政局争取资金维持该项目正常运转；市社会保险事务中心作为项目具体实施单位，负责项目资金的管理、分配，保证项目资金按时、足额发放和申请及清退人员的资格审核。</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b/>
          <w:sz w:val="32"/>
          <w:szCs w:val="32"/>
          <w:lang w:val="zh-CN"/>
        </w:rPr>
        <w:t>2.</w:t>
      </w:r>
      <w:r w:rsidRPr="006E1597">
        <w:rPr>
          <w:rFonts w:ascii="Times New Roman" w:eastAsia="仿宋_GB2312" w:hAnsi="Times New Roman" w:cs="Times New Roman"/>
          <w:b/>
          <w:sz w:val="32"/>
          <w:szCs w:val="32"/>
          <w:lang w:val="zh-CN"/>
        </w:rPr>
        <w:t>项目立项、资金申报的依据。</w:t>
      </w:r>
      <w:r w:rsidRPr="006E1597">
        <w:rPr>
          <w:rFonts w:ascii="Times New Roman" w:eastAsia="仿宋_GB2312" w:hAnsi="Times New Roman" w:cs="Times New Roman"/>
          <w:sz w:val="32"/>
          <w:szCs w:val="32"/>
          <w:lang w:val="zh-CN"/>
        </w:rPr>
        <w:t>根据市国企改革领导小组《市属国有改制企业离退休（职）、托管人员死亡后供养直系亲属生活困难补助的意见》（攀企改组〔</w:t>
      </w:r>
      <w:r w:rsidRPr="006E1597">
        <w:rPr>
          <w:rFonts w:ascii="Times New Roman" w:eastAsia="仿宋_GB2312" w:hAnsi="Times New Roman" w:cs="Times New Roman"/>
          <w:sz w:val="32"/>
          <w:szCs w:val="32"/>
          <w:lang w:val="zh-CN"/>
        </w:rPr>
        <w:t>2006</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5</w:t>
      </w:r>
      <w:r w:rsidRPr="006E1597">
        <w:rPr>
          <w:rFonts w:ascii="Times New Roman" w:eastAsia="仿宋_GB2312" w:hAnsi="Times New Roman" w:cs="Times New Roman"/>
          <w:sz w:val="32"/>
          <w:szCs w:val="32"/>
          <w:lang w:val="zh-CN"/>
        </w:rPr>
        <w:t>号）文件精神，建立</w:t>
      </w:r>
      <w:r w:rsidRPr="006E1597">
        <w:rPr>
          <w:rFonts w:ascii="Times New Roman" w:eastAsia="仿宋_GB2312" w:hAnsi="Times New Roman" w:cs="Times New Roman"/>
          <w:sz w:val="32"/>
          <w:szCs w:val="32"/>
          <w:lang w:val="zh-CN"/>
        </w:rPr>
        <w:lastRenderedPageBreak/>
        <w:t>了市属国有改制企业离退休（职）、托管人员死亡后供养直系亲属生活困难补助专项资金，用于妥善解决改制企业供养直系亲属生活困难补助费发放问题。明确专项资金的筹集方式为：先由企业改制周转金筹集</w:t>
      </w:r>
      <w:r w:rsidRPr="006E1597">
        <w:rPr>
          <w:rFonts w:ascii="Times New Roman" w:eastAsia="仿宋_GB2312" w:hAnsi="Times New Roman" w:cs="Times New Roman"/>
          <w:sz w:val="32"/>
          <w:szCs w:val="32"/>
          <w:lang w:val="zh-CN"/>
        </w:rPr>
        <w:t>300</w:t>
      </w:r>
      <w:r w:rsidRPr="006E1597">
        <w:rPr>
          <w:rFonts w:ascii="Times New Roman" w:eastAsia="仿宋_GB2312" w:hAnsi="Times New Roman" w:cs="Times New Roman"/>
          <w:sz w:val="32"/>
          <w:szCs w:val="32"/>
          <w:lang w:val="zh-CN"/>
        </w:rPr>
        <w:t>万元，企业筹集</w:t>
      </w:r>
      <w:r w:rsidRPr="006E1597">
        <w:rPr>
          <w:rFonts w:ascii="Times New Roman" w:eastAsia="仿宋_GB2312" w:hAnsi="Times New Roman" w:cs="Times New Roman"/>
          <w:sz w:val="32"/>
          <w:szCs w:val="32"/>
          <w:lang w:val="zh-CN"/>
        </w:rPr>
        <w:t>100</w:t>
      </w:r>
      <w:r w:rsidRPr="006E1597">
        <w:rPr>
          <w:rFonts w:ascii="Times New Roman" w:eastAsia="仿宋_GB2312" w:hAnsi="Times New Roman" w:cs="Times New Roman"/>
          <w:sz w:val="32"/>
          <w:szCs w:val="32"/>
          <w:lang w:val="zh-CN"/>
        </w:rPr>
        <w:t>万元作为启动资金；以后由市企业改制周转金本着</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量入为出、略有结余</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的原则每年向专户注入一定资金；改制工作结束后，根据当年的生活困难补助预测数，由市财政安排专项资金预算。该专项资金由市社会保险事务中心代为管理和发放。为了保证项目资金来源，</w:t>
      </w:r>
      <w:r w:rsidRPr="006E1597">
        <w:rPr>
          <w:rFonts w:ascii="Times New Roman" w:eastAsia="仿宋_GB2312" w:hAnsi="Times New Roman" w:cs="Times New Roman"/>
          <w:sz w:val="32"/>
          <w:szCs w:val="32"/>
          <w:lang w:val="zh-CN"/>
        </w:rPr>
        <w:t>2012</w:t>
      </w:r>
      <w:r w:rsidRPr="006E1597">
        <w:rPr>
          <w:rFonts w:ascii="Times New Roman" w:eastAsia="仿宋_GB2312" w:hAnsi="Times New Roman" w:cs="Times New Roman"/>
          <w:sz w:val="32"/>
          <w:szCs w:val="32"/>
          <w:lang w:val="zh-CN"/>
        </w:rPr>
        <w:t>年</w:t>
      </w:r>
      <w:r w:rsidRPr="006E1597">
        <w:rPr>
          <w:rFonts w:ascii="Times New Roman" w:eastAsia="仿宋_GB2312" w:hAnsi="Times New Roman" w:cs="Times New Roman"/>
          <w:sz w:val="32"/>
          <w:szCs w:val="32"/>
          <w:lang w:val="zh-CN"/>
        </w:rPr>
        <w:t>10</w:t>
      </w:r>
      <w:r w:rsidRPr="006E1597">
        <w:rPr>
          <w:rFonts w:ascii="Times New Roman" w:eastAsia="仿宋_GB2312" w:hAnsi="Times New Roman" w:cs="Times New Roman"/>
          <w:sz w:val="32"/>
          <w:szCs w:val="32"/>
          <w:lang w:val="zh-CN"/>
        </w:rPr>
        <w:t>月经市国企改革领导小组第</w:t>
      </w:r>
      <w:r w:rsidRPr="006E1597">
        <w:rPr>
          <w:rFonts w:ascii="Times New Roman" w:eastAsia="仿宋_GB2312" w:hAnsi="Times New Roman" w:cs="Times New Roman"/>
          <w:sz w:val="32"/>
          <w:szCs w:val="32"/>
          <w:lang w:val="zh-CN"/>
        </w:rPr>
        <w:t>38</w:t>
      </w:r>
      <w:r w:rsidRPr="006E1597">
        <w:rPr>
          <w:rFonts w:ascii="Times New Roman" w:eastAsia="仿宋_GB2312" w:hAnsi="Times New Roman" w:cs="Times New Roman"/>
          <w:sz w:val="32"/>
          <w:szCs w:val="32"/>
          <w:lang w:val="zh-CN"/>
        </w:rPr>
        <w:t>次会议审议后市国企改革办向市政府报送了《关于市属改制企业各项社会保险欠费处理建议意见的请示》（攀企改组〔</w:t>
      </w:r>
      <w:r w:rsidRPr="006E1597">
        <w:rPr>
          <w:rFonts w:ascii="Times New Roman" w:eastAsia="仿宋_GB2312" w:hAnsi="Times New Roman" w:cs="Times New Roman"/>
          <w:sz w:val="32"/>
          <w:szCs w:val="32"/>
          <w:lang w:val="zh-CN"/>
        </w:rPr>
        <w:t>2012</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1</w:t>
      </w:r>
      <w:r w:rsidRPr="006E1597">
        <w:rPr>
          <w:rFonts w:ascii="Times New Roman" w:eastAsia="仿宋_GB2312" w:hAnsi="Times New Roman" w:cs="Times New Roman"/>
          <w:sz w:val="32"/>
          <w:szCs w:val="32"/>
          <w:lang w:val="zh-CN"/>
        </w:rPr>
        <w:t>号）请求从</w:t>
      </w:r>
      <w:r w:rsidRPr="006E1597">
        <w:rPr>
          <w:rFonts w:ascii="Times New Roman" w:eastAsia="仿宋_GB2312" w:hAnsi="Times New Roman" w:cs="Times New Roman"/>
          <w:sz w:val="32"/>
          <w:szCs w:val="32"/>
          <w:lang w:val="zh-CN"/>
        </w:rPr>
        <w:t>2013</w:t>
      </w:r>
      <w:r w:rsidRPr="006E1597">
        <w:rPr>
          <w:rFonts w:ascii="Times New Roman" w:eastAsia="仿宋_GB2312" w:hAnsi="Times New Roman" w:cs="Times New Roman"/>
          <w:sz w:val="32"/>
          <w:szCs w:val="32"/>
          <w:lang w:val="zh-CN"/>
        </w:rPr>
        <w:t>年</w:t>
      </w:r>
      <w:r w:rsidRPr="006E1597">
        <w:rPr>
          <w:rFonts w:ascii="Times New Roman" w:eastAsia="仿宋_GB2312" w:hAnsi="Times New Roman" w:cs="Times New Roman"/>
          <w:sz w:val="32"/>
          <w:szCs w:val="32"/>
          <w:lang w:val="zh-CN"/>
        </w:rPr>
        <w:t>1</w:t>
      </w:r>
      <w:r w:rsidRPr="006E1597">
        <w:rPr>
          <w:rFonts w:ascii="Times New Roman" w:eastAsia="仿宋_GB2312" w:hAnsi="Times New Roman" w:cs="Times New Roman"/>
          <w:sz w:val="32"/>
          <w:szCs w:val="32"/>
          <w:lang w:val="zh-CN"/>
        </w:rPr>
        <w:t>月</w:t>
      </w:r>
      <w:r w:rsidRPr="006E1597">
        <w:rPr>
          <w:rFonts w:ascii="Times New Roman" w:eastAsia="仿宋_GB2312" w:hAnsi="Times New Roman" w:cs="Times New Roman"/>
          <w:sz w:val="32"/>
          <w:szCs w:val="32"/>
          <w:lang w:val="zh-CN"/>
        </w:rPr>
        <w:t>1</w:t>
      </w:r>
      <w:r w:rsidRPr="006E1597">
        <w:rPr>
          <w:rFonts w:ascii="Times New Roman" w:eastAsia="仿宋_GB2312" w:hAnsi="Times New Roman" w:cs="Times New Roman"/>
          <w:sz w:val="32"/>
          <w:szCs w:val="32"/>
          <w:lang w:val="zh-CN"/>
        </w:rPr>
        <w:t>日起每年由市财政将市属国有改制企业离退休（职）、托管人员死亡后供养直系亲属生活困难补助资金安排给市国企改革办。市国企改革办在统筹改制经费中向市社会保险事务中心代发户拨付市属改制企业离退休（职）、托管人员死亡后供养直系亲属生活困难补助专项资金。由市社会保险事务中心确保按时足额发放。</w:t>
      </w:r>
      <w:r w:rsidRPr="006E1597">
        <w:rPr>
          <w:rFonts w:ascii="Times New Roman" w:eastAsia="仿宋_GB2312" w:hAnsi="Times New Roman" w:cs="Times New Roman"/>
          <w:sz w:val="32"/>
          <w:szCs w:val="32"/>
          <w:lang w:val="zh-CN"/>
        </w:rPr>
        <w:t>2013</w:t>
      </w:r>
      <w:r w:rsidRPr="006E1597">
        <w:rPr>
          <w:rFonts w:ascii="Times New Roman" w:eastAsia="仿宋_GB2312" w:hAnsi="Times New Roman" w:cs="Times New Roman"/>
          <w:sz w:val="32"/>
          <w:szCs w:val="32"/>
          <w:lang w:val="zh-CN"/>
        </w:rPr>
        <w:t>年</w:t>
      </w:r>
      <w:r w:rsidRPr="006E1597">
        <w:rPr>
          <w:rFonts w:ascii="Times New Roman" w:eastAsia="仿宋_GB2312" w:hAnsi="Times New Roman" w:cs="Times New Roman"/>
          <w:sz w:val="32"/>
          <w:szCs w:val="32"/>
          <w:lang w:val="zh-CN"/>
        </w:rPr>
        <w:t>3</w:t>
      </w:r>
      <w:r w:rsidRPr="006E1597">
        <w:rPr>
          <w:rFonts w:ascii="Times New Roman" w:eastAsia="仿宋_GB2312" w:hAnsi="Times New Roman" w:cs="Times New Roman"/>
          <w:sz w:val="32"/>
          <w:szCs w:val="32"/>
          <w:lang w:val="zh-CN"/>
        </w:rPr>
        <w:t>月市政府第</w:t>
      </w:r>
      <w:r w:rsidRPr="006E1597">
        <w:rPr>
          <w:rFonts w:ascii="Times New Roman" w:eastAsia="仿宋_GB2312" w:hAnsi="Times New Roman" w:cs="Times New Roman"/>
          <w:sz w:val="32"/>
          <w:szCs w:val="32"/>
          <w:lang w:val="zh-CN"/>
        </w:rPr>
        <w:t>18</w:t>
      </w:r>
      <w:r w:rsidRPr="006E1597">
        <w:rPr>
          <w:rFonts w:ascii="Times New Roman" w:eastAsia="仿宋_GB2312" w:hAnsi="Times New Roman" w:cs="Times New Roman"/>
          <w:sz w:val="32"/>
          <w:szCs w:val="32"/>
          <w:lang w:val="zh-CN"/>
        </w:rPr>
        <w:t>次常务会议议定原则同意。</w:t>
      </w:r>
    </w:p>
    <w:p w:rsidR="00EA7040" w:rsidRPr="006E1597" w:rsidRDefault="00EA7040" w:rsidP="00EA7040">
      <w:pPr>
        <w:adjustRightInd w:val="0"/>
        <w:snapToGrid w:val="0"/>
        <w:spacing w:line="600" w:lineRule="exact"/>
        <w:ind w:firstLine="720"/>
        <w:rPr>
          <w:rFonts w:ascii="Times New Roman" w:eastAsia="仿宋_GB2312" w:hAnsi="Times New Roman" w:cs="Times New Roman"/>
          <w:b/>
          <w:sz w:val="32"/>
          <w:szCs w:val="32"/>
          <w:lang w:val="zh-CN"/>
        </w:rPr>
      </w:pPr>
      <w:r w:rsidRPr="006E1597">
        <w:rPr>
          <w:rFonts w:ascii="Times New Roman" w:eastAsia="仿宋_GB2312" w:hAnsi="Times New Roman" w:cs="Times New Roman"/>
          <w:b/>
          <w:sz w:val="32"/>
          <w:szCs w:val="32"/>
          <w:lang w:val="zh-CN"/>
        </w:rPr>
        <w:t>3</w:t>
      </w:r>
      <w:r w:rsidRPr="006E1597">
        <w:rPr>
          <w:rFonts w:ascii="Times New Roman" w:eastAsia="仿宋_GB2312" w:hAnsi="Times New Roman" w:cs="Times New Roman"/>
          <w:b/>
          <w:sz w:val="32"/>
          <w:szCs w:val="32"/>
          <w:lang w:val="zh-CN"/>
        </w:rPr>
        <w:t>．资金管理办法制定情况，资金支持具体项目的条件、范围与支持方式概况。</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1</w:t>
      </w:r>
      <w:r w:rsidRPr="006E1597">
        <w:rPr>
          <w:rFonts w:ascii="Times New Roman" w:eastAsia="仿宋_GB2312" w:hAnsi="Times New Roman" w:cs="Times New Roman"/>
          <w:sz w:val="32"/>
          <w:szCs w:val="32"/>
        </w:rPr>
        <w:t>）资金管理办法。</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市社会保险事务中心综合科每月按时编制市属国有改制企</w:t>
      </w:r>
      <w:r w:rsidRPr="006E1597">
        <w:rPr>
          <w:rFonts w:ascii="Times New Roman" w:eastAsia="仿宋_GB2312" w:hAnsi="Times New Roman" w:cs="Times New Roman"/>
          <w:sz w:val="32"/>
          <w:szCs w:val="32"/>
        </w:rPr>
        <w:lastRenderedPageBreak/>
        <w:t>业离退休人员和托管人员死亡后供养直系亲属生活困难补助支付计划，经科室负责人签字并盖章后，由分管负责人和单位负责人确认签字，交由中心办公室确认支付。中心办公室按计划按时足额发放市属国有改制企业死亡职工供养直系亲属生活困难补助资金，确保改制企业职工的合法权益。中心办公室按财务管理制度管理好银行账户，每月按时对账</w:t>
      </w:r>
      <w:r w:rsidRPr="006E1597">
        <w:rPr>
          <w:rFonts w:ascii="Times New Roman" w:eastAsia="仿宋_GB2312" w:hAnsi="Times New Roman" w:cs="Times New Roman"/>
          <w:sz w:val="32"/>
          <w:szCs w:val="32"/>
        </w:rPr>
        <w:t xml:space="preserve">, </w:t>
      </w:r>
      <w:r w:rsidRPr="006E1597">
        <w:rPr>
          <w:rFonts w:ascii="Times New Roman" w:eastAsia="仿宋_GB2312" w:hAnsi="Times New Roman" w:cs="Times New Roman"/>
          <w:sz w:val="32"/>
          <w:szCs w:val="32"/>
        </w:rPr>
        <w:t>做到账实相符，确保托管资金的安全完整。中心领导及各科室严把审核支付关，确保托管资金支付不发生错误。</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2</w:t>
      </w:r>
      <w:r w:rsidRPr="006E1597">
        <w:rPr>
          <w:rFonts w:ascii="Times New Roman" w:eastAsia="仿宋_GB2312" w:hAnsi="Times New Roman" w:cs="Times New Roman"/>
          <w:sz w:val="32"/>
          <w:szCs w:val="32"/>
        </w:rPr>
        <w:t>）项目的条件、范围与支持方式。</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按照</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攀企改组〔</w:t>
      </w:r>
      <w:r w:rsidRPr="006E1597">
        <w:rPr>
          <w:rFonts w:ascii="Times New Roman" w:eastAsia="仿宋_GB2312" w:hAnsi="Times New Roman" w:cs="Times New Roman"/>
          <w:sz w:val="32"/>
          <w:szCs w:val="32"/>
        </w:rPr>
        <w:t>2006</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5</w:t>
      </w:r>
      <w:r w:rsidRPr="006E1597">
        <w:rPr>
          <w:rFonts w:ascii="Times New Roman" w:eastAsia="仿宋_GB2312" w:hAnsi="Times New Roman" w:cs="Times New Roman"/>
          <w:sz w:val="32"/>
          <w:szCs w:val="32"/>
        </w:rPr>
        <w:t>号</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文件要求，市社会保险事务中心在审核供养直系亲属生活困难补助申请时，首先要确定死亡人员生前单位是否在市国企改革办提供的改制企业名单之列，其次要确定供养直系亲属是否属于</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川劳人险〔</w:t>
      </w:r>
      <w:r w:rsidRPr="006E1597">
        <w:rPr>
          <w:rFonts w:ascii="Times New Roman" w:eastAsia="仿宋_GB2312" w:hAnsi="Times New Roman" w:cs="Times New Roman"/>
          <w:sz w:val="32"/>
          <w:szCs w:val="32"/>
        </w:rPr>
        <w:t>1988</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34</w:t>
      </w:r>
      <w:r w:rsidRPr="006E1597">
        <w:rPr>
          <w:rFonts w:ascii="Times New Roman" w:eastAsia="仿宋_GB2312" w:hAnsi="Times New Roman" w:cs="Times New Roman"/>
          <w:sz w:val="32"/>
          <w:szCs w:val="32"/>
        </w:rPr>
        <w:t>号</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川劳险〔</w:t>
      </w:r>
      <w:r w:rsidRPr="006E1597">
        <w:rPr>
          <w:rFonts w:ascii="Times New Roman" w:eastAsia="仿宋_GB2312" w:hAnsi="Times New Roman" w:cs="Times New Roman"/>
          <w:sz w:val="32"/>
          <w:szCs w:val="32"/>
        </w:rPr>
        <w:t>1989</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31”</w:t>
      </w:r>
      <w:r w:rsidRPr="006E1597">
        <w:rPr>
          <w:rFonts w:ascii="Times New Roman" w:eastAsia="仿宋_GB2312" w:hAnsi="Times New Roman" w:cs="Times New Roman"/>
          <w:sz w:val="32"/>
          <w:szCs w:val="32"/>
        </w:rPr>
        <w:t>文件规定的供养范围。对确定为供养范围、满足供养条件的直系亲属，严格按照</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攀企改组〔</w:t>
      </w:r>
      <w:r w:rsidRPr="006E1597">
        <w:rPr>
          <w:rFonts w:ascii="Times New Roman" w:eastAsia="仿宋_GB2312" w:hAnsi="Times New Roman" w:cs="Times New Roman"/>
          <w:sz w:val="32"/>
          <w:szCs w:val="32"/>
        </w:rPr>
        <w:t>2006</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5</w:t>
      </w:r>
      <w:r w:rsidRPr="006E1597">
        <w:rPr>
          <w:rFonts w:ascii="Times New Roman" w:eastAsia="仿宋_GB2312" w:hAnsi="Times New Roman" w:cs="Times New Roman"/>
          <w:sz w:val="32"/>
          <w:szCs w:val="32"/>
        </w:rPr>
        <w:t>号</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文件规定计算定期生活困难补助金，每月足额发放到供养亲属在银行的账户。纳入预算管理后，每年发放需要的资金，由市财政局预算安排至市国企改革办账户后及时拨付市社会保险事务中心代发户。</w:t>
      </w:r>
    </w:p>
    <w:p w:rsidR="00EA7040" w:rsidRPr="006E1597" w:rsidRDefault="00EA7040" w:rsidP="00EA7040">
      <w:pPr>
        <w:adjustRightInd w:val="0"/>
        <w:snapToGrid w:val="0"/>
        <w:spacing w:line="600" w:lineRule="exact"/>
        <w:ind w:firstLine="720"/>
        <w:rPr>
          <w:rFonts w:ascii="Times New Roman" w:eastAsia="仿宋_GB2312" w:hAnsi="Times New Roman" w:cs="Times New Roman"/>
          <w:b/>
          <w:sz w:val="32"/>
          <w:szCs w:val="32"/>
          <w:lang w:val="zh-CN"/>
        </w:rPr>
      </w:pPr>
      <w:r w:rsidRPr="006E1597">
        <w:rPr>
          <w:rFonts w:ascii="Times New Roman" w:eastAsia="仿宋_GB2312" w:hAnsi="Times New Roman" w:cs="Times New Roman"/>
          <w:b/>
          <w:sz w:val="32"/>
          <w:szCs w:val="32"/>
          <w:lang w:val="zh-CN"/>
        </w:rPr>
        <w:t>4.</w:t>
      </w:r>
      <w:r w:rsidRPr="006E1597">
        <w:rPr>
          <w:rFonts w:ascii="Times New Roman" w:eastAsia="仿宋_GB2312" w:hAnsi="Times New Roman" w:cs="Times New Roman"/>
          <w:b/>
          <w:sz w:val="32"/>
          <w:szCs w:val="32"/>
          <w:lang w:val="zh-CN"/>
        </w:rPr>
        <w:t>资金分配的原则及考虑因素。</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市社会保险事务中心在审核是否属于供养亲属范围时，重</w:t>
      </w:r>
      <w:r w:rsidRPr="006E1597">
        <w:rPr>
          <w:rFonts w:ascii="Times New Roman" w:eastAsia="仿宋_GB2312" w:hAnsi="Times New Roman" w:cs="Times New Roman"/>
          <w:sz w:val="32"/>
          <w:szCs w:val="32"/>
        </w:rPr>
        <w:lastRenderedPageBreak/>
        <w:t>点审核供养亲属与死亡人员的关系，对能提供原始证件的，审核原始证件的真实性，对出具证明材料证明关系的，重点审核证明材料的真实性及是否符合相关规定。对已经享受供养亲属生活困难补助人员，每年进行一次领取资格认证，未进行认证或认证不合格的人员，暂停发放困难补助，如果提供符合继续领取困难补助条件才予以恢复发放，否则不再发放困难补助，确保专项资金的安全完整。</w:t>
      </w:r>
    </w:p>
    <w:p w:rsidR="00EA7040" w:rsidRPr="006E1597" w:rsidRDefault="00EA7040" w:rsidP="00EA7040">
      <w:pPr>
        <w:adjustRightInd w:val="0"/>
        <w:snapToGrid w:val="0"/>
        <w:spacing w:line="600" w:lineRule="exact"/>
        <w:ind w:firstLine="720"/>
        <w:rPr>
          <w:rFonts w:ascii="楷体_GB2312" w:eastAsia="楷体_GB2312" w:hAnsi="Times New Roman" w:cs="Times New Roman"/>
          <w:b/>
          <w:sz w:val="32"/>
          <w:szCs w:val="32"/>
          <w:lang w:val="zh-CN"/>
        </w:rPr>
      </w:pPr>
      <w:r w:rsidRPr="006E1597">
        <w:rPr>
          <w:rFonts w:ascii="楷体_GB2312" w:eastAsia="楷体_GB2312" w:hAnsi="Times New Roman" w:cs="Times New Roman" w:hint="eastAsia"/>
          <w:b/>
          <w:sz w:val="32"/>
          <w:szCs w:val="32"/>
          <w:lang w:val="zh-CN"/>
        </w:rPr>
        <w:t>（二）项目绩效目标。</w:t>
      </w:r>
    </w:p>
    <w:p w:rsidR="00EA7040" w:rsidRPr="006E1597" w:rsidRDefault="00EA7040" w:rsidP="00EA7040">
      <w:pPr>
        <w:adjustRightInd w:val="0"/>
        <w:snapToGrid w:val="0"/>
        <w:spacing w:line="600" w:lineRule="exact"/>
        <w:ind w:firstLine="720"/>
        <w:rPr>
          <w:rFonts w:ascii="Times New Roman" w:eastAsia="仿宋_GB2312" w:hAnsi="Times New Roman" w:cs="Times New Roman"/>
          <w:b/>
          <w:sz w:val="32"/>
          <w:szCs w:val="32"/>
          <w:lang w:val="zh-CN"/>
        </w:rPr>
      </w:pPr>
      <w:r w:rsidRPr="006E1597">
        <w:rPr>
          <w:rFonts w:ascii="Times New Roman" w:eastAsia="仿宋_GB2312" w:hAnsi="Times New Roman" w:cs="Times New Roman"/>
          <w:b/>
          <w:sz w:val="32"/>
          <w:szCs w:val="32"/>
          <w:lang w:val="zh-CN"/>
        </w:rPr>
        <w:t>1.</w:t>
      </w:r>
      <w:r w:rsidRPr="006E1597">
        <w:rPr>
          <w:rFonts w:ascii="Times New Roman" w:eastAsia="仿宋_GB2312" w:hAnsi="Times New Roman" w:cs="Times New Roman"/>
          <w:b/>
          <w:sz w:val="32"/>
          <w:szCs w:val="32"/>
          <w:lang w:val="zh-CN"/>
        </w:rPr>
        <w:t>项目主要内容。</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本项目的主要内容是</w:t>
      </w:r>
      <w:r w:rsidRPr="006E1597">
        <w:rPr>
          <w:rFonts w:ascii="Times New Roman" w:eastAsia="仿宋_GB2312" w:hAnsi="Times New Roman" w:cs="Times New Roman"/>
          <w:sz w:val="32"/>
          <w:szCs w:val="32"/>
        </w:rPr>
        <w:t>2006</w:t>
      </w:r>
      <w:r w:rsidRPr="006E1597">
        <w:rPr>
          <w:rFonts w:ascii="Times New Roman" w:eastAsia="仿宋_GB2312" w:hAnsi="Times New Roman" w:cs="Times New Roman"/>
          <w:sz w:val="32"/>
          <w:szCs w:val="32"/>
        </w:rPr>
        <w:t>年根据市国企改革领导小组《市属国有改制企业离退休（职）、托管人员死亡后供养直系亲属生活困难补助的意见》（攀企改组〔</w:t>
      </w:r>
      <w:r w:rsidRPr="006E1597">
        <w:rPr>
          <w:rFonts w:ascii="Times New Roman" w:eastAsia="仿宋_GB2312" w:hAnsi="Times New Roman" w:cs="Times New Roman"/>
          <w:sz w:val="32"/>
          <w:szCs w:val="32"/>
        </w:rPr>
        <w:t>2006</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5</w:t>
      </w:r>
      <w:r w:rsidRPr="006E1597">
        <w:rPr>
          <w:rFonts w:ascii="Times New Roman" w:eastAsia="仿宋_GB2312" w:hAnsi="Times New Roman" w:cs="Times New Roman"/>
          <w:sz w:val="32"/>
          <w:szCs w:val="32"/>
        </w:rPr>
        <w:t>号）文件精神，建立了市属国有改制企业离退休（职）、托管人员死亡后供养直系亲属生活困难补助专项资金，用于妥善解决改制企业供养直系亲属生活困难补助费发放问题。改制工作结束后，根据当年的生活困难补助预测数，由市财政局安排专项资金预算。该专项资金由市社保中心代为管理和发放。</w:t>
      </w:r>
      <w:r w:rsidRPr="006E1597">
        <w:rPr>
          <w:rFonts w:ascii="Times New Roman" w:eastAsia="仿宋_GB2312" w:hAnsi="Times New Roman" w:cs="Times New Roman"/>
          <w:sz w:val="32"/>
          <w:szCs w:val="32"/>
        </w:rPr>
        <w:t>2023</w:t>
      </w:r>
      <w:r w:rsidRPr="006E1597">
        <w:rPr>
          <w:rFonts w:ascii="Times New Roman" w:eastAsia="仿宋_GB2312" w:hAnsi="Times New Roman" w:cs="Times New Roman"/>
          <w:sz w:val="32"/>
          <w:szCs w:val="32"/>
        </w:rPr>
        <w:t>年财政拨付</w:t>
      </w:r>
      <w:r w:rsidRPr="006E1597">
        <w:rPr>
          <w:rFonts w:ascii="Times New Roman" w:eastAsia="仿宋_GB2312" w:hAnsi="Times New Roman" w:cs="Times New Roman"/>
          <w:sz w:val="32"/>
          <w:szCs w:val="32"/>
        </w:rPr>
        <w:t>1488</w:t>
      </w:r>
      <w:r w:rsidRPr="006E1597">
        <w:rPr>
          <w:rFonts w:ascii="Times New Roman" w:eastAsia="仿宋_GB2312" w:hAnsi="Times New Roman" w:cs="Times New Roman"/>
          <w:sz w:val="32"/>
          <w:szCs w:val="32"/>
        </w:rPr>
        <w:t>万元（含补拨付</w:t>
      </w:r>
      <w:r w:rsidRPr="006E1597">
        <w:rPr>
          <w:rFonts w:ascii="Times New Roman" w:eastAsia="仿宋_GB2312" w:hAnsi="Times New Roman" w:cs="Times New Roman"/>
          <w:sz w:val="32"/>
          <w:szCs w:val="32"/>
        </w:rPr>
        <w:t>2021</w:t>
      </w:r>
      <w:r w:rsidRPr="006E1597">
        <w:rPr>
          <w:rFonts w:ascii="Times New Roman" w:eastAsia="仿宋_GB2312" w:hAnsi="Times New Roman" w:cs="Times New Roman"/>
          <w:sz w:val="32"/>
          <w:szCs w:val="32"/>
        </w:rPr>
        <w:t>年</w:t>
      </w:r>
      <w:r w:rsidRPr="006E1597">
        <w:rPr>
          <w:rFonts w:ascii="Times New Roman" w:eastAsia="仿宋_GB2312" w:hAnsi="Times New Roman" w:cs="Times New Roman"/>
          <w:sz w:val="32"/>
          <w:szCs w:val="32"/>
        </w:rPr>
        <w:t>375</w:t>
      </w:r>
      <w:r w:rsidRPr="006E1597">
        <w:rPr>
          <w:rFonts w:ascii="Times New Roman" w:eastAsia="仿宋_GB2312" w:hAnsi="Times New Roman" w:cs="Times New Roman"/>
          <w:sz w:val="32"/>
          <w:szCs w:val="32"/>
        </w:rPr>
        <w:t>万元），实际执行</w:t>
      </w:r>
      <w:r w:rsidRPr="006E1597">
        <w:rPr>
          <w:rFonts w:ascii="Times New Roman" w:eastAsia="仿宋_GB2312" w:hAnsi="Times New Roman" w:cs="Times New Roman"/>
          <w:sz w:val="32"/>
          <w:szCs w:val="32"/>
        </w:rPr>
        <w:t>1237</w:t>
      </w:r>
      <w:r w:rsidRPr="006E1597">
        <w:rPr>
          <w:rFonts w:ascii="Times New Roman" w:eastAsia="仿宋_GB2312" w:hAnsi="Times New Roman" w:cs="Times New Roman"/>
          <w:sz w:val="32"/>
          <w:szCs w:val="32"/>
        </w:rPr>
        <w:t>万元；</w:t>
      </w:r>
      <w:r w:rsidRPr="006E1597">
        <w:rPr>
          <w:rFonts w:ascii="Times New Roman" w:eastAsia="仿宋_GB2312" w:hAnsi="Times New Roman" w:cs="Times New Roman"/>
          <w:sz w:val="32"/>
          <w:szCs w:val="32"/>
        </w:rPr>
        <w:t>2024</w:t>
      </w:r>
      <w:r w:rsidRPr="006E1597">
        <w:rPr>
          <w:rFonts w:ascii="Times New Roman" w:eastAsia="仿宋_GB2312" w:hAnsi="Times New Roman" w:cs="Times New Roman"/>
          <w:sz w:val="32"/>
          <w:szCs w:val="32"/>
        </w:rPr>
        <w:t>年财政拨付</w:t>
      </w:r>
      <w:r w:rsidRPr="006E1597">
        <w:rPr>
          <w:rFonts w:ascii="Times New Roman" w:eastAsia="仿宋_GB2312" w:hAnsi="Times New Roman" w:cs="Times New Roman"/>
          <w:sz w:val="32"/>
          <w:szCs w:val="32"/>
        </w:rPr>
        <w:t>1225</w:t>
      </w:r>
      <w:r w:rsidRPr="006E1597">
        <w:rPr>
          <w:rFonts w:ascii="Times New Roman" w:eastAsia="仿宋_GB2312" w:hAnsi="Times New Roman" w:cs="Times New Roman"/>
          <w:sz w:val="32"/>
          <w:szCs w:val="32"/>
        </w:rPr>
        <w:t>万元，实际支付</w:t>
      </w:r>
      <w:r w:rsidRPr="006E1597">
        <w:rPr>
          <w:rFonts w:ascii="Times New Roman" w:eastAsia="仿宋_GB2312" w:hAnsi="Times New Roman" w:cs="Times New Roman"/>
          <w:sz w:val="32"/>
          <w:szCs w:val="32"/>
        </w:rPr>
        <w:t>1366</w:t>
      </w:r>
      <w:r w:rsidRPr="006E1597">
        <w:rPr>
          <w:rFonts w:ascii="Times New Roman" w:eastAsia="仿宋_GB2312" w:hAnsi="Times New Roman" w:cs="Times New Roman"/>
          <w:sz w:val="32"/>
          <w:szCs w:val="32"/>
        </w:rPr>
        <w:t>万元。</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lang w:val="zh-CN"/>
        </w:rPr>
      </w:pPr>
      <w:r w:rsidRPr="006E1597">
        <w:rPr>
          <w:rFonts w:ascii="Times New Roman" w:eastAsia="仿宋_GB2312" w:hAnsi="Times New Roman" w:cs="Times New Roman"/>
          <w:sz w:val="32"/>
          <w:szCs w:val="32"/>
          <w:lang w:val="zh-CN"/>
        </w:rPr>
        <w:t>2.</w:t>
      </w:r>
      <w:r w:rsidRPr="006E1597">
        <w:rPr>
          <w:rFonts w:ascii="Times New Roman" w:eastAsia="仿宋_GB2312" w:hAnsi="Times New Roman" w:cs="Times New Roman"/>
          <w:sz w:val="32"/>
          <w:szCs w:val="32"/>
          <w:lang w:val="zh-CN"/>
        </w:rPr>
        <w:t>项目应实现的具体绩效目标，包括目标的量化、细化情况以及项目实施进度计划等。</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lastRenderedPageBreak/>
        <w:t>按</w:t>
      </w:r>
      <w:r w:rsidRPr="006E1597">
        <w:rPr>
          <w:rFonts w:ascii="Times New Roman" w:eastAsia="仿宋_GB2312" w:hAnsi="Times New Roman" w:cs="Times New Roman"/>
          <w:sz w:val="32"/>
          <w:szCs w:val="32"/>
        </w:rPr>
        <w:t>2024</w:t>
      </w:r>
      <w:r w:rsidRPr="006E1597">
        <w:rPr>
          <w:rFonts w:ascii="Times New Roman" w:eastAsia="仿宋_GB2312" w:hAnsi="Times New Roman" w:cs="Times New Roman"/>
          <w:sz w:val="32"/>
          <w:szCs w:val="32"/>
        </w:rPr>
        <w:t>年市社会保险事务中心统计，符合条件供养人员</w:t>
      </w:r>
      <w:r w:rsidRPr="006E1597">
        <w:rPr>
          <w:rFonts w:ascii="Times New Roman" w:eastAsia="仿宋_GB2312" w:hAnsi="Times New Roman" w:cs="Times New Roman"/>
          <w:sz w:val="32"/>
          <w:szCs w:val="32"/>
        </w:rPr>
        <w:t>1782</w:t>
      </w:r>
      <w:r w:rsidRPr="006E1597">
        <w:rPr>
          <w:rFonts w:ascii="Times New Roman" w:eastAsia="仿宋_GB2312" w:hAnsi="Times New Roman" w:cs="Times New Roman"/>
          <w:sz w:val="32"/>
          <w:szCs w:val="32"/>
        </w:rPr>
        <w:t>人（含</w:t>
      </w:r>
      <w:r w:rsidRPr="006E1597">
        <w:rPr>
          <w:rFonts w:ascii="Times New Roman" w:eastAsia="仿宋_GB2312" w:hAnsi="Times New Roman" w:cs="Times New Roman"/>
          <w:sz w:val="32"/>
          <w:szCs w:val="32"/>
        </w:rPr>
        <w:t>25</w:t>
      </w:r>
      <w:r w:rsidRPr="006E1597">
        <w:rPr>
          <w:rFonts w:ascii="Times New Roman" w:eastAsia="仿宋_GB2312" w:hAnsi="Times New Roman" w:cs="Times New Roman"/>
          <w:sz w:val="32"/>
          <w:szCs w:val="32"/>
        </w:rPr>
        <w:t>人</w:t>
      </w:r>
      <w:r w:rsidRPr="006E1597">
        <w:rPr>
          <w:rFonts w:ascii="Times New Roman" w:eastAsia="仿宋_GB2312" w:hAnsi="Times New Roman" w:cs="Times New Roman"/>
          <w:sz w:val="32"/>
          <w:szCs w:val="32"/>
        </w:rPr>
        <w:t>3</w:t>
      </w:r>
      <w:r w:rsidRPr="006E1597">
        <w:rPr>
          <w:rFonts w:ascii="Times New Roman" w:eastAsia="仿宋_GB2312" w:hAnsi="Times New Roman" w:cs="Times New Roman"/>
          <w:sz w:val="32"/>
          <w:szCs w:val="32"/>
        </w:rPr>
        <w:t>年未认证而停发的人员），每月发放困难补助</w:t>
      </w:r>
      <w:r w:rsidRPr="006E1597">
        <w:rPr>
          <w:rFonts w:ascii="Times New Roman" w:eastAsia="仿宋_GB2312" w:hAnsi="Times New Roman" w:cs="Times New Roman"/>
          <w:sz w:val="32"/>
          <w:szCs w:val="32"/>
        </w:rPr>
        <w:t>114</w:t>
      </w:r>
      <w:r w:rsidRPr="006E1597">
        <w:rPr>
          <w:rFonts w:ascii="Times New Roman" w:eastAsia="仿宋_GB2312" w:hAnsi="Times New Roman" w:cs="Times New Roman"/>
          <w:sz w:val="32"/>
          <w:szCs w:val="32"/>
        </w:rPr>
        <w:t>万元。</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2024</w:t>
      </w:r>
      <w:r w:rsidRPr="006E1597">
        <w:rPr>
          <w:rFonts w:ascii="Times New Roman" w:eastAsia="仿宋_GB2312" w:hAnsi="Times New Roman" w:cs="Times New Roman"/>
          <w:sz w:val="32"/>
          <w:szCs w:val="32"/>
        </w:rPr>
        <w:t>年初市国企改革办依据市社会保险事务中心测算结果，向市财政局报送了专项资金预算计划；</w:t>
      </w:r>
      <w:r w:rsidRPr="006E1597">
        <w:rPr>
          <w:rFonts w:ascii="Times New Roman" w:eastAsia="仿宋_GB2312" w:hAnsi="Times New Roman" w:cs="Times New Roman"/>
          <w:sz w:val="32"/>
          <w:szCs w:val="32"/>
        </w:rPr>
        <w:t>2024</w:t>
      </w:r>
      <w:r w:rsidRPr="006E1597">
        <w:rPr>
          <w:rFonts w:ascii="Times New Roman" w:eastAsia="仿宋_GB2312" w:hAnsi="Times New Roman" w:cs="Times New Roman"/>
          <w:sz w:val="32"/>
          <w:szCs w:val="32"/>
        </w:rPr>
        <w:t>年财政资金</w:t>
      </w:r>
      <w:r w:rsidRPr="006E1597">
        <w:rPr>
          <w:rFonts w:ascii="Times New Roman" w:eastAsia="仿宋_GB2312" w:hAnsi="Times New Roman" w:cs="Times New Roman"/>
          <w:sz w:val="32"/>
          <w:szCs w:val="32"/>
        </w:rPr>
        <w:t>1225</w:t>
      </w:r>
      <w:r w:rsidRPr="006E1597">
        <w:rPr>
          <w:rFonts w:ascii="Times New Roman" w:eastAsia="仿宋_GB2312" w:hAnsi="Times New Roman" w:cs="Times New Roman"/>
          <w:sz w:val="32"/>
          <w:szCs w:val="32"/>
        </w:rPr>
        <w:t>万元到位后市国企改革办划转给市社会保险事务中心。</w:t>
      </w:r>
    </w:p>
    <w:p w:rsidR="00EA7040" w:rsidRPr="006E1597" w:rsidRDefault="00EA7040" w:rsidP="00EA7040">
      <w:pPr>
        <w:adjustRightInd w:val="0"/>
        <w:snapToGrid w:val="0"/>
        <w:spacing w:line="600" w:lineRule="exact"/>
        <w:ind w:firstLine="720"/>
        <w:rPr>
          <w:rFonts w:ascii="Times New Roman" w:eastAsia="仿宋_GB2312" w:hAnsi="Times New Roman" w:cs="Times New Roman"/>
          <w:b/>
          <w:sz w:val="32"/>
          <w:szCs w:val="32"/>
          <w:lang w:val="zh-CN"/>
        </w:rPr>
      </w:pPr>
      <w:r w:rsidRPr="006E1597">
        <w:rPr>
          <w:rFonts w:ascii="Times New Roman" w:eastAsia="仿宋_GB2312" w:hAnsi="Times New Roman" w:cs="Times New Roman"/>
          <w:b/>
          <w:sz w:val="32"/>
          <w:szCs w:val="32"/>
          <w:lang w:val="zh-CN"/>
        </w:rPr>
        <w:t>3.</w:t>
      </w:r>
      <w:r w:rsidRPr="006E1597">
        <w:rPr>
          <w:rFonts w:ascii="Times New Roman" w:eastAsia="仿宋_GB2312" w:hAnsi="Times New Roman" w:cs="Times New Roman"/>
          <w:b/>
          <w:sz w:val="32"/>
          <w:szCs w:val="32"/>
          <w:lang w:val="zh-CN"/>
        </w:rPr>
        <w:t>分析评价申报内容是否与实际相符，申报目标是否合理可行。</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1</w:t>
      </w:r>
      <w:r w:rsidRPr="006E1597">
        <w:rPr>
          <w:rFonts w:ascii="Times New Roman" w:eastAsia="仿宋_GB2312" w:hAnsi="Times New Roman" w:cs="Times New Roman"/>
          <w:sz w:val="32"/>
          <w:szCs w:val="32"/>
        </w:rPr>
        <w:t>）立项必要性。国有企业退休人员死亡供养直系亲属生活困难补助，属于按照国家政策必须由企业承担的费用（至今各级国有企业均在执行），对于死亡人员的供养直系亲属属于基本生活保障类收入。相关企业改制后无力继续承担该费用，若直接停止执行相关政策必然导致上千人的基本生活得不到保障，必将引起巨大的社会矛盾。</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2</w:t>
      </w:r>
      <w:r w:rsidRPr="006E1597">
        <w:rPr>
          <w:rFonts w:ascii="Times New Roman" w:eastAsia="仿宋_GB2312" w:hAnsi="Times New Roman" w:cs="Times New Roman"/>
          <w:sz w:val="32"/>
          <w:szCs w:val="32"/>
        </w:rPr>
        <w:t>）投入经济性。本次对项目投入经济性的评估是在项目事前绩效评估、预算测算的基础上，按照厉行节约的要求，结合项目</w:t>
      </w:r>
      <w:r w:rsidRPr="006E1597">
        <w:rPr>
          <w:rFonts w:ascii="Times New Roman" w:eastAsia="仿宋_GB2312" w:hAnsi="Times New Roman" w:cs="Times New Roman"/>
          <w:sz w:val="32"/>
          <w:szCs w:val="32"/>
        </w:rPr>
        <w:t>2023</w:t>
      </w:r>
      <w:r w:rsidRPr="006E1597">
        <w:rPr>
          <w:rFonts w:ascii="Times New Roman" w:eastAsia="仿宋_GB2312" w:hAnsi="Times New Roman" w:cs="Times New Roman"/>
          <w:sz w:val="32"/>
          <w:szCs w:val="32"/>
        </w:rPr>
        <w:t>年开支情况结合</w:t>
      </w:r>
      <w:r w:rsidRPr="006E1597">
        <w:rPr>
          <w:rFonts w:ascii="Times New Roman" w:eastAsia="仿宋_GB2312" w:hAnsi="Times New Roman" w:cs="Times New Roman"/>
          <w:sz w:val="32"/>
          <w:szCs w:val="32"/>
        </w:rPr>
        <w:t>2024</w:t>
      </w:r>
      <w:r w:rsidRPr="006E1597">
        <w:rPr>
          <w:rFonts w:ascii="Times New Roman" w:eastAsia="仿宋_GB2312" w:hAnsi="Times New Roman" w:cs="Times New Roman"/>
          <w:sz w:val="32"/>
          <w:szCs w:val="32"/>
        </w:rPr>
        <w:t>年实际需求、相关费用标准及市场价格水平，重点对数量是否合理、投入是否经济、预算测算是否准确、测算过程是否详细、测算依据是否充分等方面进行了评估。评估认为，该项目任务数量基本合理、预算测算过程较为详细、测算依据基本充分、有一定的经济性。</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lastRenderedPageBreak/>
        <w:t>（</w:t>
      </w:r>
      <w:r w:rsidRPr="006E1597">
        <w:rPr>
          <w:rFonts w:ascii="Times New Roman" w:eastAsia="仿宋_GB2312" w:hAnsi="Times New Roman" w:cs="Times New Roman"/>
          <w:sz w:val="32"/>
          <w:szCs w:val="32"/>
        </w:rPr>
        <w:t>3</w:t>
      </w:r>
      <w:r w:rsidRPr="006E1597">
        <w:rPr>
          <w:rFonts w:ascii="Times New Roman" w:eastAsia="仿宋_GB2312" w:hAnsi="Times New Roman" w:cs="Times New Roman"/>
          <w:sz w:val="32"/>
          <w:szCs w:val="32"/>
        </w:rPr>
        <w:t>）目标合理性。企业改制资金死亡职工供养直系亲属生活困难补助项目决策上有政策依据，项目管理上纳入了财政预算，在实际操作过程中根据人员增减（符合条件人员申请审核，死亡人员清退）情况动态管理，相关资金纳入社保基金监管，该项目确保了市属国有改制企业离退休（职）、托管人员死亡后供养直系亲属生活困难补助的按时足额发放，项目绩效上较好的实现了既定的工作目标，解决了这部分人员的实际生活困难，减少了社会矛盾，维护了社会稳定，群众满意度高。</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4</w:t>
      </w:r>
      <w:r w:rsidRPr="006E1597">
        <w:rPr>
          <w:rFonts w:ascii="Times New Roman" w:eastAsia="仿宋_GB2312" w:hAnsi="Times New Roman" w:cs="Times New Roman"/>
          <w:sz w:val="32"/>
          <w:szCs w:val="32"/>
        </w:rPr>
        <w:t>）实施可行性。该项目资金主要用于支付市属国有企业改制前退休人员死亡供养直系亲属生活困难补助，每年由市财政纳入预算，由市财政局将市属国有改制企业离退休（职）、托管人员死亡后供养直系亲属生活困难补助资金通过预算安排给市国企改革办。市国企改革办在统筹改制经费中向市社保中心代发户拨付市属改制企业离退休（职）、托管人员死亡后供养直系亲属生活困难补助专项资金。由市社保中心确保按时足额发放。</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5</w:t>
      </w:r>
      <w:r w:rsidRPr="006E1597">
        <w:rPr>
          <w:rFonts w:ascii="Times New Roman" w:eastAsia="仿宋_GB2312" w:hAnsi="Times New Roman" w:cs="Times New Roman"/>
          <w:sz w:val="32"/>
          <w:szCs w:val="32"/>
        </w:rPr>
        <w:t>）筹资合规性。</w:t>
      </w:r>
      <w:r w:rsidRPr="006E1597">
        <w:rPr>
          <w:rFonts w:ascii="Times New Roman" w:eastAsia="仿宋_GB2312" w:hAnsi="Times New Roman" w:cs="Times New Roman"/>
          <w:sz w:val="32"/>
          <w:szCs w:val="32"/>
        </w:rPr>
        <w:t>2006</w:t>
      </w:r>
      <w:r w:rsidRPr="006E1597">
        <w:rPr>
          <w:rFonts w:ascii="Times New Roman" w:eastAsia="仿宋_GB2312" w:hAnsi="Times New Roman" w:cs="Times New Roman"/>
          <w:sz w:val="32"/>
          <w:szCs w:val="32"/>
        </w:rPr>
        <w:t>年根据市国企改革领导小组《市属国有改制企业离退休（职）、托管人员死亡后供养直系亲属生活困难补助的意见》（攀企改组〔</w:t>
      </w:r>
      <w:r w:rsidRPr="006E1597">
        <w:rPr>
          <w:rFonts w:ascii="Times New Roman" w:eastAsia="仿宋_GB2312" w:hAnsi="Times New Roman" w:cs="Times New Roman"/>
          <w:sz w:val="32"/>
          <w:szCs w:val="32"/>
        </w:rPr>
        <w:t>2006</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5</w:t>
      </w:r>
      <w:r w:rsidRPr="006E1597">
        <w:rPr>
          <w:rFonts w:ascii="Times New Roman" w:eastAsia="仿宋_GB2312" w:hAnsi="Times New Roman" w:cs="Times New Roman"/>
          <w:sz w:val="32"/>
          <w:szCs w:val="32"/>
        </w:rPr>
        <w:t>号）文件精神，建立了市属国有改制企业离退休（职）、托管人员死亡后供养直系亲属生活困难补助专项资金，用于妥善解决改制企业供养直系亲属生活困难补助费发放问题。为了保证项目资金来源，</w:t>
      </w:r>
      <w:r w:rsidRPr="006E1597">
        <w:rPr>
          <w:rFonts w:ascii="Times New Roman" w:eastAsia="仿宋_GB2312" w:hAnsi="Times New Roman" w:cs="Times New Roman"/>
          <w:sz w:val="32"/>
          <w:szCs w:val="32"/>
        </w:rPr>
        <w:t>2012</w:t>
      </w:r>
      <w:r w:rsidRPr="006E1597">
        <w:rPr>
          <w:rFonts w:ascii="Times New Roman" w:eastAsia="仿宋_GB2312" w:hAnsi="Times New Roman" w:cs="Times New Roman"/>
          <w:sz w:val="32"/>
          <w:szCs w:val="32"/>
        </w:rPr>
        <w:t>年</w:t>
      </w:r>
      <w:r w:rsidRPr="006E1597">
        <w:rPr>
          <w:rFonts w:ascii="Times New Roman" w:eastAsia="仿宋_GB2312" w:hAnsi="Times New Roman" w:cs="Times New Roman"/>
          <w:sz w:val="32"/>
          <w:szCs w:val="32"/>
        </w:rPr>
        <w:t>10</w:t>
      </w:r>
      <w:r w:rsidRPr="006E1597">
        <w:rPr>
          <w:rFonts w:ascii="Times New Roman" w:eastAsia="仿宋_GB2312" w:hAnsi="Times New Roman" w:cs="Times New Roman"/>
          <w:sz w:val="32"/>
          <w:szCs w:val="32"/>
        </w:rPr>
        <w:t>月</w:t>
      </w:r>
      <w:r w:rsidRPr="006E1597">
        <w:rPr>
          <w:rFonts w:ascii="Times New Roman" w:eastAsia="仿宋_GB2312" w:hAnsi="Times New Roman" w:cs="Times New Roman"/>
          <w:sz w:val="32"/>
          <w:szCs w:val="32"/>
        </w:rPr>
        <w:lastRenderedPageBreak/>
        <w:t>经市国企改革领导小组第</w:t>
      </w:r>
      <w:r w:rsidRPr="006E1597">
        <w:rPr>
          <w:rFonts w:ascii="Times New Roman" w:eastAsia="仿宋_GB2312" w:hAnsi="Times New Roman" w:cs="Times New Roman"/>
          <w:sz w:val="32"/>
          <w:szCs w:val="32"/>
        </w:rPr>
        <w:t>38</w:t>
      </w:r>
      <w:r w:rsidRPr="006E1597">
        <w:rPr>
          <w:rFonts w:ascii="Times New Roman" w:eastAsia="仿宋_GB2312" w:hAnsi="Times New Roman" w:cs="Times New Roman"/>
          <w:sz w:val="32"/>
          <w:szCs w:val="32"/>
        </w:rPr>
        <w:t>次会议审议后，市国企改革办向市政府报送了《关于市属改制企业各项社会保险欠费处理建议意见的请示》（攀企改组〔</w:t>
      </w:r>
      <w:r w:rsidRPr="006E1597">
        <w:rPr>
          <w:rFonts w:ascii="Times New Roman" w:eastAsia="仿宋_GB2312" w:hAnsi="Times New Roman" w:cs="Times New Roman"/>
          <w:sz w:val="32"/>
          <w:szCs w:val="32"/>
        </w:rPr>
        <w:t>2012</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1</w:t>
      </w:r>
      <w:r w:rsidRPr="006E1597">
        <w:rPr>
          <w:rFonts w:ascii="Times New Roman" w:eastAsia="仿宋_GB2312" w:hAnsi="Times New Roman" w:cs="Times New Roman"/>
          <w:sz w:val="32"/>
          <w:szCs w:val="32"/>
        </w:rPr>
        <w:t>号），请求从</w:t>
      </w:r>
      <w:r w:rsidRPr="006E1597">
        <w:rPr>
          <w:rFonts w:ascii="Times New Roman" w:eastAsia="仿宋_GB2312" w:hAnsi="Times New Roman" w:cs="Times New Roman"/>
          <w:sz w:val="32"/>
          <w:szCs w:val="32"/>
        </w:rPr>
        <w:t>2013</w:t>
      </w:r>
      <w:r w:rsidRPr="006E1597">
        <w:rPr>
          <w:rFonts w:ascii="Times New Roman" w:eastAsia="仿宋_GB2312" w:hAnsi="Times New Roman" w:cs="Times New Roman"/>
          <w:sz w:val="32"/>
          <w:szCs w:val="32"/>
        </w:rPr>
        <w:t>年</w:t>
      </w:r>
      <w:r w:rsidRPr="006E1597">
        <w:rPr>
          <w:rFonts w:ascii="Times New Roman" w:eastAsia="仿宋_GB2312" w:hAnsi="Times New Roman" w:cs="Times New Roman"/>
          <w:sz w:val="32"/>
          <w:szCs w:val="32"/>
        </w:rPr>
        <w:t>1</w:t>
      </w:r>
      <w:r w:rsidRPr="006E1597">
        <w:rPr>
          <w:rFonts w:ascii="Times New Roman" w:eastAsia="仿宋_GB2312" w:hAnsi="Times New Roman" w:cs="Times New Roman"/>
          <w:sz w:val="32"/>
          <w:szCs w:val="32"/>
        </w:rPr>
        <w:t>月</w:t>
      </w:r>
      <w:r w:rsidRPr="006E1597">
        <w:rPr>
          <w:rFonts w:ascii="Times New Roman" w:eastAsia="仿宋_GB2312" w:hAnsi="Times New Roman" w:cs="Times New Roman"/>
          <w:sz w:val="32"/>
          <w:szCs w:val="32"/>
        </w:rPr>
        <w:t>1</w:t>
      </w:r>
      <w:r w:rsidRPr="006E1597">
        <w:rPr>
          <w:rFonts w:ascii="Times New Roman" w:eastAsia="仿宋_GB2312" w:hAnsi="Times New Roman" w:cs="Times New Roman"/>
          <w:sz w:val="32"/>
          <w:szCs w:val="32"/>
        </w:rPr>
        <w:t>日起每年由市财政局将市属国有改制企业离退休（职）、托管人员死亡后供养直系亲属生活困难补助资金通过预算安排给市国企改革办。市国企改革办在统筹改制经费中向市社保中心代发户拨付市属改制企业离退休（职）、托管人员死亡后供养直系亲属生活困难补助专项资金。由市社保中心确保按时足额发放。</w:t>
      </w:r>
      <w:r w:rsidRPr="006E1597">
        <w:rPr>
          <w:rFonts w:ascii="Times New Roman" w:eastAsia="仿宋_GB2312" w:hAnsi="Times New Roman" w:cs="Times New Roman"/>
          <w:sz w:val="32"/>
          <w:szCs w:val="32"/>
        </w:rPr>
        <w:t>2013</w:t>
      </w:r>
      <w:r w:rsidRPr="006E1597">
        <w:rPr>
          <w:rFonts w:ascii="Times New Roman" w:eastAsia="仿宋_GB2312" w:hAnsi="Times New Roman" w:cs="Times New Roman"/>
          <w:sz w:val="32"/>
          <w:szCs w:val="32"/>
        </w:rPr>
        <w:t>年</w:t>
      </w:r>
      <w:r w:rsidRPr="006E1597">
        <w:rPr>
          <w:rFonts w:ascii="Times New Roman" w:eastAsia="仿宋_GB2312" w:hAnsi="Times New Roman" w:cs="Times New Roman"/>
          <w:sz w:val="32"/>
          <w:szCs w:val="32"/>
        </w:rPr>
        <w:t>3</w:t>
      </w:r>
      <w:r w:rsidRPr="006E1597">
        <w:rPr>
          <w:rFonts w:ascii="Times New Roman" w:eastAsia="仿宋_GB2312" w:hAnsi="Times New Roman" w:cs="Times New Roman"/>
          <w:sz w:val="32"/>
          <w:szCs w:val="32"/>
        </w:rPr>
        <w:t>月经市政府第</w:t>
      </w:r>
      <w:r w:rsidRPr="006E1597">
        <w:rPr>
          <w:rFonts w:ascii="Times New Roman" w:eastAsia="仿宋_GB2312" w:hAnsi="Times New Roman" w:cs="Times New Roman"/>
          <w:sz w:val="32"/>
          <w:szCs w:val="32"/>
        </w:rPr>
        <w:t>18</w:t>
      </w:r>
      <w:r w:rsidRPr="006E1597">
        <w:rPr>
          <w:rFonts w:ascii="Times New Roman" w:eastAsia="仿宋_GB2312" w:hAnsi="Times New Roman" w:cs="Times New Roman"/>
          <w:sz w:val="32"/>
          <w:szCs w:val="32"/>
        </w:rPr>
        <w:t>次常务会议议定原则同意。</w:t>
      </w:r>
    </w:p>
    <w:p w:rsidR="00EA7040" w:rsidRPr="006E1597" w:rsidRDefault="00EA7040" w:rsidP="00EA7040">
      <w:pPr>
        <w:adjustRightInd w:val="0"/>
        <w:snapToGrid w:val="0"/>
        <w:spacing w:line="600" w:lineRule="exact"/>
        <w:ind w:firstLine="720"/>
        <w:rPr>
          <w:rFonts w:ascii="楷体_GB2312" w:eastAsia="楷体_GB2312" w:hAnsi="Times New Roman" w:cs="Times New Roman"/>
          <w:b/>
          <w:sz w:val="32"/>
          <w:szCs w:val="32"/>
          <w:lang w:val="zh-CN"/>
        </w:rPr>
      </w:pPr>
      <w:r w:rsidRPr="006E1597">
        <w:rPr>
          <w:rFonts w:ascii="楷体_GB2312" w:eastAsia="楷体_GB2312" w:hAnsi="Times New Roman" w:cs="Times New Roman" w:hint="eastAsia"/>
          <w:b/>
          <w:sz w:val="32"/>
          <w:szCs w:val="32"/>
          <w:lang w:val="zh-CN"/>
        </w:rPr>
        <w:t>（三）项目自评步骤及方法。</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1</w:t>
      </w:r>
      <w:r w:rsidRPr="006E1597">
        <w:rPr>
          <w:rFonts w:ascii="Times New Roman" w:eastAsia="仿宋_GB2312" w:hAnsi="Times New Roman" w:cs="Times New Roman"/>
          <w:sz w:val="32"/>
          <w:szCs w:val="32"/>
        </w:rPr>
        <w:t>）评估程序。按照有关规定和工作安排，我单位开展自行评估，通过自行成立</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委托下级单位成立</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委托第三方机构等方式组建评估组，通过收集被评估项目相关基础资料，并查阅资料、收集数据信息等，深入论证分析后，形成绩效评估报告。</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二）评估方法。本项目通过现场踏勘、与项目相关人员座谈或讨论、聘请相关专业专家、市场调研等方法了解项目情况，收集相关资料，综合分析相关情况后，对项目的立项必要性、投入经济性、目标合理性、方案可行性以及筹资合规性实施评估。</w:t>
      </w:r>
    </w:p>
    <w:p w:rsidR="00EA7040" w:rsidRPr="006E1597" w:rsidRDefault="00EA7040" w:rsidP="00EA7040">
      <w:pPr>
        <w:adjustRightInd w:val="0"/>
        <w:snapToGrid w:val="0"/>
        <w:spacing w:line="600" w:lineRule="exact"/>
        <w:ind w:firstLine="720"/>
        <w:rPr>
          <w:rFonts w:ascii="黑体" w:eastAsia="黑体" w:hAnsi="黑体" w:cs="Times New Roman"/>
          <w:sz w:val="32"/>
          <w:szCs w:val="32"/>
        </w:rPr>
      </w:pPr>
      <w:r w:rsidRPr="006E1597">
        <w:rPr>
          <w:rFonts w:ascii="黑体" w:eastAsia="黑体" w:hAnsi="黑体" w:cs="Times New Roman"/>
          <w:sz w:val="32"/>
          <w:szCs w:val="32"/>
        </w:rPr>
        <w:t>二、项目资金申报及使用情况</w:t>
      </w:r>
    </w:p>
    <w:p w:rsidR="00EA7040" w:rsidRPr="006E1597" w:rsidRDefault="00EA7040" w:rsidP="00EA7040">
      <w:pPr>
        <w:adjustRightInd w:val="0"/>
        <w:snapToGrid w:val="0"/>
        <w:spacing w:line="600" w:lineRule="exact"/>
        <w:ind w:firstLine="720"/>
        <w:rPr>
          <w:rFonts w:ascii="楷体_GB2312" w:eastAsia="楷体_GB2312" w:hAnsi="Times New Roman" w:cs="Times New Roman"/>
          <w:b/>
          <w:sz w:val="32"/>
          <w:szCs w:val="32"/>
          <w:lang w:val="zh-CN"/>
        </w:rPr>
      </w:pPr>
      <w:r w:rsidRPr="006E1597">
        <w:rPr>
          <w:rFonts w:ascii="楷体_GB2312" w:eastAsia="楷体_GB2312" w:hAnsi="Times New Roman" w:cs="Times New Roman" w:hint="eastAsia"/>
          <w:b/>
          <w:sz w:val="32"/>
          <w:szCs w:val="32"/>
          <w:lang w:val="zh-CN"/>
        </w:rPr>
        <w:t>（一）项目资金申报及批复情况。</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sz w:val="32"/>
          <w:szCs w:val="32"/>
          <w:lang w:val="zh-CN"/>
        </w:rPr>
        <w:t>根据</w:t>
      </w:r>
      <w:r w:rsidRPr="006E1597">
        <w:rPr>
          <w:rFonts w:ascii="Times New Roman" w:eastAsia="仿宋_GB2312" w:hAnsi="Times New Roman" w:cs="Times New Roman"/>
          <w:sz w:val="32"/>
          <w:szCs w:val="32"/>
          <w:lang w:val="zh-CN"/>
        </w:rPr>
        <w:t>2024</w:t>
      </w:r>
      <w:r w:rsidRPr="006E1597">
        <w:rPr>
          <w:rFonts w:ascii="Times New Roman" w:eastAsia="仿宋_GB2312" w:hAnsi="Times New Roman" w:cs="Times New Roman"/>
          <w:sz w:val="32"/>
          <w:szCs w:val="32"/>
          <w:lang w:val="zh-CN"/>
        </w:rPr>
        <w:t>年市社会保险事务中心测算结果，市国企改革办</w:t>
      </w:r>
      <w:r w:rsidRPr="006E1597">
        <w:rPr>
          <w:rFonts w:ascii="Times New Roman" w:eastAsia="仿宋_GB2312" w:hAnsi="Times New Roman" w:cs="Times New Roman"/>
          <w:sz w:val="32"/>
          <w:szCs w:val="32"/>
          <w:lang w:val="zh-CN"/>
        </w:rPr>
        <w:lastRenderedPageBreak/>
        <w:t>向市财政局报送了该项目预算；</w:t>
      </w:r>
      <w:r w:rsidRPr="006E1597">
        <w:rPr>
          <w:rFonts w:ascii="Times New Roman" w:eastAsia="仿宋_GB2312" w:hAnsi="Times New Roman" w:cs="Times New Roman"/>
          <w:sz w:val="32"/>
          <w:szCs w:val="32"/>
          <w:lang w:val="zh-CN"/>
        </w:rPr>
        <w:t>2024</w:t>
      </w:r>
      <w:r w:rsidRPr="006E1597">
        <w:rPr>
          <w:rFonts w:ascii="Times New Roman" w:eastAsia="仿宋_GB2312" w:hAnsi="Times New Roman" w:cs="Times New Roman"/>
          <w:sz w:val="32"/>
          <w:szCs w:val="32"/>
          <w:lang w:val="zh-CN"/>
        </w:rPr>
        <w:t>年财政资金</w:t>
      </w:r>
      <w:r w:rsidRPr="006E1597">
        <w:rPr>
          <w:rFonts w:ascii="Times New Roman" w:eastAsia="仿宋_GB2312" w:hAnsi="Times New Roman" w:cs="Times New Roman"/>
          <w:sz w:val="32"/>
          <w:szCs w:val="32"/>
          <w:lang w:val="zh-CN"/>
        </w:rPr>
        <w:t>1225</w:t>
      </w:r>
      <w:r w:rsidRPr="006E1597">
        <w:rPr>
          <w:rFonts w:ascii="Times New Roman" w:eastAsia="仿宋_GB2312" w:hAnsi="Times New Roman" w:cs="Times New Roman"/>
          <w:sz w:val="32"/>
          <w:szCs w:val="32"/>
          <w:lang w:val="zh-CN"/>
        </w:rPr>
        <w:t>万元到位后市国企改革办划转给市社会保险事务中心。</w:t>
      </w:r>
    </w:p>
    <w:p w:rsidR="00EA7040" w:rsidRPr="006E1597" w:rsidRDefault="00EA7040" w:rsidP="00EA7040">
      <w:pPr>
        <w:adjustRightInd w:val="0"/>
        <w:snapToGrid w:val="0"/>
        <w:spacing w:line="600" w:lineRule="exact"/>
        <w:ind w:firstLine="720"/>
        <w:rPr>
          <w:rFonts w:ascii="楷体_GB2312" w:eastAsia="楷体_GB2312" w:hAnsi="Times New Roman" w:cs="Times New Roman"/>
          <w:b/>
          <w:sz w:val="32"/>
          <w:szCs w:val="32"/>
          <w:lang w:val="zh-CN"/>
        </w:rPr>
      </w:pPr>
      <w:r w:rsidRPr="006E1597">
        <w:rPr>
          <w:rFonts w:ascii="楷体_GB2312" w:eastAsia="楷体_GB2312" w:hAnsi="Times New Roman" w:cs="Times New Roman"/>
          <w:b/>
          <w:sz w:val="32"/>
          <w:szCs w:val="32"/>
          <w:lang w:val="zh-CN"/>
        </w:rPr>
        <w:t>（二）资金计划、到位及使用情况。</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sz w:val="32"/>
          <w:szCs w:val="32"/>
          <w:lang w:val="zh-CN"/>
        </w:rPr>
        <w:t>1.</w:t>
      </w:r>
      <w:r w:rsidRPr="006E1597">
        <w:rPr>
          <w:rFonts w:ascii="Times New Roman" w:eastAsia="仿宋_GB2312" w:hAnsi="Times New Roman" w:cs="Times New Roman"/>
          <w:sz w:val="32"/>
          <w:szCs w:val="32"/>
          <w:lang w:val="zh-CN"/>
        </w:rPr>
        <w:t>资金计划。按</w:t>
      </w:r>
      <w:r w:rsidRPr="006E1597">
        <w:rPr>
          <w:rFonts w:ascii="Times New Roman" w:eastAsia="仿宋_GB2312" w:hAnsi="Times New Roman" w:cs="Times New Roman"/>
          <w:sz w:val="32"/>
          <w:szCs w:val="32"/>
          <w:lang w:val="zh-CN"/>
        </w:rPr>
        <w:t>2023</w:t>
      </w:r>
      <w:r w:rsidRPr="006E1597">
        <w:rPr>
          <w:rFonts w:ascii="Times New Roman" w:eastAsia="仿宋_GB2312" w:hAnsi="Times New Roman" w:cs="Times New Roman"/>
          <w:sz w:val="32"/>
          <w:szCs w:val="32"/>
          <w:lang w:val="zh-CN"/>
        </w:rPr>
        <w:t>年</w:t>
      </w:r>
      <w:r w:rsidRPr="006E1597">
        <w:rPr>
          <w:rFonts w:ascii="Times New Roman" w:eastAsia="仿宋_GB2312" w:hAnsi="Times New Roman" w:cs="Times New Roman"/>
          <w:sz w:val="32"/>
          <w:szCs w:val="32"/>
          <w:lang w:val="zh-CN"/>
        </w:rPr>
        <w:t>10</w:t>
      </w:r>
      <w:r w:rsidRPr="006E1597">
        <w:rPr>
          <w:rFonts w:ascii="Times New Roman" w:eastAsia="仿宋_GB2312" w:hAnsi="Times New Roman" w:cs="Times New Roman"/>
          <w:sz w:val="32"/>
          <w:szCs w:val="32"/>
          <w:lang w:val="zh-CN"/>
        </w:rPr>
        <w:t>月市社会保险事务中心统计，符合条件供养人员</w:t>
      </w:r>
      <w:r w:rsidRPr="006E1597">
        <w:rPr>
          <w:rFonts w:ascii="Times New Roman" w:eastAsia="仿宋_GB2312" w:hAnsi="Times New Roman" w:cs="Times New Roman"/>
          <w:sz w:val="32"/>
          <w:szCs w:val="32"/>
          <w:lang w:val="zh-CN"/>
        </w:rPr>
        <w:t>1823</w:t>
      </w:r>
      <w:r w:rsidRPr="006E1597">
        <w:rPr>
          <w:rFonts w:ascii="Times New Roman" w:eastAsia="仿宋_GB2312" w:hAnsi="Times New Roman" w:cs="Times New Roman"/>
          <w:sz w:val="32"/>
          <w:szCs w:val="32"/>
          <w:lang w:val="zh-CN"/>
        </w:rPr>
        <w:t>人，每月发放困难补助</w:t>
      </w:r>
      <w:r w:rsidRPr="006E1597">
        <w:rPr>
          <w:rFonts w:ascii="Times New Roman" w:eastAsia="仿宋_GB2312" w:hAnsi="Times New Roman" w:cs="Times New Roman"/>
          <w:sz w:val="32"/>
          <w:szCs w:val="32"/>
          <w:lang w:val="zh-CN"/>
        </w:rPr>
        <w:t>116</w:t>
      </w:r>
      <w:r w:rsidRPr="006E1597">
        <w:rPr>
          <w:rFonts w:ascii="Times New Roman" w:eastAsia="仿宋_GB2312" w:hAnsi="Times New Roman" w:cs="Times New Roman"/>
          <w:sz w:val="32"/>
          <w:szCs w:val="32"/>
          <w:lang w:val="zh-CN"/>
        </w:rPr>
        <w:t>万元，</w:t>
      </w:r>
      <w:r w:rsidRPr="006E1597">
        <w:rPr>
          <w:rFonts w:ascii="Times New Roman" w:eastAsia="仿宋_GB2312" w:hAnsi="Times New Roman" w:cs="Times New Roman"/>
          <w:sz w:val="32"/>
          <w:szCs w:val="32"/>
          <w:lang w:val="zh-CN"/>
        </w:rPr>
        <w:t>2024</w:t>
      </w:r>
      <w:r w:rsidRPr="006E1597">
        <w:rPr>
          <w:rFonts w:ascii="Times New Roman" w:eastAsia="仿宋_GB2312" w:hAnsi="Times New Roman" w:cs="Times New Roman"/>
          <w:sz w:val="32"/>
          <w:szCs w:val="32"/>
          <w:lang w:val="zh-CN"/>
        </w:rPr>
        <w:t>年预计发放</w:t>
      </w:r>
      <w:r w:rsidRPr="006E1597">
        <w:rPr>
          <w:rFonts w:ascii="Times New Roman" w:eastAsia="仿宋_GB2312" w:hAnsi="Times New Roman" w:cs="Times New Roman"/>
          <w:sz w:val="32"/>
          <w:szCs w:val="32"/>
          <w:lang w:val="zh-CN"/>
        </w:rPr>
        <w:t>1396</w:t>
      </w:r>
      <w:r w:rsidRPr="006E1597">
        <w:rPr>
          <w:rFonts w:ascii="Times New Roman" w:eastAsia="仿宋_GB2312" w:hAnsi="Times New Roman" w:cs="Times New Roman"/>
          <w:sz w:val="32"/>
          <w:szCs w:val="32"/>
          <w:lang w:val="zh-CN"/>
        </w:rPr>
        <w:t>万元。市国企改革办</w:t>
      </w:r>
      <w:r w:rsidRPr="006E1597">
        <w:rPr>
          <w:rFonts w:ascii="Times New Roman" w:eastAsia="仿宋_GB2312" w:hAnsi="Times New Roman" w:cs="Times New Roman"/>
          <w:sz w:val="32"/>
          <w:szCs w:val="32"/>
          <w:lang w:val="zh-CN"/>
        </w:rPr>
        <w:t>2023</w:t>
      </w:r>
      <w:r w:rsidRPr="006E1597">
        <w:rPr>
          <w:rFonts w:ascii="Times New Roman" w:eastAsia="仿宋_GB2312" w:hAnsi="Times New Roman" w:cs="Times New Roman"/>
          <w:sz w:val="32"/>
          <w:szCs w:val="32"/>
          <w:lang w:val="zh-CN"/>
        </w:rPr>
        <w:t>年</w:t>
      </w:r>
      <w:r w:rsidRPr="006E1597">
        <w:rPr>
          <w:rFonts w:ascii="Times New Roman" w:eastAsia="仿宋_GB2312" w:hAnsi="Times New Roman" w:cs="Times New Roman"/>
          <w:sz w:val="32"/>
          <w:szCs w:val="32"/>
          <w:lang w:val="zh-CN"/>
        </w:rPr>
        <w:t>12</w:t>
      </w:r>
      <w:r w:rsidRPr="006E1597">
        <w:rPr>
          <w:rFonts w:ascii="Times New Roman" w:eastAsia="仿宋_GB2312" w:hAnsi="Times New Roman" w:cs="Times New Roman"/>
          <w:sz w:val="32"/>
          <w:szCs w:val="32"/>
          <w:lang w:val="zh-CN"/>
        </w:rPr>
        <w:t>月向市财政局报送了该项目预算，由市财政局审核后列入</w:t>
      </w:r>
      <w:r w:rsidRPr="006E1597">
        <w:rPr>
          <w:rFonts w:ascii="Times New Roman" w:eastAsia="仿宋_GB2312" w:hAnsi="Times New Roman" w:cs="Times New Roman"/>
          <w:sz w:val="32"/>
          <w:szCs w:val="32"/>
          <w:lang w:val="zh-CN"/>
        </w:rPr>
        <w:t>2024</w:t>
      </w:r>
      <w:r w:rsidRPr="006E1597">
        <w:rPr>
          <w:rFonts w:ascii="Times New Roman" w:eastAsia="仿宋_GB2312" w:hAnsi="Times New Roman" w:cs="Times New Roman"/>
          <w:sz w:val="32"/>
          <w:szCs w:val="32"/>
          <w:lang w:val="zh-CN"/>
        </w:rPr>
        <w:t>年财政预算资金予以安排。</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sz w:val="32"/>
          <w:szCs w:val="32"/>
          <w:lang w:val="zh-CN"/>
        </w:rPr>
        <w:t>2.</w:t>
      </w:r>
      <w:r w:rsidRPr="006E1597">
        <w:rPr>
          <w:rFonts w:ascii="Times New Roman" w:eastAsia="仿宋_GB2312" w:hAnsi="Times New Roman" w:cs="Times New Roman"/>
          <w:sz w:val="32"/>
          <w:szCs w:val="32"/>
          <w:lang w:val="zh-CN"/>
        </w:rPr>
        <w:t>资金到位。该项目到位资金</w:t>
      </w:r>
      <w:r w:rsidRPr="006E1597">
        <w:rPr>
          <w:rFonts w:ascii="Times New Roman" w:eastAsia="仿宋_GB2312" w:hAnsi="Times New Roman" w:cs="Times New Roman"/>
          <w:sz w:val="32"/>
          <w:szCs w:val="32"/>
          <w:lang w:val="zh-CN"/>
        </w:rPr>
        <w:t>1225</w:t>
      </w:r>
      <w:r w:rsidRPr="006E1597">
        <w:rPr>
          <w:rFonts w:ascii="Times New Roman" w:eastAsia="仿宋_GB2312" w:hAnsi="Times New Roman" w:cs="Times New Roman"/>
          <w:sz w:val="32"/>
          <w:szCs w:val="32"/>
          <w:lang w:val="zh-CN"/>
        </w:rPr>
        <w:t>万元。项目资金及时到位，资金到位率</w:t>
      </w:r>
      <w:r w:rsidRPr="006E1597">
        <w:rPr>
          <w:rFonts w:ascii="Times New Roman" w:eastAsia="仿宋_GB2312" w:hAnsi="Times New Roman" w:cs="Times New Roman"/>
          <w:sz w:val="32"/>
          <w:szCs w:val="32"/>
          <w:lang w:val="zh-CN"/>
        </w:rPr>
        <w:t>100%</w:t>
      </w:r>
      <w:r w:rsidRPr="006E1597">
        <w:rPr>
          <w:rFonts w:ascii="Times New Roman" w:eastAsia="仿宋_GB2312" w:hAnsi="Times New Roman" w:cs="Times New Roman"/>
          <w:sz w:val="32"/>
          <w:szCs w:val="32"/>
          <w:lang w:val="zh-CN"/>
        </w:rPr>
        <w:t>。</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lang w:val="zh-CN"/>
        </w:rPr>
      </w:pPr>
      <w:r w:rsidRPr="006E1597">
        <w:rPr>
          <w:rFonts w:ascii="Times New Roman" w:eastAsia="仿宋_GB2312" w:hAnsi="Times New Roman" w:cs="Times New Roman"/>
          <w:sz w:val="32"/>
          <w:szCs w:val="32"/>
          <w:lang w:val="zh-CN"/>
        </w:rPr>
        <w:t>3.</w:t>
      </w:r>
      <w:r w:rsidRPr="006E1597">
        <w:rPr>
          <w:rFonts w:ascii="Times New Roman" w:eastAsia="仿宋_GB2312" w:hAnsi="Times New Roman" w:cs="Times New Roman"/>
          <w:sz w:val="32"/>
          <w:szCs w:val="32"/>
          <w:lang w:val="zh-CN"/>
        </w:rPr>
        <w:t>资金使用。</w:t>
      </w:r>
      <w:r w:rsidRPr="006E1597">
        <w:rPr>
          <w:rFonts w:ascii="Times New Roman" w:eastAsia="仿宋_GB2312" w:hAnsi="Times New Roman" w:cs="Times New Roman"/>
          <w:sz w:val="32"/>
          <w:szCs w:val="32"/>
          <w:lang w:val="zh-CN"/>
        </w:rPr>
        <w:t>2024</w:t>
      </w:r>
      <w:r w:rsidRPr="006E1597">
        <w:rPr>
          <w:rFonts w:ascii="Times New Roman" w:eastAsia="仿宋_GB2312" w:hAnsi="Times New Roman" w:cs="Times New Roman"/>
          <w:sz w:val="32"/>
          <w:szCs w:val="32"/>
          <w:lang w:val="zh-CN"/>
        </w:rPr>
        <w:t>年实际领取市属改制企业死亡退休人员供养直系亲属生活困难补助人员</w:t>
      </w:r>
      <w:r w:rsidRPr="006E1597">
        <w:rPr>
          <w:rFonts w:ascii="Times New Roman" w:eastAsia="仿宋_GB2312" w:hAnsi="Times New Roman" w:cs="Times New Roman"/>
          <w:sz w:val="32"/>
          <w:szCs w:val="32"/>
          <w:lang w:val="zh-CN"/>
        </w:rPr>
        <w:t>1782</w:t>
      </w:r>
      <w:r w:rsidRPr="006E1597">
        <w:rPr>
          <w:rFonts w:ascii="Times New Roman" w:eastAsia="仿宋_GB2312" w:hAnsi="Times New Roman" w:cs="Times New Roman"/>
          <w:sz w:val="32"/>
          <w:szCs w:val="32"/>
          <w:lang w:val="zh-CN"/>
        </w:rPr>
        <w:t>人，实际发放资金</w:t>
      </w:r>
      <w:r w:rsidRPr="006E1597">
        <w:rPr>
          <w:rFonts w:ascii="Times New Roman" w:eastAsia="仿宋_GB2312" w:hAnsi="Times New Roman" w:cs="Times New Roman"/>
          <w:sz w:val="32"/>
          <w:szCs w:val="32"/>
          <w:lang w:val="zh-CN"/>
        </w:rPr>
        <w:t>1366</w:t>
      </w:r>
      <w:r w:rsidRPr="006E1597">
        <w:rPr>
          <w:rFonts w:ascii="Times New Roman" w:eastAsia="仿宋_GB2312" w:hAnsi="Times New Roman" w:cs="Times New Roman"/>
          <w:sz w:val="32"/>
          <w:szCs w:val="32"/>
          <w:lang w:val="zh-CN"/>
        </w:rPr>
        <w:t>万元，较预算增加约</w:t>
      </w:r>
      <w:r w:rsidRPr="006E1597">
        <w:rPr>
          <w:rFonts w:ascii="Times New Roman" w:eastAsia="仿宋_GB2312" w:hAnsi="Times New Roman" w:cs="Times New Roman"/>
          <w:sz w:val="32"/>
          <w:szCs w:val="32"/>
          <w:lang w:val="zh-CN"/>
        </w:rPr>
        <w:t>30</w:t>
      </w:r>
      <w:r w:rsidRPr="006E1597">
        <w:rPr>
          <w:rFonts w:ascii="Times New Roman" w:eastAsia="仿宋_GB2312" w:hAnsi="Times New Roman" w:cs="Times New Roman"/>
          <w:sz w:val="32"/>
          <w:szCs w:val="32"/>
          <w:lang w:val="zh-CN"/>
        </w:rPr>
        <w:t>万元，平均每月发放约</w:t>
      </w:r>
      <w:r w:rsidRPr="006E1597">
        <w:rPr>
          <w:rFonts w:ascii="Times New Roman" w:eastAsia="仿宋_GB2312" w:hAnsi="Times New Roman" w:cs="Times New Roman"/>
          <w:sz w:val="32"/>
          <w:szCs w:val="32"/>
          <w:lang w:val="zh-CN"/>
        </w:rPr>
        <w:t>1700</w:t>
      </w:r>
      <w:r w:rsidRPr="006E1597">
        <w:rPr>
          <w:rFonts w:ascii="Times New Roman" w:eastAsia="仿宋_GB2312" w:hAnsi="Times New Roman" w:cs="Times New Roman"/>
          <w:sz w:val="32"/>
          <w:szCs w:val="32"/>
          <w:lang w:val="zh-CN"/>
        </w:rPr>
        <w:t>人、</w:t>
      </w:r>
      <w:r w:rsidRPr="006E1597">
        <w:rPr>
          <w:rFonts w:ascii="Times New Roman" w:eastAsia="仿宋_GB2312" w:hAnsi="Times New Roman" w:cs="Times New Roman"/>
          <w:sz w:val="32"/>
          <w:szCs w:val="32"/>
          <w:lang w:val="zh-CN"/>
        </w:rPr>
        <w:t>116</w:t>
      </w:r>
      <w:r w:rsidRPr="006E1597">
        <w:rPr>
          <w:rFonts w:ascii="Times New Roman" w:eastAsia="仿宋_GB2312" w:hAnsi="Times New Roman" w:cs="Times New Roman"/>
          <w:sz w:val="32"/>
          <w:szCs w:val="32"/>
          <w:lang w:val="zh-CN"/>
        </w:rPr>
        <w:t>万元，增加的主要原因：</w:t>
      </w:r>
      <w:r w:rsidRPr="006E1597">
        <w:rPr>
          <w:rFonts w:ascii="Times New Roman" w:eastAsia="仿宋_GB2312" w:hAnsi="Times New Roman" w:cs="Times New Roman"/>
          <w:sz w:val="32"/>
          <w:szCs w:val="32"/>
          <w:lang w:val="zh-CN"/>
        </w:rPr>
        <w:t>2024</w:t>
      </w:r>
      <w:r w:rsidRPr="006E1597">
        <w:rPr>
          <w:rFonts w:ascii="Times New Roman" w:eastAsia="仿宋_GB2312" w:hAnsi="Times New Roman" w:cs="Times New Roman"/>
          <w:sz w:val="32"/>
          <w:szCs w:val="32"/>
          <w:lang w:val="zh-CN"/>
        </w:rPr>
        <w:t>年新增享受待遇人员</w:t>
      </w:r>
      <w:r w:rsidRPr="006E1597">
        <w:rPr>
          <w:rFonts w:ascii="Times New Roman" w:eastAsia="仿宋_GB2312" w:hAnsi="Times New Roman" w:cs="Times New Roman"/>
          <w:sz w:val="32"/>
          <w:szCs w:val="32"/>
          <w:lang w:val="zh-CN"/>
        </w:rPr>
        <w:t>98</w:t>
      </w:r>
      <w:r w:rsidRPr="006E1597">
        <w:rPr>
          <w:rFonts w:ascii="Times New Roman" w:eastAsia="仿宋_GB2312" w:hAnsi="Times New Roman" w:cs="Times New Roman"/>
          <w:sz w:val="32"/>
          <w:szCs w:val="32"/>
          <w:lang w:val="zh-CN"/>
        </w:rPr>
        <w:t>人，增加支出约</w:t>
      </w:r>
      <w:r w:rsidRPr="006E1597">
        <w:rPr>
          <w:rFonts w:ascii="Times New Roman" w:eastAsia="仿宋_GB2312" w:hAnsi="Times New Roman" w:cs="Times New Roman"/>
          <w:sz w:val="32"/>
          <w:szCs w:val="32"/>
          <w:lang w:val="zh-CN"/>
        </w:rPr>
        <w:t>58</w:t>
      </w:r>
      <w:r w:rsidRPr="006E1597">
        <w:rPr>
          <w:rFonts w:ascii="Times New Roman" w:eastAsia="仿宋_GB2312" w:hAnsi="Times New Roman" w:cs="Times New Roman"/>
          <w:sz w:val="32"/>
          <w:szCs w:val="32"/>
          <w:lang w:val="zh-CN"/>
        </w:rPr>
        <w:t>余万元。</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lang w:val="zh-CN"/>
        </w:rPr>
      </w:pPr>
      <w:r w:rsidRPr="006E1597">
        <w:rPr>
          <w:rFonts w:ascii="Times New Roman" w:eastAsia="仿宋_GB2312" w:hAnsi="Times New Roman" w:cs="Times New Roman"/>
          <w:sz w:val="32"/>
          <w:szCs w:val="32"/>
          <w:lang w:val="zh-CN"/>
        </w:rPr>
        <w:t>为了保障专项资金的安全，市社会保险事务中心每年</w:t>
      </w:r>
      <w:r w:rsidRPr="006E1597">
        <w:rPr>
          <w:rFonts w:ascii="Times New Roman" w:eastAsia="仿宋_GB2312" w:hAnsi="Times New Roman" w:cs="Times New Roman"/>
          <w:sz w:val="32"/>
          <w:szCs w:val="32"/>
          <w:lang w:val="zh-CN"/>
        </w:rPr>
        <w:t>7</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8</w:t>
      </w:r>
      <w:r w:rsidRPr="006E1597">
        <w:rPr>
          <w:rFonts w:ascii="Times New Roman" w:eastAsia="仿宋_GB2312" w:hAnsi="Times New Roman" w:cs="Times New Roman"/>
          <w:sz w:val="32"/>
          <w:szCs w:val="32"/>
          <w:lang w:val="zh-CN"/>
        </w:rPr>
        <w:t>月对已领取生活困难补助人员进行一次领取资格认证，通过</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认证表</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核查领取人员生存状况，同时利用全国社会保险信息比对查询系统进行核查，对于没有进行领取资格认证的人员，市社会保险事务中心采取暂停发放生活费的方式，确保专项资金的安全。到</w:t>
      </w:r>
      <w:r w:rsidRPr="006E1597">
        <w:rPr>
          <w:rFonts w:ascii="Times New Roman" w:eastAsia="仿宋_GB2312" w:hAnsi="Times New Roman" w:cs="Times New Roman"/>
          <w:sz w:val="32"/>
          <w:szCs w:val="32"/>
          <w:lang w:val="zh-CN"/>
        </w:rPr>
        <w:t>2024</w:t>
      </w:r>
      <w:r w:rsidRPr="006E1597">
        <w:rPr>
          <w:rFonts w:ascii="Times New Roman" w:eastAsia="仿宋_GB2312" w:hAnsi="Times New Roman" w:cs="Times New Roman"/>
          <w:sz w:val="32"/>
          <w:szCs w:val="32"/>
          <w:lang w:val="zh-CN"/>
        </w:rPr>
        <w:t>年底，因未认证而暂停发放生活费的人员有</w:t>
      </w:r>
      <w:r w:rsidRPr="006E1597">
        <w:rPr>
          <w:rFonts w:ascii="Times New Roman" w:eastAsia="仿宋_GB2312" w:hAnsi="Times New Roman" w:cs="Times New Roman"/>
          <w:sz w:val="32"/>
          <w:szCs w:val="32"/>
          <w:lang w:val="zh-CN"/>
        </w:rPr>
        <w:t>209</w:t>
      </w:r>
      <w:r w:rsidRPr="006E1597">
        <w:rPr>
          <w:rFonts w:ascii="Times New Roman" w:eastAsia="仿宋_GB2312" w:hAnsi="Times New Roman" w:cs="Times New Roman"/>
          <w:sz w:val="32"/>
          <w:szCs w:val="32"/>
          <w:lang w:val="zh-CN"/>
        </w:rPr>
        <w:t>人。对</w:t>
      </w:r>
      <w:r w:rsidRPr="006E1597">
        <w:rPr>
          <w:rFonts w:ascii="Times New Roman" w:eastAsia="仿宋_GB2312" w:hAnsi="Times New Roman" w:cs="Times New Roman"/>
          <w:sz w:val="32"/>
          <w:szCs w:val="32"/>
          <w:lang w:val="zh-CN"/>
        </w:rPr>
        <w:lastRenderedPageBreak/>
        <w:t>新申请人员提供的申请材料，首先依据市国企业改革办确定的改制企业名单，如属名单范围内的死亡退休人员，才收取申请材料，进行下一步初审工作，按照市社会保险事务中心的内控制度，采取二级审核制度，先由前台工作人员按照</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攀企改组〔</w:t>
      </w:r>
      <w:r w:rsidRPr="006E1597">
        <w:rPr>
          <w:rFonts w:ascii="Times New Roman" w:eastAsia="仿宋_GB2312" w:hAnsi="Times New Roman" w:cs="Times New Roman"/>
          <w:sz w:val="32"/>
          <w:szCs w:val="32"/>
          <w:lang w:val="zh-CN"/>
        </w:rPr>
        <w:t>2006</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5</w:t>
      </w:r>
      <w:r w:rsidRPr="006E1597">
        <w:rPr>
          <w:rFonts w:ascii="Times New Roman" w:eastAsia="仿宋_GB2312" w:hAnsi="Times New Roman" w:cs="Times New Roman"/>
          <w:sz w:val="32"/>
          <w:szCs w:val="32"/>
          <w:lang w:val="zh-CN"/>
        </w:rPr>
        <w:t>号</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文件规定，对提供的申请材料进行初审，材料包括：退休人员的死亡证明书和身份证原件，申请人员的户口簿、身份证、与死亡人员关系证明或证件、</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申请表</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、银行卡（折）相关材料，对符合供养范围人员的申请材料，市社会保险事务中心对身份证、户口簿及相关证件的原件审核后收取复印件，与</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申请表</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、证明材料一并存档备查。科室负责人对通过初审的材料进行复核，对初审不规范的材料，要求进行补充完善，对有疑问的证明材料进行核实。</w:t>
      </w:r>
    </w:p>
    <w:p w:rsidR="00EA7040" w:rsidRPr="006E1597" w:rsidRDefault="00EA7040" w:rsidP="00EA7040">
      <w:pPr>
        <w:adjustRightInd w:val="0"/>
        <w:snapToGrid w:val="0"/>
        <w:spacing w:line="600" w:lineRule="exact"/>
        <w:ind w:firstLine="720"/>
        <w:rPr>
          <w:rFonts w:ascii="楷体_GB2312" w:eastAsia="楷体_GB2312" w:hAnsi="Times New Roman" w:cs="Times New Roman"/>
          <w:b/>
          <w:sz w:val="32"/>
          <w:szCs w:val="32"/>
          <w:lang w:val="zh-CN"/>
        </w:rPr>
      </w:pPr>
      <w:r w:rsidRPr="006E1597">
        <w:rPr>
          <w:rFonts w:ascii="楷体_GB2312" w:eastAsia="楷体_GB2312" w:hAnsi="Times New Roman" w:cs="Times New Roman" w:hint="eastAsia"/>
          <w:b/>
          <w:sz w:val="32"/>
          <w:szCs w:val="32"/>
          <w:lang w:val="zh-CN"/>
        </w:rPr>
        <w:t>（三）项目财务管理情况。</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lang w:val="zh-CN"/>
        </w:rPr>
      </w:pPr>
      <w:r w:rsidRPr="006E1597">
        <w:rPr>
          <w:rFonts w:ascii="Times New Roman" w:eastAsia="仿宋_GB2312" w:hAnsi="Times New Roman" w:cs="Times New Roman"/>
          <w:sz w:val="32"/>
          <w:szCs w:val="32"/>
          <w:lang w:val="zh-CN"/>
        </w:rPr>
        <w:t>1.</w:t>
      </w:r>
      <w:r w:rsidRPr="006E1597">
        <w:rPr>
          <w:rFonts w:ascii="Times New Roman" w:eastAsia="仿宋_GB2312" w:hAnsi="Times New Roman" w:cs="Times New Roman"/>
          <w:sz w:val="32"/>
          <w:szCs w:val="32"/>
          <w:lang w:val="zh-CN"/>
        </w:rPr>
        <w:t>建立岗位责任制，明确相关岗位的职责权限，确保不相容岗位相互分离、制约和监督。</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lang w:val="zh-CN"/>
        </w:rPr>
      </w:pPr>
      <w:r w:rsidRPr="006E1597">
        <w:rPr>
          <w:rFonts w:ascii="Times New Roman" w:eastAsia="仿宋_GB2312" w:hAnsi="Times New Roman" w:cs="Times New Roman"/>
          <w:sz w:val="32"/>
          <w:szCs w:val="32"/>
          <w:lang w:val="zh-CN"/>
        </w:rPr>
        <w:t>2.</w:t>
      </w:r>
      <w:r w:rsidRPr="006E1597">
        <w:rPr>
          <w:rFonts w:ascii="Times New Roman" w:eastAsia="仿宋_GB2312" w:hAnsi="Times New Roman" w:cs="Times New Roman"/>
          <w:sz w:val="32"/>
          <w:szCs w:val="32"/>
          <w:lang w:val="zh-CN"/>
        </w:rPr>
        <w:t>出纳岗位：按照国家财会制度规定、要求，严格核支项目资金，及时、准确完成项目资金的入库管理，及时做好现金流水账的登记与核算，保证银账相符，定期进行资金盘点和清查，确保资金、票据安全，及时拨付供养直系亲属生活补助资金。</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lang w:val="zh-CN"/>
        </w:rPr>
      </w:pPr>
      <w:r w:rsidRPr="006E1597">
        <w:rPr>
          <w:rFonts w:ascii="Times New Roman" w:eastAsia="仿宋_GB2312" w:hAnsi="Times New Roman" w:cs="Times New Roman"/>
          <w:sz w:val="32"/>
          <w:szCs w:val="32"/>
          <w:lang w:val="zh-CN"/>
        </w:rPr>
        <w:t>3.</w:t>
      </w:r>
      <w:r w:rsidRPr="006E1597">
        <w:rPr>
          <w:rFonts w:ascii="Times New Roman" w:eastAsia="仿宋_GB2312" w:hAnsi="Times New Roman" w:cs="Times New Roman"/>
          <w:sz w:val="32"/>
          <w:szCs w:val="32"/>
          <w:lang w:val="zh-CN"/>
        </w:rPr>
        <w:t>会计岗位：负责项目经费的管理和使用工作，认真执行财务政策，严格掌握费用的开支范围，认真审核计划，做到手续完</w:t>
      </w:r>
      <w:r w:rsidRPr="006E1597">
        <w:rPr>
          <w:rFonts w:ascii="Times New Roman" w:eastAsia="仿宋_GB2312" w:hAnsi="Times New Roman" w:cs="Times New Roman"/>
          <w:sz w:val="32"/>
          <w:szCs w:val="32"/>
          <w:lang w:val="zh-CN"/>
        </w:rPr>
        <w:lastRenderedPageBreak/>
        <w:t>备，按规定设置各种会计账簿，做到日清月结，账目清楚。</w:t>
      </w:r>
    </w:p>
    <w:p w:rsidR="00EA7040" w:rsidRPr="006E1597" w:rsidRDefault="00EA7040" w:rsidP="00EA7040">
      <w:pPr>
        <w:adjustRightInd w:val="0"/>
        <w:snapToGrid w:val="0"/>
        <w:spacing w:line="600" w:lineRule="exact"/>
        <w:ind w:firstLine="720"/>
        <w:rPr>
          <w:rFonts w:ascii="黑体" w:eastAsia="黑体" w:hAnsi="黑体" w:cs="Times New Roman"/>
          <w:sz w:val="32"/>
          <w:szCs w:val="32"/>
        </w:rPr>
      </w:pPr>
      <w:r w:rsidRPr="006E1597">
        <w:rPr>
          <w:rFonts w:ascii="黑体" w:eastAsia="黑体" w:hAnsi="黑体" w:cs="Times New Roman"/>
          <w:sz w:val="32"/>
          <w:szCs w:val="32"/>
        </w:rPr>
        <w:t>三、项目实施及管理情况</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lang w:val="zh-CN"/>
        </w:rPr>
      </w:pPr>
      <w:r w:rsidRPr="006E1597">
        <w:rPr>
          <w:rFonts w:ascii="楷体_GB2312" w:eastAsia="楷体_GB2312" w:hAnsi="Times New Roman" w:cs="Times New Roman" w:hint="eastAsia"/>
          <w:b/>
          <w:sz w:val="32"/>
          <w:szCs w:val="32"/>
          <w:lang w:val="zh-CN"/>
        </w:rPr>
        <w:t>（一）项目组织架构及实施流程。</w:t>
      </w:r>
      <w:r w:rsidRPr="006E1597">
        <w:rPr>
          <w:rFonts w:ascii="Times New Roman" w:eastAsia="仿宋_GB2312" w:hAnsi="Times New Roman" w:cs="Times New Roman"/>
          <w:sz w:val="32"/>
          <w:szCs w:val="32"/>
          <w:lang w:val="zh-CN"/>
        </w:rPr>
        <w:t>根据</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攀企改组〔</w:t>
      </w:r>
      <w:r w:rsidRPr="006E1597">
        <w:rPr>
          <w:rFonts w:ascii="Times New Roman" w:eastAsia="仿宋_GB2312" w:hAnsi="Times New Roman" w:cs="Times New Roman"/>
          <w:sz w:val="32"/>
          <w:szCs w:val="32"/>
          <w:lang w:val="zh-CN"/>
        </w:rPr>
        <w:t>2006</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5</w:t>
      </w:r>
      <w:r w:rsidRPr="006E1597">
        <w:rPr>
          <w:rFonts w:ascii="Times New Roman" w:eastAsia="仿宋_GB2312" w:hAnsi="Times New Roman" w:cs="Times New Roman"/>
          <w:sz w:val="32"/>
          <w:szCs w:val="32"/>
          <w:lang w:val="zh-CN"/>
        </w:rPr>
        <w:t>号</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文件规定，供养直系亲属定期生活困难补助相关材料送市社会保险事务中心审核，符合规定条件的，由市社会保险事务中心报市财政局备案。根据这一规定，市社会保险事务中心单独设立科室（社保中心综合科）负责此项工作办理，并制定了办理此项业务的操作流程和内部控制制度。在具体经办过程中，严格按照</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攀企改组〔</w:t>
      </w:r>
      <w:r w:rsidRPr="006E1597">
        <w:rPr>
          <w:rFonts w:ascii="Times New Roman" w:eastAsia="仿宋_GB2312" w:hAnsi="Times New Roman" w:cs="Times New Roman"/>
          <w:sz w:val="32"/>
          <w:szCs w:val="32"/>
          <w:lang w:val="zh-CN"/>
        </w:rPr>
        <w:t>2006</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5</w:t>
      </w:r>
      <w:r w:rsidRPr="006E1597">
        <w:rPr>
          <w:rFonts w:ascii="Times New Roman" w:eastAsia="仿宋_GB2312" w:hAnsi="Times New Roman" w:cs="Times New Roman"/>
          <w:sz w:val="32"/>
          <w:szCs w:val="32"/>
          <w:lang w:val="zh-CN"/>
        </w:rPr>
        <w:t>号</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文件规定的办理程序进行办理，申请人员提供：死亡退休人员的身份证、死亡证明（或火化证或户口注销证明），供养亲属的身份证、户口簿、与死亡人员关系证明、</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申请表</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，工作人员结合我市金保工程系统信息，审核申请人员的条件、范围，实行初审、复核二级审核制度，最终确定补助是否发放和发放金额。</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楷体_GB2312" w:eastAsia="楷体_GB2312" w:hAnsi="Times New Roman" w:cs="Times New Roman" w:hint="eastAsia"/>
          <w:b/>
          <w:sz w:val="32"/>
          <w:szCs w:val="32"/>
          <w:lang w:val="zh-CN"/>
        </w:rPr>
        <w:t>（二）项目管理情况。</w:t>
      </w:r>
      <w:r w:rsidRPr="006E1597">
        <w:rPr>
          <w:rFonts w:ascii="Times New Roman" w:eastAsia="仿宋_GB2312" w:hAnsi="Times New Roman" w:cs="Times New Roman"/>
          <w:sz w:val="32"/>
          <w:szCs w:val="32"/>
          <w:lang w:val="zh-CN"/>
        </w:rPr>
        <w:t>十多年来，市社会保险事务中心在审核供养直系亲属生活困难补助时，严格按照</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川府发〔</w:t>
      </w:r>
      <w:r w:rsidRPr="006E1597">
        <w:rPr>
          <w:rFonts w:ascii="Times New Roman" w:eastAsia="仿宋_GB2312" w:hAnsi="Times New Roman" w:cs="Times New Roman"/>
          <w:sz w:val="32"/>
          <w:szCs w:val="32"/>
          <w:lang w:val="zh-CN"/>
        </w:rPr>
        <w:t>1988</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170</w:t>
      </w:r>
      <w:r w:rsidRPr="006E1597">
        <w:rPr>
          <w:rFonts w:ascii="Times New Roman" w:eastAsia="仿宋_GB2312" w:hAnsi="Times New Roman" w:cs="Times New Roman"/>
          <w:sz w:val="32"/>
          <w:szCs w:val="32"/>
          <w:lang w:val="zh-CN"/>
        </w:rPr>
        <w:t>号</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川劳人险〔</w:t>
      </w:r>
      <w:r w:rsidRPr="006E1597">
        <w:rPr>
          <w:rFonts w:ascii="Times New Roman" w:eastAsia="仿宋_GB2312" w:hAnsi="Times New Roman" w:cs="Times New Roman"/>
          <w:sz w:val="32"/>
          <w:szCs w:val="32"/>
          <w:lang w:val="zh-CN"/>
        </w:rPr>
        <w:t>1988</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34</w:t>
      </w:r>
      <w:r w:rsidRPr="006E1597">
        <w:rPr>
          <w:rFonts w:ascii="Times New Roman" w:eastAsia="仿宋_GB2312" w:hAnsi="Times New Roman" w:cs="Times New Roman"/>
          <w:sz w:val="32"/>
          <w:szCs w:val="32"/>
          <w:lang w:val="zh-CN"/>
        </w:rPr>
        <w:t>号</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攀企改组〔</w:t>
      </w:r>
      <w:r w:rsidRPr="006E1597">
        <w:rPr>
          <w:rFonts w:ascii="Times New Roman" w:eastAsia="仿宋_GB2312" w:hAnsi="Times New Roman" w:cs="Times New Roman"/>
          <w:sz w:val="32"/>
          <w:szCs w:val="32"/>
          <w:lang w:val="zh-CN"/>
        </w:rPr>
        <w:t>2006</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5</w:t>
      </w:r>
      <w:r w:rsidRPr="006E1597">
        <w:rPr>
          <w:rFonts w:ascii="Times New Roman" w:eastAsia="仿宋_GB2312" w:hAnsi="Times New Roman" w:cs="Times New Roman"/>
          <w:sz w:val="32"/>
          <w:szCs w:val="32"/>
          <w:lang w:val="zh-CN"/>
        </w:rPr>
        <w:t>号</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文件规定的供养直系亲属范围、待遇计算标准执行，市财政局、市国资委、市人社局等部门在资金保障、政策支持等方面，给予市社会保险事务中心大力支持，确保了该项目平衡运行，确保改制后企业生产正常运行，维护了改制企业职工利益，维护了社会</w:t>
      </w:r>
      <w:r w:rsidRPr="006E1597">
        <w:rPr>
          <w:rFonts w:ascii="Times New Roman" w:eastAsia="仿宋_GB2312" w:hAnsi="Times New Roman" w:cs="Times New Roman"/>
          <w:sz w:val="32"/>
          <w:szCs w:val="32"/>
          <w:lang w:val="zh-CN"/>
        </w:rPr>
        <w:lastRenderedPageBreak/>
        <w:t>稳定。</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lang w:val="zh-CN"/>
        </w:rPr>
      </w:pPr>
      <w:r w:rsidRPr="006E1597">
        <w:rPr>
          <w:rFonts w:ascii="楷体_GB2312" w:eastAsia="楷体_GB2312" w:hAnsi="Times New Roman" w:cs="Times New Roman" w:hint="eastAsia"/>
          <w:b/>
          <w:sz w:val="32"/>
          <w:szCs w:val="32"/>
          <w:lang w:val="zh-CN"/>
        </w:rPr>
        <w:t>（三）项目监管情况。</w:t>
      </w:r>
      <w:r w:rsidRPr="006E1597">
        <w:rPr>
          <w:rFonts w:ascii="Times New Roman" w:eastAsia="仿宋_GB2312" w:hAnsi="Times New Roman" w:cs="Times New Roman"/>
          <w:sz w:val="32"/>
          <w:szCs w:val="32"/>
          <w:lang w:val="zh-CN"/>
        </w:rPr>
        <w:t>市国资委要求市社会保险事务中心将每年新增供养人员的审核材料，按照档案管理要求移交档案管理部门存档，供市国资委、市财政局、市人社局等相关部门随时抽查。在每年制定资金预算时，市国资委要求市社会保险事务中心将每位领取补助人员的姓名、身份证号、银行账号及补助金额进行上报，以供市财政局比对核实。</w:t>
      </w:r>
    </w:p>
    <w:p w:rsidR="00EA7040" w:rsidRPr="006E1597" w:rsidRDefault="00EA7040" w:rsidP="00EA7040">
      <w:pPr>
        <w:adjustRightInd w:val="0"/>
        <w:snapToGrid w:val="0"/>
        <w:spacing w:line="600" w:lineRule="exact"/>
        <w:ind w:firstLine="720"/>
        <w:rPr>
          <w:rFonts w:ascii="黑体" w:eastAsia="黑体" w:hAnsi="黑体" w:cs="Times New Roman"/>
          <w:sz w:val="32"/>
          <w:szCs w:val="32"/>
          <w:lang w:val="zh-CN"/>
        </w:rPr>
      </w:pPr>
      <w:r w:rsidRPr="006E1597">
        <w:rPr>
          <w:rFonts w:ascii="黑体" w:eastAsia="黑体" w:hAnsi="黑体" w:cs="Times New Roman"/>
          <w:sz w:val="32"/>
          <w:szCs w:val="32"/>
        </w:rPr>
        <w:t>四、项目绩效情况</w:t>
      </w:r>
      <w:r w:rsidRPr="006E1597">
        <w:rPr>
          <w:rFonts w:ascii="黑体" w:eastAsia="黑体" w:hAnsi="黑体" w:cs="Times New Roman"/>
          <w:sz w:val="32"/>
          <w:szCs w:val="32"/>
          <w:lang w:val="zh-CN"/>
        </w:rPr>
        <w:tab/>
      </w:r>
    </w:p>
    <w:p w:rsidR="00EA7040" w:rsidRPr="006E1597" w:rsidRDefault="00EA7040" w:rsidP="00EA7040">
      <w:pPr>
        <w:adjustRightInd w:val="0"/>
        <w:snapToGrid w:val="0"/>
        <w:spacing w:line="600" w:lineRule="exact"/>
        <w:ind w:firstLine="720"/>
        <w:rPr>
          <w:rFonts w:ascii="楷体_GB2312" w:eastAsia="楷体_GB2312" w:hAnsi="Times New Roman" w:cs="Times New Roman"/>
          <w:b/>
          <w:sz w:val="32"/>
          <w:szCs w:val="32"/>
          <w:lang w:val="zh-CN"/>
        </w:rPr>
      </w:pPr>
      <w:r w:rsidRPr="006E1597">
        <w:rPr>
          <w:rFonts w:ascii="楷体_GB2312" w:eastAsia="楷体_GB2312" w:hAnsi="Times New Roman" w:cs="Times New Roman" w:hint="eastAsia"/>
          <w:b/>
          <w:sz w:val="32"/>
          <w:szCs w:val="32"/>
          <w:lang w:val="zh-CN"/>
        </w:rPr>
        <w:t>（一）项目完成情况。</w:t>
      </w:r>
    </w:p>
    <w:p w:rsidR="00EA7040" w:rsidRPr="006E1597" w:rsidRDefault="00EA7040" w:rsidP="00EA7040">
      <w:pPr>
        <w:adjustRightInd w:val="0"/>
        <w:snapToGrid w:val="0"/>
        <w:spacing w:line="600" w:lineRule="exact"/>
        <w:ind w:firstLine="720"/>
        <w:rPr>
          <w:rFonts w:ascii="Times New Roman" w:eastAsia="仿宋_GB2312" w:hAnsi="Times New Roman" w:cs="Times New Roman"/>
          <w:b/>
          <w:sz w:val="32"/>
          <w:szCs w:val="32"/>
        </w:rPr>
      </w:pPr>
      <w:r w:rsidRPr="006E1597">
        <w:rPr>
          <w:rFonts w:ascii="Times New Roman" w:eastAsia="仿宋_GB2312" w:hAnsi="Times New Roman" w:cs="Times New Roman"/>
          <w:sz w:val="32"/>
          <w:szCs w:val="32"/>
          <w:lang w:val="zh-CN"/>
        </w:rPr>
        <w:t>到</w:t>
      </w:r>
      <w:r w:rsidRPr="006E1597">
        <w:rPr>
          <w:rFonts w:ascii="Times New Roman" w:eastAsia="仿宋_GB2312" w:hAnsi="Times New Roman" w:cs="Times New Roman"/>
          <w:sz w:val="32"/>
          <w:szCs w:val="32"/>
          <w:lang w:val="zh-CN"/>
        </w:rPr>
        <w:t>2024</w:t>
      </w:r>
      <w:r w:rsidRPr="006E1597">
        <w:rPr>
          <w:rFonts w:ascii="Times New Roman" w:eastAsia="仿宋_GB2312" w:hAnsi="Times New Roman" w:cs="Times New Roman"/>
          <w:sz w:val="32"/>
          <w:szCs w:val="32"/>
          <w:lang w:val="zh-CN"/>
        </w:rPr>
        <w:t>年</w:t>
      </w:r>
      <w:r w:rsidRPr="006E1597">
        <w:rPr>
          <w:rFonts w:ascii="Times New Roman" w:eastAsia="仿宋_GB2312" w:hAnsi="Times New Roman" w:cs="Times New Roman"/>
          <w:sz w:val="32"/>
          <w:szCs w:val="32"/>
          <w:lang w:val="zh-CN"/>
        </w:rPr>
        <w:t>12</w:t>
      </w:r>
      <w:r w:rsidRPr="006E1597">
        <w:rPr>
          <w:rFonts w:ascii="Times New Roman" w:eastAsia="仿宋_GB2312" w:hAnsi="Times New Roman" w:cs="Times New Roman"/>
          <w:sz w:val="32"/>
          <w:szCs w:val="32"/>
          <w:lang w:val="zh-CN"/>
        </w:rPr>
        <w:t>月，领取供养直系亲属生活困难补助人员</w:t>
      </w:r>
      <w:r w:rsidRPr="006E1597">
        <w:rPr>
          <w:rFonts w:ascii="Times New Roman" w:eastAsia="仿宋_GB2312" w:hAnsi="Times New Roman" w:cs="Times New Roman"/>
          <w:sz w:val="32"/>
          <w:szCs w:val="32"/>
          <w:lang w:val="zh-CN"/>
        </w:rPr>
        <w:t>1782</w:t>
      </w:r>
      <w:r w:rsidRPr="006E1597">
        <w:rPr>
          <w:rFonts w:ascii="Times New Roman" w:eastAsia="仿宋_GB2312" w:hAnsi="Times New Roman" w:cs="Times New Roman"/>
          <w:sz w:val="32"/>
          <w:szCs w:val="32"/>
          <w:lang w:val="zh-CN"/>
        </w:rPr>
        <w:t>人，人均困难补助</w:t>
      </w:r>
      <w:r w:rsidRPr="006E1597">
        <w:rPr>
          <w:rFonts w:ascii="Times New Roman" w:eastAsia="仿宋_GB2312" w:hAnsi="Times New Roman" w:cs="Times New Roman"/>
          <w:sz w:val="32"/>
          <w:szCs w:val="32"/>
          <w:lang w:val="zh-CN"/>
        </w:rPr>
        <w:t>639</w:t>
      </w:r>
      <w:r w:rsidRPr="006E1597">
        <w:rPr>
          <w:rFonts w:ascii="Times New Roman" w:eastAsia="仿宋_GB2312" w:hAnsi="Times New Roman" w:cs="Times New Roman"/>
          <w:sz w:val="32"/>
          <w:szCs w:val="32"/>
          <w:lang w:val="zh-CN"/>
        </w:rPr>
        <w:t>元</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月，其中有</w:t>
      </w:r>
      <w:r w:rsidRPr="006E1597">
        <w:rPr>
          <w:rFonts w:ascii="Times New Roman" w:eastAsia="仿宋_GB2312" w:hAnsi="Times New Roman" w:cs="Times New Roman"/>
          <w:sz w:val="32"/>
          <w:szCs w:val="32"/>
          <w:lang w:val="zh-CN"/>
        </w:rPr>
        <w:t>209</w:t>
      </w:r>
      <w:r w:rsidRPr="006E1597">
        <w:rPr>
          <w:rFonts w:ascii="Times New Roman" w:eastAsia="仿宋_GB2312" w:hAnsi="Times New Roman" w:cs="Times New Roman"/>
          <w:sz w:val="32"/>
          <w:szCs w:val="32"/>
          <w:lang w:val="zh-CN"/>
        </w:rPr>
        <w:t>人的困难补助因未认证而暂停发放。</w:t>
      </w:r>
      <w:r w:rsidRPr="006E1597">
        <w:rPr>
          <w:rFonts w:ascii="Times New Roman" w:eastAsia="仿宋_GB2312" w:hAnsi="Times New Roman" w:cs="Times New Roman"/>
          <w:sz w:val="32"/>
          <w:szCs w:val="32"/>
          <w:lang w:val="zh-CN"/>
        </w:rPr>
        <w:t>2024</w:t>
      </w:r>
      <w:r w:rsidRPr="006E1597">
        <w:rPr>
          <w:rFonts w:ascii="Times New Roman" w:eastAsia="仿宋_GB2312" w:hAnsi="Times New Roman" w:cs="Times New Roman"/>
          <w:sz w:val="32"/>
          <w:szCs w:val="32"/>
          <w:lang w:val="zh-CN"/>
        </w:rPr>
        <w:t>年新增通过审核的补助人员</w:t>
      </w:r>
      <w:r w:rsidRPr="006E1597">
        <w:rPr>
          <w:rFonts w:ascii="Times New Roman" w:eastAsia="仿宋_GB2312" w:hAnsi="Times New Roman" w:cs="Times New Roman"/>
          <w:sz w:val="32"/>
          <w:szCs w:val="32"/>
          <w:lang w:val="zh-CN"/>
        </w:rPr>
        <w:t>98</w:t>
      </w:r>
      <w:r w:rsidRPr="006E1597">
        <w:rPr>
          <w:rFonts w:ascii="Times New Roman" w:eastAsia="仿宋_GB2312" w:hAnsi="Times New Roman" w:cs="Times New Roman"/>
          <w:sz w:val="32"/>
          <w:szCs w:val="32"/>
          <w:lang w:val="zh-CN"/>
        </w:rPr>
        <w:t>人，新增人员人均困难补助标准</w:t>
      </w:r>
      <w:r w:rsidRPr="006E1597">
        <w:rPr>
          <w:rFonts w:ascii="Times New Roman" w:eastAsia="仿宋_GB2312" w:hAnsi="Times New Roman" w:cs="Times New Roman"/>
          <w:sz w:val="32"/>
          <w:szCs w:val="32"/>
          <w:lang w:val="zh-CN"/>
        </w:rPr>
        <w:t>1008</w:t>
      </w:r>
      <w:r w:rsidRPr="006E1597">
        <w:rPr>
          <w:rFonts w:ascii="Times New Roman" w:eastAsia="仿宋_GB2312" w:hAnsi="Times New Roman" w:cs="Times New Roman"/>
          <w:sz w:val="32"/>
          <w:szCs w:val="32"/>
          <w:lang w:val="zh-CN"/>
        </w:rPr>
        <w:t>元</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月。自从该项工作交由市社会保险事务中心开展十多年来，市社会保险事务中心在市财政局、市国资委、市人社局等主管部门大力支持下，严格按照相关文件规定审核待遇，确保每月按时足额发放到位。</w:t>
      </w:r>
    </w:p>
    <w:p w:rsidR="00EA7040" w:rsidRPr="006E1597" w:rsidRDefault="00EA7040" w:rsidP="00EA7040">
      <w:pPr>
        <w:adjustRightInd w:val="0"/>
        <w:snapToGrid w:val="0"/>
        <w:spacing w:line="600" w:lineRule="exact"/>
        <w:ind w:firstLine="720"/>
        <w:rPr>
          <w:rFonts w:ascii="楷体_GB2312" w:eastAsia="楷体_GB2312" w:hAnsi="Times New Roman" w:cs="Times New Roman"/>
          <w:b/>
          <w:sz w:val="32"/>
          <w:szCs w:val="32"/>
          <w:lang w:val="zh-CN"/>
        </w:rPr>
      </w:pPr>
      <w:r w:rsidRPr="006E1597">
        <w:rPr>
          <w:rFonts w:ascii="楷体_GB2312" w:eastAsia="楷体_GB2312" w:hAnsi="Times New Roman" w:cs="Times New Roman"/>
          <w:b/>
          <w:sz w:val="32"/>
          <w:szCs w:val="32"/>
          <w:lang w:val="zh-CN"/>
        </w:rPr>
        <w:t>（二）项目效益情况。</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sz w:val="32"/>
          <w:szCs w:val="32"/>
          <w:lang w:val="zh-CN"/>
        </w:rPr>
        <w:t>该项目作为民生项目，确保了市属国有改制企业离退休（职）、托管人员死亡后供养直系亲属生活困难补助的按时足额发放，解决了这部分人员的实际生活困难，减少了社会矛盾，维护了社会稳定。</w:t>
      </w:r>
    </w:p>
    <w:p w:rsidR="00EA7040" w:rsidRPr="006E1597" w:rsidRDefault="00EA7040" w:rsidP="00EA7040">
      <w:pPr>
        <w:adjustRightInd w:val="0"/>
        <w:snapToGrid w:val="0"/>
        <w:spacing w:line="600" w:lineRule="exact"/>
        <w:ind w:firstLine="720"/>
        <w:rPr>
          <w:rFonts w:ascii="黑体" w:eastAsia="黑体" w:hAnsi="黑体" w:cs="Times New Roman"/>
          <w:sz w:val="32"/>
          <w:szCs w:val="32"/>
        </w:rPr>
      </w:pPr>
      <w:r w:rsidRPr="006E1597">
        <w:rPr>
          <w:rFonts w:ascii="黑体" w:eastAsia="黑体" w:hAnsi="黑体" w:cs="Times New Roman"/>
          <w:sz w:val="32"/>
          <w:szCs w:val="32"/>
        </w:rPr>
        <w:lastRenderedPageBreak/>
        <w:t>五、评价结论及建议</w:t>
      </w:r>
    </w:p>
    <w:p w:rsidR="00EA7040" w:rsidRPr="006E1597" w:rsidRDefault="00EA7040" w:rsidP="00EA7040">
      <w:pPr>
        <w:adjustRightInd w:val="0"/>
        <w:snapToGrid w:val="0"/>
        <w:spacing w:line="600" w:lineRule="exact"/>
        <w:ind w:firstLine="720"/>
        <w:rPr>
          <w:rFonts w:ascii="楷体_GB2312" w:eastAsia="楷体_GB2312" w:hAnsi="Times New Roman" w:cs="Times New Roman"/>
          <w:b/>
          <w:sz w:val="32"/>
          <w:szCs w:val="32"/>
          <w:lang w:val="zh-CN"/>
        </w:rPr>
      </w:pPr>
      <w:r w:rsidRPr="006E1597">
        <w:rPr>
          <w:rFonts w:ascii="楷体_GB2312" w:eastAsia="楷体_GB2312" w:hAnsi="Times New Roman" w:cs="Times New Roman"/>
          <w:b/>
          <w:sz w:val="32"/>
          <w:szCs w:val="32"/>
          <w:lang w:val="zh-CN"/>
        </w:rPr>
        <w:t>（一）评价结论。</w:t>
      </w:r>
    </w:p>
    <w:p w:rsidR="00EA7040" w:rsidRPr="006E1597" w:rsidRDefault="00EA7040" w:rsidP="006E1597">
      <w:pPr>
        <w:adjustRightInd w:val="0"/>
        <w:snapToGrid w:val="0"/>
        <w:spacing w:line="600" w:lineRule="exact"/>
        <w:ind w:firstLineChars="200" w:firstLine="640"/>
        <w:rPr>
          <w:rFonts w:ascii="Times New Roman" w:eastAsia="仿宋_GB2312" w:hAnsi="Times New Roman" w:cs="Times New Roman"/>
          <w:sz w:val="32"/>
          <w:szCs w:val="32"/>
          <w:bdr w:val="single" w:sz="4" w:space="0" w:color="auto"/>
        </w:rPr>
      </w:pPr>
      <w:r w:rsidRPr="006E1597">
        <w:rPr>
          <w:rFonts w:ascii="Times New Roman" w:eastAsia="仿宋_GB2312" w:hAnsi="Times New Roman" w:cs="Times New Roman"/>
          <w:sz w:val="32"/>
          <w:szCs w:val="32"/>
          <w:lang w:val="zh-CN"/>
        </w:rPr>
        <w:t>该项目纳入了财政预算，在实际操作过程中根据人员增减（符合条件人员申请审核，死亡人员清退）情况动态管理，相关资金纳入社保基金监管，该项目确保了市属国有改制企业离退休（职）、托管人员死亡后供养直系亲属生活困难补助的按时足额发放，解决了这部分人员的实际生活困难，减少了社会矛盾，维护了社会稳定。</w:t>
      </w:r>
    </w:p>
    <w:p w:rsidR="00EA7040" w:rsidRPr="006E1597" w:rsidRDefault="00EA7040" w:rsidP="00EA7040">
      <w:pPr>
        <w:adjustRightInd w:val="0"/>
        <w:snapToGrid w:val="0"/>
        <w:spacing w:line="600" w:lineRule="exact"/>
        <w:ind w:firstLine="720"/>
        <w:rPr>
          <w:rFonts w:ascii="楷体_GB2312" w:eastAsia="楷体_GB2312" w:hAnsi="Times New Roman" w:cs="Times New Roman"/>
          <w:b/>
          <w:sz w:val="32"/>
          <w:szCs w:val="32"/>
          <w:lang w:val="zh-CN"/>
        </w:rPr>
      </w:pPr>
      <w:r w:rsidRPr="006E1597">
        <w:rPr>
          <w:rFonts w:ascii="楷体_GB2312" w:eastAsia="楷体_GB2312" w:hAnsi="Times New Roman" w:cs="Times New Roman" w:hint="eastAsia"/>
          <w:b/>
          <w:sz w:val="32"/>
          <w:szCs w:val="32"/>
          <w:lang w:val="zh-CN"/>
        </w:rPr>
        <w:t>（二）存在的问题。</w:t>
      </w:r>
    </w:p>
    <w:p w:rsidR="00EA7040" w:rsidRPr="006E1597" w:rsidRDefault="00EA7040" w:rsidP="006E1597">
      <w:pPr>
        <w:adjustRightInd w:val="0"/>
        <w:snapToGrid w:val="0"/>
        <w:spacing w:line="60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lang w:val="zh-CN"/>
        </w:rPr>
        <w:t>目前存在的问题有四个方面：一是供养直系亲属生活困难补助政策与近年来新出台的城乡居民基本养老保险等政策整合问题。由于未明确是否整合，在实际操作中存在困难。二是享受较早人员补助过低，每年企业职工养老金调整时，均有人反映要求调整增加补助，新增人员补助比较早人员补助高的太多，引起较早人员不满。三是对失去领取条件的人员无法进行有效跟踪，对领取补助人员死亡后未及时申报处理难度较大。四是没有高效的信息管理系统，目前采用电子文档管理方式，处理方式落后，工作效率低。</w:t>
      </w:r>
    </w:p>
    <w:p w:rsidR="00EA7040" w:rsidRPr="006E1597" w:rsidRDefault="00EA7040" w:rsidP="00EA7040">
      <w:pPr>
        <w:adjustRightInd w:val="0"/>
        <w:snapToGrid w:val="0"/>
        <w:spacing w:line="600" w:lineRule="exact"/>
        <w:ind w:firstLine="720"/>
        <w:rPr>
          <w:rFonts w:ascii="楷体_GB2312" w:eastAsia="楷体_GB2312" w:hAnsi="Times New Roman" w:cs="Times New Roman"/>
          <w:b/>
          <w:sz w:val="32"/>
          <w:szCs w:val="32"/>
          <w:lang w:val="zh-CN"/>
        </w:rPr>
      </w:pPr>
      <w:r w:rsidRPr="006E1597">
        <w:rPr>
          <w:rFonts w:ascii="楷体_GB2312" w:eastAsia="楷体_GB2312" w:hAnsi="Times New Roman" w:cs="Times New Roman"/>
          <w:b/>
          <w:sz w:val="32"/>
          <w:szCs w:val="32"/>
          <w:lang w:val="zh-CN"/>
        </w:rPr>
        <w:t>（三）相关建议。</w:t>
      </w:r>
    </w:p>
    <w:p w:rsidR="00EA7040" w:rsidRPr="006E1597" w:rsidRDefault="00EA7040" w:rsidP="006E1597">
      <w:pPr>
        <w:adjustRightInd w:val="0"/>
        <w:snapToGrid w:val="0"/>
        <w:spacing w:line="60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lang w:val="zh-CN"/>
        </w:rPr>
        <w:t>针对目前存在的问题，特提出如下建议：一是充分利用政府大数据，比如公安大数据、民政大数据、大社保数据等，为审核</w:t>
      </w:r>
      <w:r w:rsidRPr="006E1597">
        <w:rPr>
          <w:rFonts w:ascii="Times New Roman" w:eastAsia="仿宋_GB2312" w:hAnsi="Times New Roman" w:cs="Times New Roman"/>
          <w:sz w:val="32"/>
          <w:szCs w:val="32"/>
          <w:lang w:val="zh-CN"/>
        </w:rPr>
        <w:lastRenderedPageBreak/>
        <w:t>供养人员待遇、领取待遇认证等方面发挥作用，可以减少办理时出具的证明，避免专项资金被冒领。二是投入</w:t>
      </w:r>
      <w:r w:rsidRPr="006E1597">
        <w:rPr>
          <w:rFonts w:ascii="Times New Roman" w:eastAsia="仿宋_GB2312" w:hAnsi="Times New Roman" w:cs="Times New Roman"/>
          <w:sz w:val="32"/>
          <w:szCs w:val="32"/>
        </w:rPr>
        <w:t>资</w:t>
      </w:r>
      <w:r w:rsidRPr="006E1597">
        <w:rPr>
          <w:rFonts w:ascii="Times New Roman" w:eastAsia="仿宋_GB2312" w:hAnsi="Times New Roman" w:cs="Times New Roman"/>
          <w:sz w:val="32"/>
          <w:szCs w:val="32"/>
          <w:lang w:val="zh-CN"/>
        </w:rPr>
        <w:t>金建设高效的管理信息系统，将供养人员困难补助从申请、审核、认证到发放，均纳入系统管理，加强过程和结果的监督控制，提高工作效率，加强精细化管理，也才符合高效政府的要求。</w:t>
      </w:r>
    </w:p>
    <w:p w:rsidR="00EA7040" w:rsidRPr="006E1597" w:rsidRDefault="00EA7040" w:rsidP="00EA7040">
      <w:pPr>
        <w:rPr>
          <w:rFonts w:ascii="Times New Roman" w:eastAsia="仿宋_GB2312" w:hAnsi="Times New Roman" w:cs="Times New Roman"/>
          <w:sz w:val="32"/>
          <w:szCs w:val="32"/>
        </w:rPr>
      </w:pPr>
    </w:p>
    <w:p w:rsidR="00EA7040" w:rsidRPr="00E727F5" w:rsidRDefault="00EA7040" w:rsidP="00EA7040">
      <w:pPr>
        <w:spacing w:line="560" w:lineRule="exact"/>
        <w:jc w:val="center"/>
        <w:rPr>
          <w:rFonts w:ascii="方正小标宋_GBK" w:eastAsia="方正小标宋_GBK" w:hAnsi="黑体" w:cs="Times New Roman"/>
          <w:kern w:val="0"/>
          <w:sz w:val="44"/>
          <w:szCs w:val="44"/>
        </w:rPr>
      </w:pPr>
      <w:r w:rsidRPr="00E727F5">
        <w:rPr>
          <w:rFonts w:ascii="方正小标宋_GBK" w:eastAsia="方正小标宋_GBK" w:hAnsi="黑体" w:cs="Times New Roman" w:hint="eastAsia"/>
          <w:kern w:val="0"/>
          <w:sz w:val="44"/>
          <w:szCs w:val="44"/>
        </w:rPr>
        <w:t>攀枝花市国资委</w:t>
      </w:r>
    </w:p>
    <w:p w:rsidR="00EA7040" w:rsidRPr="00E727F5" w:rsidRDefault="00EA7040" w:rsidP="00EA7040">
      <w:pPr>
        <w:spacing w:line="560" w:lineRule="exact"/>
        <w:jc w:val="center"/>
        <w:rPr>
          <w:rFonts w:ascii="方正小标宋_GBK" w:eastAsia="方正小标宋_GBK" w:hAnsi="黑体" w:cs="Times New Roman"/>
          <w:kern w:val="0"/>
          <w:sz w:val="44"/>
          <w:szCs w:val="44"/>
          <w:lang w:val="zh-CN"/>
        </w:rPr>
      </w:pPr>
      <w:r w:rsidRPr="00E727F5">
        <w:rPr>
          <w:rFonts w:ascii="方正小标宋_GBK" w:eastAsia="方正小标宋_GBK" w:hAnsi="黑体" w:cs="Times New Roman" w:hint="eastAsia"/>
          <w:kern w:val="0"/>
          <w:sz w:val="44"/>
          <w:szCs w:val="44"/>
        </w:rPr>
        <w:t>2024年</w:t>
      </w:r>
      <w:r w:rsidRPr="00E727F5">
        <w:rPr>
          <w:rFonts w:ascii="方正小标宋_GBK" w:eastAsia="方正小标宋_GBK" w:hAnsi="黑体" w:cs="Times New Roman" w:hint="eastAsia"/>
          <w:kern w:val="0"/>
          <w:sz w:val="44"/>
          <w:szCs w:val="44"/>
          <w:lang w:val="zh-CN"/>
        </w:rPr>
        <w:t>专项预算项目支出绩效自评报告</w:t>
      </w:r>
    </w:p>
    <w:p w:rsidR="00EA7040" w:rsidRPr="00E727F5" w:rsidRDefault="00EA7040" w:rsidP="00EA7040">
      <w:pPr>
        <w:spacing w:line="600" w:lineRule="exact"/>
        <w:jc w:val="center"/>
        <w:rPr>
          <w:rFonts w:ascii="楷体_GB2312" w:eastAsia="楷体_GB2312" w:hAnsi="Times New Roman" w:cs="Times New Roman"/>
          <w:sz w:val="32"/>
          <w:szCs w:val="32"/>
          <w:lang w:val="zh-CN"/>
        </w:rPr>
      </w:pPr>
      <w:r w:rsidRPr="00E727F5">
        <w:rPr>
          <w:rFonts w:ascii="楷体_GB2312" w:eastAsia="楷体_GB2312" w:hAnsi="Times New Roman" w:cs="Times New Roman" w:hint="eastAsia"/>
          <w:sz w:val="32"/>
          <w:szCs w:val="32"/>
          <w:lang w:val="zh-CN"/>
        </w:rPr>
        <w:t>（国有企业职教退休教师待遇调整专项补助资金）</w:t>
      </w:r>
    </w:p>
    <w:p w:rsidR="00EA7040" w:rsidRPr="006E1597" w:rsidRDefault="00EA7040" w:rsidP="00EA7040">
      <w:pPr>
        <w:spacing w:line="600" w:lineRule="exact"/>
        <w:ind w:firstLine="640"/>
        <w:jc w:val="center"/>
        <w:rPr>
          <w:rFonts w:ascii="Times New Roman" w:eastAsia="仿宋_GB2312" w:hAnsi="Times New Roman" w:cs="Times New Roman"/>
          <w:sz w:val="32"/>
          <w:szCs w:val="32"/>
          <w:lang w:val="zh-CN"/>
        </w:rPr>
      </w:pPr>
    </w:p>
    <w:p w:rsidR="00EA7040" w:rsidRPr="00E727F5" w:rsidRDefault="00EA7040" w:rsidP="00EA7040">
      <w:pPr>
        <w:adjustRightInd w:val="0"/>
        <w:snapToGrid w:val="0"/>
        <w:spacing w:line="600" w:lineRule="exact"/>
        <w:ind w:firstLine="720"/>
        <w:rPr>
          <w:rFonts w:ascii="黑体" w:eastAsia="黑体" w:hAnsi="黑体" w:cs="Times New Roman"/>
          <w:sz w:val="32"/>
          <w:szCs w:val="32"/>
          <w:lang w:val="zh-CN"/>
        </w:rPr>
      </w:pPr>
      <w:r w:rsidRPr="00E727F5">
        <w:rPr>
          <w:rFonts w:ascii="黑体" w:eastAsia="黑体" w:hAnsi="黑体" w:cs="Times New Roman"/>
          <w:sz w:val="32"/>
          <w:szCs w:val="32"/>
        </w:rPr>
        <w:t>一、</w:t>
      </w:r>
      <w:r w:rsidRPr="00E727F5">
        <w:rPr>
          <w:rFonts w:ascii="黑体" w:eastAsia="黑体" w:hAnsi="黑体" w:cs="Times New Roman"/>
          <w:sz w:val="32"/>
          <w:szCs w:val="32"/>
          <w:lang w:val="zh-CN"/>
        </w:rPr>
        <w:t>项目概况</w:t>
      </w:r>
    </w:p>
    <w:p w:rsidR="00EA7040" w:rsidRPr="00E727F5" w:rsidRDefault="00EA7040" w:rsidP="00EA7040">
      <w:pPr>
        <w:adjustRightInd w:val="0"/>
        <w:snapToGrid w:val="0"/>
        <w:spacing w:line="600" w:lineRule="exact"/>
        <w:ind w:firstLine="720"/>
        <w:rPr>
          <w:rFonts w:ascii="楷体_GB2312" w:eastAsia="楷体_GB2312" w:hAnsi="Times New Roman" w:cs="Times New Roman"/>
          <w:b/>
          <w:sz w:val="32"/>
          <w:szCs w:val="32"/>
          <w:lang w:val="zh-CN"/>
        </w:rPr>
      </w:pPr>
      <w:r w:rsidRPr="00E727F5">
        <w:rPr>
          <w:rFonts w:ascii="楷体_GB2312" w:eastAsia="楷体_GB2312" w:hAnsi="Times New Roman" w:cs="Times New Roman" w:hint="eastAsia"/>
          <w:b/>
          <w:sz w:val="32"/>
          <w:szCs w:val="32"/>
          <w:lang w:val="zh-CN"/>
        </w:rPr>
        <w:t>（一）项目</w:t>
      </w:r>
      <w:r w:rsidR="00E727F5" w:rsidRPr="00E727F5">
        <w:rPr>
          <w:rFonts w:ascii="楷体_GB2312" w:eastAsia="楷体_GB2312" w:hAnsi="Times New Roman" w:cs="Times New Roman" w:hint="eastAsia"/>
          <w:b/>
          <w:sz w:val="32"/>
          <w:szCs w:val="32"/>
          <w:lang w:val="zh-CN"/>
        </w:rPr>
        <w:t>设立背景及</w:t>
      </w:r>
      <w:r w:rsidRPr="00E727F5">
        <w:rPr>
          <w:rFonts w:ascii="楷体_GB2312" w:eastAsia="楷体_GB2312" w:hAnsi="Times New Roman" w:cs="Times New Roman" w:hint="eastAsia"/>
          <w:b/>
          <w:sz w:val="32"/>
          <w:szCs w:val="32"/>
          <w:lang w:val="zh-CN"/>
        </w:rPr>
        <w:t>基本情况。</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b/>
          <w:sz w:val="32"/>
          <w:szCs w:val="32"/>
          <w:lang w:val="zh-CN"/>
        </w:rPr>
        <w:t>1.</w:t>
      </w:r>
      <w:r w:rsidRPr="006E1597">
        <w:rPr>
          <w:rFonts w:ascii="Times New Roman" w:eastAsia="仿宋_GB2312" w:hAnsi="Times New Roman" w:cs="Times New Roman"/>
          <w:b/>
          <w:sz w:val="32"/>
          <w:szCs w:val="32"/>
          <w:lang w:val="zh-CN"/>
        </w:rPr>
        <w:t>说明项目主管部门（单位）在该项目管理中的职能。</w:t>
      </w:r>
      <w:r w:rsidRPr="006E1597">
        <w:rPr>
          <w:rFonts w:ascii="Times New Roman" w:eastAsia="仿宋_GB2312" w:hAnsi="Times New Roman" w:cs="Times New Roman"/>
          <w:sz w:val="32"/>
          <w:szCs w:val="32"/>
          <w:lang w:val="zh-CN"/>
        </w:rPr>
        <w:t>按照国务院国资委、教育部、财政部、人力资源社会保障部《关于妥善解决国有企业职教幼教退休教师待遇问题的通知》（国资发分配〔</w:t>
      </w:r>
      <w:r w:rsidRPr="006E1597">
        <w:rPr>
          <w:rFonts w:ascii="Times New Roman" w:eastAsia="仿宋_GB2312" w:hAnsi="Times New Roman" w:cs="Times New Roman"/>
          <w:sz w:val="32"/>
          <w:szCs w:val="32"/>
          <w:lang w:val="zh-CN"/>
        </w:rPr>
        <w:t>2011</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63</w:t>
      </w:r>
      <w:r w:rsidRPr="006E1597">
        <w:rPr>
          <w:rFonts w:ascii="Times New Roman" w:eastAsia="仿宋_GB2312" w:hAnsi="Times New Roman" w:cs="Times New Roman"/>
          <w:sz w:val="32"/>
          <w:szCs w:val="32"/>
          <w:lang w:val="zh-CN"/>
        </w:rPr>
        <w:t>号）的文件规定</w:t>
      </w:r>
      <w:r w:rsidRPr="006E1597">
        <w:rPr>
          <w:rFonts w:ascii="Times New Roman" w:eastAsia="仿宋_GB2312" w:hAnsi="Times New Roman" w:cs="Times New Roman"/>
          <w:sz w:val="32"/>
          <w:szCs w:val="32"/>
          <w:lang w:val="zh-CN"/>
        </w:rPr>
        <w:t>2011</w:t>
      </w:r>
      <w:r w:rsidRPr="006E1597">
        <w:rPr>
          <w:rFonts w:ascii="Times New Roman" w:eastAsia="仿宋_GB2312" w:hAnsi="Times New Roman" w:cs="Times New Roman"/>
          <w:sz w:val="32"/>
          <w:szCs w:val="32"/>
          <w:lang w:val="zh-CN"/>
        </w:rPr>
        <w:t>年，四川省启动了该项工作。</w:t>
      </w:r>
      <w:r w:rsidRPr="006E1597">
        <w:rPr>
          <w:rFonts w:ascii="Times New Roman" w:eastAsia="仿宋_GB2312" w:hAnsi="Times New Roman" w:cs="Times New Roman"/>
          <w:sz w:val="32"/>
          <w:szCs w:val="32"/>
          <w:lang w:val="zh-CN"/>
        </w:rPr>
        <w:t>2012</w:t>
      </w:r>
      <w:r w:rsidRPr="006E1597">
        <w:rPr>
          <w:rFonts w:ascii="Times New Roman" w:eastAsia="仿宋_GB2312" w:hAnsi="Times New Roman" w:cs="Times New Roman"/>
          <w:sz w:val="32"/>
          <w:szCs w:val="32"/>
          <w:lang w:val="zh-CN"/>
        </w:rPr>
        <w:t>年</w:t>
      </w:r>
      <w:r w:rsidRPr="006E1597">
        <w:rPr>
          <w:rFonts w:ascii="Times New Roman" w:eastAsia="仿宋_GB2312" w:hAnsi="Times New Roman" w:cs="Times New Roman"/>
          <w:sz w:val="32"/>
          <w:szCs w:val="32"/>
          <w:lang w:val="zh-CN"/>
        </w:rPr>
        <w:t>4</w:t>
      </w:r>
      <w:r w:rsidRPr="006E1597">
        <w:rPr>
          <w:rFonts w:ascii="Times New Roman" w:eastAsia="仿宋_GB2312" w:hAnsi="Times New Roman" w:cs="Times New Roman"/>
          <w:sz w:val="32"/>
          <w:szCs w:val="32"/>
          <w:lang w:val="zh-CN"/>
        </w:rPr>
        <w:t>月，市政府办下发了《关于做好妥善解决国有企业职教幼教退休教师待遇问题有关工作的通知》（攀办函〔</w:t>
      </w:r>
      <w:r w:rsidRPr="006E1597">
        <w:rPr>
          <w:rFonts w:ascii="Times New Roman" w:eastAsia="仿宋_GB2312" w:hAnsi="Times New Roman" w:cs="Times New Roman"/>
          <w:sz w:val="32"/>
          <w:szCs w:val="32"/>
          <w:lang w:val="zh-CN"/>
        </w:rPr>
        <w:t>2012</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77</w:t>
      </w:r>
      <w:r w:rsidRPr="006E1597">
        <w:rPr>
          <w:rFonts w:ascii="Times New Roman" w:eastAsia="仿宋_GB2312" w:hAnsi="Times New Roman" w:cs="Times New Roman"/>
          <w:sz w:val="32"/>
          <w:szCs w:val="32"/>
          <w:lang w:val="zh-CN"/>
        </w:rPr>
        <w:t>号），成立了由分管国资工作的副市长为组长、对口联系国资工作的市政府副秘书长为副组长、市国资委、市财政局、市人力资源社会保障局、市体育和教育局为成员单位的工作领导小组，正式启动了该项工作，领导小组办公室设在市国资委，具体负责此</w:t>
      </w:r>
      <w:r w:rsidRPr="006E1597">
        <w:rPr>
          <w:rFonts w:ascii="Times New Roman" w:eastAsia="仿宋_GB2312" w:hAnsi="Times New Roman" w:cs="Times New Roman"/>
          <w:sz w:val="32"/>
          <w:szCs w:val="32"/>
          <w:lang w:val="zh-CN"/>
        </w:rPr>
        <w:lastRenderedPageBreak/>
        <w:t>项工作的总协调，市教育和体育局负责退休教师资格审核认定，市人力资源社会保障局（市社会保险事务中心）负责退休待遇的核算和代发工作，市财政局负责资金的筹集和划拨。</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b/>
          <w:sz w:val="32"/>
          <w:szCs w:val="32"/>
          <w:lang w:val="zh-CN"/>
        </w:rPr>
        <w:t>2.</w:t>
      </w:r>
      <w:r w:rsidRPr="006E1597">
        <w:rPr>
          <w:rFonts w:ascii="Times New Roman" w:eastAsia="仿宋_GB2312" w:hAnsi="Times New Roman" w:cs="Times New Roman"/>
          <w:b/>
          <w:sz w:val="32"/>
          <w:szCs w:val="32"/>
          <w:lang w:val="zh-CN"/>
        </w:rPr>
        <w:t>项目立项、资金申报的依据。</w:t>
      </w:r>
      <w:r w:rsidRPr="006E1597">
        <w:rPr>
          <w:rFonts w:ascii="Times New Roman" w:eastAsia="仿宋_GB2312" w:hAnsi="Times New Roman" w:cs="Times New Roman"/>
          <w:sz w:val="32"/>
          <w:szCs w:val="32"/>
          <w:lang w:val="zh-CN"/>
        </w:rPr>
        <w:t>2011</w:t>
      </w:r>
      <w:r w:rsidRPr="006E1597">
        <w:rPr>
          <w:rFonts w:ascii="Times New Roman" w:eastAsia="仿宋_GB2312" w:hAnsi="Times New Roman" w:cs="Times New Roman"/>
          <w:sz w:val="32"/>
          <w:szCs w:val="32"/>
          <w:lang w:val="zh-CN"/>
        </w:rPr>
        <w:t>年</w:t>
      </w:r>
      <w:r w:rsidRPr="006E1597">
        <w:rPr>
          <w:rFonts w:ascii="Times New Roman" w:eastAsia="仿宋_GB2312" w:hAnsi="Times New Roman" w:cs="Times New Roman"/>
          <w:sz w:val="32"/>
          <w:szCs w:val="32"/>
          <w:lang w:val="zh-CN"/>
        </w:rPr>
        <w:t>9</w:t>
      </w:r>
      <w:r w:rsidRPr="006E1597">
        <w:rPr>
          <w:rFonts w:ascii="Times New Roman" w:eastAsia="仿宋_GB2312" w:hAnsi="Times New Roman" w:cs="Times New Roman"/>
          <w:sz w:val="32"/>
          <w:szCs w:val="32"/>
          <w:lang w:val="zh-CN"/>
        </w:rPr>
        <w:t>月</w:t>
      </w:r>
      <w:r w:rsidRPr="006E1597">
        <w:rPr>
          <w:rFonts w:ascii="Times New Roman" w:eastAsia="仿宋_GB2312" w:hAnsi="Times New Roman" w:cs="Times New Roman"/>
          <w:sz w:val="32"/>
          <w:szCs w:val="32"/>
          <w:lang w:val="zh-CN"/>
        </w:rPr>
        <w:t>28</w:t>
      </w:r>
      <w:r w:rsidRPr="006E1597">
        <w:rPr>
          <w:rFonts w:ascii="Times New Roman" w:eastAsia="仿宋_GB2312" w:hAnsi="Times New Roman" w:cs="Times New Roman"/>
          <w:sz w:val="32"/>
          <w:szCs w:val="32"/>
          <w:lang w:val="zh-CN"/>
        </w:rPr>
        <w:t>日四川省财政厅《关于转发</w:t>
      </w:r>
      <w:r w:rsidRPr="006E1597">
        <w:rPr>
          <w:rFonts w:ascii="Times New Roman" w:eastAsia="仿宋_GB2312" w:hAnsi="Times New Roman" w:cs="Times New Roman"/>
          <w:sz w:val="32"/>
          <w:szCs w:val="32"/>
          <w:lang w:val="zh-CN"/>
        </w:rPr>
        <w:t>&lt;</w:t>
      </w:r>
      <w:r w:rsidRPr="006E1597">
        <w:rPr>
          <w:rFonts w:ascii="Times New Roman" w:eastAsia="仿宋_GB2312" w:hAnsi="Times New Roman" w:cs="Times New Roman"/>
          <w:sz w:val="32"/>
          <w:szCs w:val="32"/>
          <w:lang w:val="zh-CN"/>
        </w:rPr>
        <w:t>财政部关于印发中央财政解决国有企业职教幼教退休教师待遇专项补助资金管理办法的通知</w:t>
      </w:r>
      <w:r w:rsidRPr="006E1597">
        <w:rPr>
          <w:rFonts w:ascii="Times New Roman" w:eastAsia="仿宋_GB2312" w:hAnsi="Times New Roman" w:cs="Times New Roman"/>
          <w:sz w:val="32"/>
          <w:szCs w:val="32"/>
          <w:lang w:val="zh-CN"/>
        </w:rPr>
        <w:t>&gt;</w:t>
      </w:r>
      <w:r w:rsidRPr="006E1597">
        <w:rPr>
          <w:rFonts w:ascii="Times New Roman" w:eastAsia="仿宋_GB2312" w:hAnsi="Times New Roman" w:cs="Times New Roman"/>
          <w:sz w:val="32"/>
          <w:szCs w:val="32"/>
          <w:lang w:val="zh-CN"/>
        </w:rPr>
        <w:t>的通知》（川财企〔</w:t>
      </w:r>
      <w:r w:rsidRPr="006E1597">
        <w:rPr>
          <w:rFonts w:ascii="Times New Roman" w:eastAsia="仿宋_GB2312" w:hAnsi="Times New Roman" w:cs="Times New Roman"/>
          <w:sz w:val="32"/>
          <w:szCs w:val="32"/>
          <w:lang w:val="zh-CN"/>
        </w:rPr>
        <w:t>2011</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72</w:t>
      </w:r>
      <w:r w:rsidRPr="006E1597">
        <w:rPr>
          <w:rFonts w:ascii="Times New Roman" w:eastAsia="仿宋_GB2312" w:hAnsi="Times New Roman" w:cs="Times New Roman"/>
          <w:sz w:val="32"/>
          <w:szCs w:val="32"/>
          <w:lang w:val="zh-CN"/>
        </w:rPr>
        <w:t>号）中明确</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国有企业职教幼教退休教师待遇问题，按属地原则由各级人民政府负责落实，国有企业职教幼教退休教师所需经费由地方财政负担，中央、省财政适当补助。</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（补差资金由省财政厅按中央及中央下放企业中央财政补助</w:t>
      </w:r>
      <w:r w:rsidRPr="006E1597">
        <w:rPr>
          <w:rFonts w:ascii="Times New Roman" w:eastAsia="仿宋_GB2312" w:hAnsi="Times New Roman" w:cs="Times New Roman"/>
          <w:sz w:val="32"/>
          <w:szCs w:val="32"/>
          <w:lang w:val="zh-CN"/>
        </w:rPr>
        <w:t>100%</w:t>
      </w:r>
      <w:r w:rsidRPr="006E1597">
        <w:rPr>
          <w:rFonts w:ascii="Times New Roman" w:eastAsia="仿宋_GB2312" w:hAnsi="Times New Roman" w:cs="Times New Roman"/>
          <w:sz w:val="32"/>
          <w:szCs w:val="32"/>
          <w:lang w:val="zh-CN"/>
        </w:rPr>
        <w:t>，省属企业中央财政补助</w:t>
      </w:r>
      <w:r w:rsidRPr="006E1597">
        <w:rPr>
          <w:rFonts w:ascii="Times New Roman" w:eastAsia="仿宋_GB2312" w:hAnsi="Times New Roman" w:cs="Times New Roman"/>
          <w:sz w:val="32"/>
          <w:szCs w:val="32"/>
          <w:lang w:val="zh-CN"/>
        </w:rPr>
        <w:t>80%</w:t>
      </w:r>
      <w:r w:rsidRPr="006E1597">
        <w:rPr>
          <w:rFonts w:ascii="Times New Roman" w:eastAsia="仿宋_GB2312" w:hAnsi="Times New Roman" w:cs="Times New Roman"/>
          <w:sz w:val="32"/>
          <w:szCs w:val="32"/>
          <w:lang w:val="zh-CN"/>
        </w:rPr>
        <w:t>、省级财政补助</w:t>
      </w:r>
      <w:r w:rsidRPr="006E1597">
        <w:rPr>
          <w:rFonts w:ascii="Times New Roman" w:eastAsia="仿宋_GB2312" w:hAnsi="Times New Roman" w:cs="Times New Roman"/>
          <w:sz w:val="32"/>
          <w:szCs w:val="32"/>
          <w:lang w:val="zh-CN"/>
        </w:rPr>
        <w:t>20%</w:t>
      </w:r>
      <w:r w:rsidRPr="006E1597">
        <w:rPr>
          <w:rFonts w:ascii="Times New Roman" w:eastAsia="仿宋_GB2312" w:hAnsi="Times New Roman" w:cs="Times New Roman"/>
          <w:sz w:val="32"/>
          <w:szCs w:val="32"/>
          <w:lang w:val="zh-CN"/>
        </w:rPr>
        <w:t>，市属及以下企业中央财政补助</w:t>
      </w:r>
      <w:r w:rsidRPr="006E1597">
        <w:rPr>
          <w:rFonts w:ascii="Times New Roman" w:eastAsia="仿宋_GB2312" w:hAnsi="Times New Roman" w:cs="Times New Roman"/>
          <w:sz w:val="32"/>
          <w:szCs w:val="32"/>
          <w:lang w:val="zh-CN"/>
        </w:rPr>
        <w:t>80%</w:t>
      </w:r>
      <w:r w:rsidRPr="006E1597">
        <w:rPr>
          <w:rFonts w:ascii="Times New Roman" w:eastAsia="仿宋_GB2312" w:hAnsi="Times New Roman" w:cs="Times New Roman"/>
          <w:sz w:val="32"/>
          <w:szCs w:val="32"/>
          <w:lang w:val="zh-CN"/>
        </w:rPr>
        <w:t>的政策核拨）</w:t>
      </w:r>
      <w:r w:rsidRPr="006E1597">
        <w:rPr>
          <w:rFonts w:ascii="Times New Roman" w:eastAsia="仿宋_GB2312" w:hAnsi="Times New Roman" w:cs="Times New Roman"/>
          <w:sz w:val="32"/>
          <w:szCs w:val="32"/>
          <w:lang w:val="zh-CN"/>
        </w:rPr>
        <w:t>2016</w:t>
      </w:r>
      <w:r w:rsidRPr="006E1597">
        <w:rPr>
          <w:rFonts w:ascii="Times New Roman" w:eastAsia="仿宋_GB2312" w:hAnsi="Times New Roman" w:cs="Times New Roman"/>
          <w:sz w:val="32"/>
          <w:szCs w:val="32"/>
          <w:lang w:val="zh-CN"/>
        </w:rPr>
        <w:t>年</w:t>
      </w:r>
      <w:r w:rsidRPr="006E1597">
        <w:rPr>
          <w:rFonts w:ascii="Times New Roman" w:eastAsia="仿宋_GB2312" w:hAnsi="Times New Roman" w:cs="Times New Roman"/>
          <w:sz w:val="32"/>
          <w:szCs w:val="32"/>
          <w:lang w:val="zh-CN"/>
        </w:rPr>
        <w:t>12</w:t>
      </w:r>
      <w:r w:rsidRPr="006E1597">
        <w:rPr>
          <w:rFonts w:ascii="Times New Roman" w:eastAsia="仿宋_GB2312" w:hAnsi="Times New Roman" w:cs="Times New Roman"/>
          <w:sz w:val="32"/>
          <w:szCs w:val="32"/>
          <w:lang w:val="zh-CN"/>
        </w:rPr>
        <w:t>月</w:t>
      </w:r>
      <w:r w:rsidRPr="006E1597">
        <w:rPr>
          <w:rFonts w:ascii="Times New Roman" w:eastAsia="仿宋_GB2312" w:hAnsi="Times New Roman" w:cs="Times New Roman"/>
          <w:sz w:val="32"/>
          <w:szCs w:val="32"/>
          <w:lang w:val="zh-CN"/>
        </w:rPr>
        <w:t>18</w:t>
      </w:r>
      <w:r w:rsidRPr="006E1597">
        <w:rPr>
          <w:rFonts w:ascii="Times New Roman" w:eastAsia="仿宋_GB2312" w:hAnsi="Times New Roman" w:cs="Times New Roman"/>
          <w:sz w:val="32"/>
          <w:szCs w:val="32"/>
          <w:lang w:val="zh-CN"/>
        </w:rPr>
        <w:t>日省财政厅下发《财政厅关于核定成都等市（州、县）解决国有企业职教幼教退休教师待遇补助基数的通知》（川财企〔</w:t>
      </w:r>
      <w:r w:rsidRPr="006E1597">
        <w:rPr>
          <w:rFonts w:ascii="Times New Roman" w:eastAsia="仿宋_GB2312" w:hAnsi="Times New Roman" w:cs="Times New Roman"/>
          <w:sz w:val="32"/>
          <w:szCs w:val="32"/>
          <w:lang w:val="zh-CN"/>
        </w:rPr>
        <w:t>2016</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103</w:t>
      </w:r>
      <w:r w:rsidRPr="006E1597">
        <w:rPr>
          <w:rFonts w:ascii="Times New Roman" w:eastAsia="仿宋_GB2312" w:hAnsi="Times New Roman" w:cs="Times New Roman"/>
          <w:sz w:val="32"/>
          <w:szCs w:val="32"/>
          <w:lang w:val="zh-CN"/>
        </w:rPr>
        <w:t>号），明确</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从</w:t>
      </w:r>
      <w:r w:rsidRPr="006E1597">
        <w:rPr>
          <w:rFonts w:ascii="Times New Roman" w:eastAsia="仿宋_GB2312" w:hAnsi="Times New Roman" w:cs="Times New Roman"/>
          <w:sz w:val="32"/>
          <w:szCs w:val="32"/>
          <w:lang w:val="zh-CN"/>
        </w:rPr>
        <w:t>2015</w:t>
      </w:r>
      <w:r w:rsidRPr="006E1597">
        <w:rPr>
          <w:rFonts w:ascii="Times New Roman" w:eastAsia="仿宋_GB2312" w:hAnsi="Times New Roman" w:cs="Times New Roman"/>
          <w:sz w:val="32"/>
          <w:szCs w:val="32"/>
          <w:lang w:val="zh-CN"/>
        </w:rPr>
        <w:t>年起，国有企业职教幼教退休教师待遇补助方式改为核定基数（</w:t>
      </w:r>
      <w:r w:rsidRPr="006E1597">
        <w:rPr>
          <w:rFonts w:ascii="Times New Roman" w:eastAsia="仿宋_GB2312" w:hAnsi="Times New Roman" w:cs="Times New Roman"/>
          <w:sz w:val="32"/>
          <w:szCs w:val="32"/>
          <w:lang w:val="zh-CN"/>
        </w:rPr>
        <w:t>617.13</w:t>
      </w:r>
      <w:r w:rsidRPr="006E1597">
        <w:rPr>
          <w:rFonts w:ascii="Times New Roman" w:eastAsia="仿宋_GB2312" w:hAnsi="Times New Roman" w:cs="Times New Roman"/>
          <w:sz w:val="32"/>
          <w:szCs w:val="32"/>
          <w:lang w:val="zh-CN"/>
        </w:rPr>
        <w:t>万元）发放。各地基数依据</w:t>
      </w:r>
      <w:r w:rsidRPr="006E1597">
        <w:rPr>
          <w:rFonts w:ascii="Times New Roman" w:eastAsia="仿宋_GB2312" w:hAnsi="Times New Roman" w:cs="Times New Roman"/>
          <w:sz w:val="32"/>
          <w:szCs w:val="32"/>
          <w:lang w:val="zh-CN"/>
        </w:rPr>
        <w:t>2014</w:t>
      </w:r>
      <w:r w:rsidRPr="006E1597">
        <w:rPr>
          <w:rFonts w:ascii="Times New Roman" w:eastAsia="仿宋_GB2312" w:hAnsi="Times New Roman" w:cs="Times New Roman"/>
          <w:sz w:val="32"/>
          <w:szCs w:val="32"/>
          <w:lang w:val="zh-CN"/>
        </w:rPr>
        <w:t>年国有企业职教幼教退休教师待遇清算结果确定。本次核定的国有企业职教幼教退休教师待遇补助基数如有不足，由各地自行筹资解决（含</w:t>
      </w:r>
      <w:r w:rsidRPr="006E1597">
        <w:rPr>
          <w:rFonts w:ascii="Times New Roman" w:eastAsia="仿宋_GB2312" w:hAnsi="Times New Roman" w:cs="Times New Roman"/>
          <w:sz w:val="32"/>
          <w:szCs w:val="32"/>
          <w:lang w:val="zh-CN"/>
        </w:rPr>
        <w:t>2015</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2016</w:t>
      </w:r>
      <w:r w:rsidRPr="006E1597">
        <w:rPr>
          <w:rFonts w:ascii="Times New Roman" w:eastAsia="仿宋_GB2312" w:hAnsi="Times New Roman" w:cs="Times New Roman"/>
          <w:sz w:val="32"/>
          <w:szCs w:val="32"/>
          <w:lang w:val="zh-CN"/>
        </w:rPr>
        <w:t>年）</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w:t>
      </w:r>
    </w:p>
    <w:p w:rsidR="00EA7040" w:rsidRPr="006E1597" w:rsidRDefault="00EA7040" w:rsidP="00EA7040">
      <w:pPr>
        <w:adjustRightInd w:val="0"/>
        <w:snapToGrid w:val="0"/>
        <w:spacing w:line="600" w:lineRule="exact"/>
        <w:ind w:firstLine="720"/>
        <w:rPr>
          <w:rFonts w:ascii="Times New Roman" w:eastAsia="仿宋_GB2312" w:hAnsi="Times New Roman" w:cs="Times New Roman"/>
          <w:b/>
          <w:sz w:val="32"/>
          <w:szCs w:val="32"/>
          <w:lang w:val="zh-CN"/>
        </w:rPr>
      </w:pPr>
      <w:r w:rsidRPr="006E1597">
        <w:rPr>
          <w:rFonts w:ascii="Times New Roman" w:eastAsia="仿宋_GB2312" w:hAnsi="Times New Roman" w:cs="Times New Roman"/>
          <w:b/>
          <w:sz w:val="32"/>
          <w:szCs w:val="32"/>
          <w:lang w:val="zh-CN"/>
        </w:rPr>
        <w:t>3.</w:t>
      </w:r>
      <w:r w:rsidRPr="006E1597">
        <w:rPr>
          <w:rFonts w:ascii="Times New Roman" w:eastAsia="仿宋_GB2312" w:hAnsi="Times New Roman" w:cs="Times New Roman"/>
          <w:b/>
          <w:sz w:val="32"/>
          <w:szCs w:val="32"/>
          <w:lang w:val="zh-CN"/>
        </w:rPr>
        <w:t>资金管理办法制定情况，资金支持具体项目的条件、范围与支持方式概况。</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lastRenderedPageBreak/>
        <w:t>（</w:t>
      </w:r>
      <w:r w:rsidRPr="006E1597">
        <w:rPr>
          <w:rFonts w:ascii="Times New Roman" w:eastAsia="仿宋_GB2312" w:hAnsi="Times New Roman" w:cs="Times New Roman"/>
          <w:sz w:val="32"/>
          <w:szCs w:val="32"/>
        </w:rPr>
        <w:t>1</w:t>
      </w:r>
      <w:r w:rsidRPr="006E1597">
        <w:rPr>
          <w:rFonts w:ascii="Times New Roman" w:eastAsia="仿宋_GB2312" w:hAnsi="Times New Roman" w:cs="Times New Roman"/>
          <w:sz w:val="32"/>
          <w:szCs w:val="32"/>
        </w:rPr>
        <w:t>）资金管理办法。</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市社会保险事务中心综合科每月按时编制妥善解决国有企业职教幼教退休教师待遇调整支付计划，经科室负责人签字并盖章后，由分管负责人和单位负责人确认签字，交由中心办公室确认支付。中心办公室按计划按时足额发放补助资金，确保改制企业职工的合法权益。中心办公室按财务管理制度管理好银行账户，每月按时对账</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做到账实相符，确保托管资金的安全完整。中心领导及各科室严把审核支付关，确保托管资金支付不发生错误。</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2</w:t>
      </w:r>
      <w:r w:rsidRPr="006E1597">
        <w:rPr>
          <w:rFonts w:ascii="Times New Roman" w:eastAsia="仿宋_GB2312" w:hAnsi="Times New Roman" w:cs="Times New Roman"/>
          <w:sz w:val="32"/>
          <w:szCs w:val="32"/>
        </w:rPr>
        <w:t>）项目的条件、范围与支持方式。</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按照《关于做好妥善解决国有企业职教幼教退休教师待遇问题有关工作的通知》（攀办函〔</w:t>
      </w:r>
      <w:r w:rsidRPr="006E1597">
        <w:rPr>
          <w:rFonts w:ascii="Times New Roman" w:eastAsia="仿宋_GB2312" w:hAnsi="Times New Roman" w:cs="Times New Roman"/>
          <w:sz w:val="32"/>
          <w:szCs w:val="32"/>
        </w:rPr>
        <w:t>2012</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77</w:t>
      </w:r>
      <w:r w:rsidRPr="006E1597">
        <w:rPr>
          <w:rFonts w:ascii="Times New Roman" w:eastAsia="仿宋_GB2312" w:hAnsi="Times New Roman" w:cs="Times New Roman"/>
          <w:sz w:val="32"/>
          <w:szCs w:val="32"/>
        </w:rPr>
        <w:t>号），市教育和体育局负责退休教师资格审核认定，市人力资源社会保障局（市社会保险事务中心）负责退休待遇的核算和代发工作，市财政局负责资金的筹集和划拨。根据《财政部关于印发中央财政解决国有企业职教幼教退休教师待遇专项补助资金管理办法的通知》（财企〔</w:t>
      </w:r>
      <w:r w:rsidRPr="006E1597">
        <w:rPr>
          <w:rFonts w:ascii="Times New Roman" w:eastAsia="仿宋_GB2312" w:hAnsi="Times New Roman" w:cs="Times New Roman"/>
          <w:sz w:val="32"/>
          <w:szCs w:val="32"/>
        </w:rPr>
        <w:t>2011</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255</w:t>
      </w:r>
      <w:r w:rsidRPr="006E1597">
        <w:rPr>
          <w:rFonts w:ascii="Times New Roman" w:eastAsia="仿宋_GB2312" w:hAnsi="Times New Roman" w:cs="Times New Roman"/>
          <w:sz w:val="32"/>
          <w:szCs w:val="32"/>
        </w:rPr>
        <w:t>号）文件所确定的生活补贴标准</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从社会保险经办机构每月领取的基本养老金加企业统筹外项目补助，低于所在地政府举办的同类教育机构人员退休金的差额</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。中央、省属企业教育教学岗位退休的教师在申请时，需经市教育和体育局审核教师资格，再报请市人力资源和社会保障局核定对应的职务职级，市社保事务中心根据以上结果及企业提供的相关资料计算待遇</w:t>
      </w:r>
      <w:r w:rsidRPr="006E1597">
        <w:rPr>
          <w:rFonts w:ascii="Times New Roman" w:eastAsia="仿宋_GB2312" w:hAnsi="Times New Roman" w:cs="Times New Roman"/>
          <w:sz w:val="32"/>
          <w:szCs w:val="32"/>
        </w:rPr>
        <w:lastRenderedPageBreak/>
        <w:t>差额，严格按照</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财企〔</w:t>
      </w:r>
      <w:r w:rsidRPr="006E1597">
        <w:rPr>
          <w:rFonts w:ascii="Times New Roman" w:eastAsia="仿宋_GB2312" w:hAnsi="Times New Roman" w:cs="Times New Roman"/>
          <w:sz w:val="32"/>
          <w:szCs w:val="32"/>
        </w:rPr>
        <w:t>2011</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255</w:t>
      </w:r>
      <w:r w:rsidRPr="006E1597">
        <w:rPr>
          <w:rFonts w:ascii="Times New Roman" w:eastAsia="仿宋_GB2312" w:hAnsi="Times New Roman" w:cs="Times New Roman"/>
          <w:sz w:val="32"/>
          <w:szCs w:val="32"/>
        </w:rPr>
        <w:t>号</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文件及相关规定计算待遇差额，每月足额发放到退休教师在银行的账户。纳入预算管理后，每年发放需要的资金，由市财政局预算安排至市国企改革周转金后及时拨付市社会保险事务中心代发户。</w:t>
      </w:r>
    </w:p>
    <w:p w:rsidR="00EA7040" w:rsidRPr="006E1597" w:rsidRDefault="00EA7040" w:rsidP="00EA7040">
      <w:pPr>
        <w:adjustRightInd w:val="0"/>
        <w:snapToGrid w:val="0"/>
        <w:spacing w:line="600" w:lineRule="exact"/>
        <w:ind w:firstLine="720"/>
        <w:rPr>
          <w:rFonts w:ascii="Times New Roman" w:eastAsia="仿宋_GB2312" w:hAnsi="Times New Roman" w:cs="Times New Roman"/>
          <w:b/>
          <w:sz w:val="32"/>
          <w:szCs w:val="32"/>
          <w:lang w:val="zh-CN"/>
        </w:rPr>
      </w:pPr>
      <w:r w:rsidRPr="006E1597">
        <w:rPr>
          <w:rFonts w:ascii="Times New Roman" w:eastAsia="仿宋_GB2312" w:hAnsi="Times New Roman" w:cs="Times New Roman"/>
          <w:b/>
          <w:sz w:val="32"/>
          <w:szCs w:val="32"/>
          <w:lang w:val="zh-CN"/>
        </w:rPr>
        <w:t>4.</w:t>
      </w:r>
      <w:r w:rsidRPr="006E1597">
        <w:rPr>
          <w:rFonts w:ascii="Times New Roman" w:eastAsia="仿宋_GB2312" w:hAnsi="Times New Roman" w:cs="Times New Roman"/>
          <w:b/>
          <w:sz w:val="32"/>
          <w:szCs w:val="32"/>
          <w:lang w:val="zh-CN"/>
        </w:rPr>
        <w:t>资金分配的原则及考虑因素。</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市社会保险事务中心依据市教育和体育局以及市人力资源和社会保障局审核结果计算待遇差。对已经享受补差待遇的退休教师，每年进行一次领取资格认证，未进行认证或认证不合格的人员，暂停发放困难补助，如果提供符合继续领取待遇差条件才予以恢复发放，否则不再发放待遇差，确保专项资金的安全完整。</w:t>
      </w:r>
    </w:p>
    <w:p w:rsidR="00EA7040" w:rsidRPr="00E727F5" w:rsidRDefault="00EA7040" w:rsidP="00EA7040">
      <w:pPr>
        <w:adjustRightInd w:val="0"/>
        <w:snapToGrid w:val="0"/>
        <w:spacing w:line="600" w:lineRule="exact"/>
        <w:ind w:firstLine="720"/>
        <w:rPr>
          <w:rFonts w:ascii="楷体_GB2312" w:eastAsia="楷体_GB2312" w:hAnsi="Times New Roman" w:cs="Times New Roman"/>
          <w:b/>
          <w:sz w:val="32"/>
          <w:szCs w:val="32"/>
          <w:lang w:val="zh-CN"/>
        </w:rPr>
      </w:pPr>
      <w:r w:rsidRPr="00E727F5">
        <w:rPr>
          <w:rFonts w:ascii="楷体_GB2312" w:eastAsia="楷体_GB2312" w:hAnsi="Times New Roman" w:cs="Times New Roman"/>
          <w:b/>
          <w:sz w:val="32"/>
          <w:szCs w:val="32"/>
          <w:lang w:val="zh-CN"/>
        </w:rPr>
        <w:t>（二）项目绩效目标。</w:t>
      </w:r>
    </w:p>
    <w:p w:rsidR="00EA7040" w:rsidRPr="006E1597" w:rsidRDefault="00EA7040" w:rsidP="00EA7040">
      <w:pPr>
        <w:adjustRightInd w:val="0"/>
        <w:snapToGrid w:val="0"/>
        <w:spacing w:line="600" w:lineRule="exact"/>
        <w:ind w:firstLine="720"/>
        <w:rPr>
          <w:rFonts w:ascii="Times New Roman" w:eastAsia="仿宋_GB2312" w:hAnsi="Times New Roman" w:cs="Times New Roman"/>
          <w:b/>
          <w:sz w:val="32"/>
          <w:szCs w:val="32"/>
          <w:lang w:val="zh-CN"/>
        </w:rPr>
      </w:pPr>
      <w:r w:rsidRPr="006E1597">
        <w:rPr>
          <w:rFonts w:ascii="Times New Roman" w:eastAsia="仿宋_GB2312" w:hAnsi="Times New Roman" w:cs="Times New Roman"/>
          <w:b/>
          <w:sz w:val="32"/>
          <w:szCs w:val="32"/>
          <w:lang w:val="zh-CN"/>
        </w:rPr>
        <w:t>1.</w:t>
      </w:r>
      <w:r w:rsidRPr="006E1597">
        <w:rPr>
          <w:rFonts w:ascii="Times New Roman" w:eastAsia="仿宋_GB2312" w:hAnsi="Times New Roman" w:cs="Times New Roman"/>
          <w:b/>
          <w:sz w:val="32"/>
          <w:szCs w:val="32"/>
          <w:lang w:val="zh-CN"/>
        </w:rPr>
        <w:t>项目主要内容。</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lang w:val="zh-CN"/>
        </w:rPr>
      </w:pPr>
      <w:r w:rsidRPr="006E1597">
        <w:rPr>
          <w:rFonts w:ascii="Times New Roman" w:eastAsia="仿宋_GB2312" w:hAnsi="Times New Roman" w:cs="Times New Roman"/>
          <w:sz w:val="32"/>
          <w:szCs w:val="32"/>
        </w:rPr>
        <w:t>2011</w:t>
      </w:r>
      <w:r w:rsidRPr="006E1597">
        <w:rPr>
          <w:rFonts w:ascii="Times New Roman" w:eastAsia="仿宋_GB2312" w:hAnsi="Times New Roman" w:cs="Times New Roman"/>
          <w:sz w:val="32"/>
          <w:szCs w:val="32"/>
        </w:rPr>
        <w:t>年</w:t>
      </w:r>
      <w:r w:rsidRPr="006E1597">
        <w:rPr>
          <w:rFonts w:ascii="Times New Roman" w:eastAsia="仿宋_GB2312" w:hAnsi="Times New Roman" w:cs="Times New Roman"/>
          <w:sz w:val="32"/>
          <w:szCs w:val="32"/>
        </w:rPr>
        <w:t>5</w:t>
      </w:r>
      <w:r w:rsidRPr="006E1597">
        <w:rPr>
          <w:rFonts w:ascii="Times New Roman" w:eastAsia="仿宋_GB2312" w:hAnsi="Times New Roman" w:cs="Times New Roman"/>
          <w:sz w:val="32"/>
          <w:szCs w:val="32"/>
        </w:rPr>
        <w:t>月</w:t>
      </w:r>
      <w:r w:rsidRPr="006E1597">
        <w:rPr>
          <w:rFonts w:ascii="Times New Roman" w:eastAsia="仿宋_GB2312" w:hAnsi="Times New Roman" w:cs="Times New Roman"/>
          <w:sz w:val="32"/>
          <w:szCs w:val="32"/>
        </w:rPr>
        <w:t>23</w:t>
      </w:r>
      <w:r w:rsidRPr="006E1597">
        <w:rPr>
          <w:rFonts w:ascii="Times New Roman" w:eastAsia="仿宋_GB2312" w:hAnsi="Times New Roman" w:cs="Times New Roman"/>
          <w:sz w:val="32"/>
          <w:szCs w:val="32"/>
        </w:rPr>
        <w:t>日国务院国有资产监督管理委员会、教育部、财政部、人力资源和社会保障部联合下发了《关于妥善解决国有企业职教幼教退休教师待遇问题的通知》（国资发分配〔</w:t>
      </w:r>
      <w:r w:rsidRPr="006E1597">
        <w:rPr>
          <w:rFonts w:ascii="Times New Roman" w:eastAsia="仿宋_GB2312" w:hAnsi="Times New Roman" w:cs="Times New Roman"/>
          <w:sz w:val="32"/>
          <w:szCs w:val="32"/>
        </w:rPr>
        <w:t>2011</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63</w:t>
      </w:r>
      <w:r w:rsidRPr="006E1597">
        <w:rPr>
          <w:rFonts w:ascii="Times New Roman" w:eastAsia="仿宋_GB2312" w:hAnsi="Times New Roman" w:cs="Times New Roman"/>
          <w:sz w:val="32"/>
          <w:szCs w:val="32"/>
        </w:rPr>
        <w:t>号），要求妥善解决国有企业职教幼教退休教师待遇问题。</w:t>
      </w:r>
      <w:r w:rsidRPr="006E1597">
        <w:rPr>
          <w:rFonts w:ascii="Times New Roman" w:eastAsia="仿宋_GB2312" w:hAnsi="Times New Roman" w:cs="Times New Roman"/>
          <w:sz w:val="32"/>
          <w:szCs w:val="32"/>
        </w:rPr>
        <w:t>2011</w:t>
      </w:r>
      <w:r w:rsidRPr="006E1597">
        <w:rPr>
          <w:rFonts w:ascii="Times New Roman" w:eastAsia="仿宋_GB2312" w:hAnsi="Times New Roman" w:cs="Times New Roman"/>
          <w:sz w:val="32"/>
          <w:szCs w:val="32"/>
        </w:rPr>
        <w:t>年</w:t>
      </w:r>
      <w:r w:rsidRPr="006E1597">
        <w:rPr>
          <w:rFonts w:ascii="Times New Roman" w:eastAsia="仿宋_GB2312" w:hAnsi="Times New Roman" w:cs="Times New Roman"/>
          <w:sz w:val="32"/>
          <w:szCs w:val="32"/>
        </w:rPr>
        <w:t>10</w:t>
      </w:r>
      <w:r w:rsidRPr="006E1597">
        <w:rPr>
          <w:rFonts w:ascii="Times New Roman" w:eastAsia="仿宋_GB2312" w:hAnsi="Times New Roman" w:cs="Times New Roman"/>
          <w:sz w:val="32"/>
          <w:szCs w:val="32"/>
        </w:rPr>
        <w:t>月</w:t>
      </w:r>
      <w:r w:rsidRPr="006E1597">
        <w:rPr>
          <w:rFonts w:ascii="Times New Roman" w:eastAsia="仿宋_GB2312" w:hAnsi="Times New Roman" w:cs="Times New Roman"/>
          <w:sz w:val="32"/>
          <w:szCs w:val="32"/>
        </w:rPr>
        <w:t>8</w:t>
      </w:r>
      <w:r w:rsidRPr="006E1597">
        <w:rPr>
          <w:rFonts w:ascii="Times New Roman" w:eastAsia="仿宋_GB2312" w:hAnsi="Times New Roman" w:cs="Times New Roman"/>
          <w:sz w:val="32"/>
          <w:szCs w:val="32"/>
        </w:rPr>
        <w:t>日四川省政府国有资产监督管理委员会、四川省教育厅、四川省财政厅、四川省人力资源和社会保障厅联合发文《关于转发</w:t>
      </w:r>
      <w:r w:rsidRPr="006E1597">
        <w:rPr>
          <w:rFonts w:ascii="Times New Roman" w:eastAsia="仿宋_GB2312" w:hAnsi="Times New Roman" w:cs="Times New Roman"/>
          <w:sz w:val="32"/>
          <w:szCs w:val="32"/>
        </w:rPr>
        <w:t>&lt;</w:t>
      </w:r>
      <w:r w:rsidRPr="006E1597">
        <w:rPr>
          <w:rFonts w:ascii="Times New Roman" w:eastAsia="仿宋_GB2312" w:hAnsi="Times New Roman" w:cs="Times New Roman"/>
          <w:sz w:val="32"/>
          <w:szCs w:val="32"/>
        </w:rPr>
        <w:t>关于妥善解决国有企业职教幼教退休教师待遇问题的通知</w:t>
      </w:r>
      <w:r w:rsidRPr="006E1597">
        <w:rPr>
          <w:rFonts w:ascii="Times New Roman" w:eastAsia="仿宋_GB2312" w:hAnsi="Times New Roman" w:cs="Times New Roman"/>
          <w:sz w:val="32"/>
          <w:szCs w:val="32"/>
        </w:rPr>
        <w:t>&gt;</w:t>
      </w:r>
      <w:r w:rsidRPr="006E1597">
        <w:rPr>
          <w:rFonts w:ascii="Times New Roman" w:eastAsia="仿宋_GB2312" w:hAnsi="Times New Roman" w:cs="Times New Roman"/>
          <w:sz w:val="32"/>
          <w:szCs w:val="32"/>
        </w:rPr>
        <w:t>的通知》（川国资改组〔</w:t>
      </w:r>
      <w:r w:rsidRPr="006E1597">
        <w:rPr>
          <w:rFonts w:ascii="Times New Roman" w:eastAsia="仿宋_GB2312" w:hAnsi="Times New Roman" w:cs="Times New Roman"/>
          <w:sz w:val="32"/>
          <w:szCs w:val="32"/>
        </w:rPr>
        <w:t>2011</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15</w:t>
      </w:r>
      <w:r w:rsidRPr="006E1597">
        <w:rPr>
          <w:rFonts w:ascii="Times New Roman" w:eastAsia="仿宋_GB2312" w:hAnsi="Times New Roman" w:cs="Times New Roman"/>
          <w:sz w:val="32"/>
          <w:szCs w:val="32"/>
        </w:rPr>
        <w:t>号）文件明确，对于纳入范围的国有企业职教幼教退休教师，其基本养老金加企业统筹外</w:t>
      </w:r>
      <w:r w:rsidRPr="006E1597">
        <w:rPr>
          <w:rFonts w:ascii="Times New Roman" w:eastAsia="仿宋_GB2312" w:hAnsi="Times New Roman" w:cs="Times New Roman"/>
          <w:sz w:val="32"/>
          <w:szCs w:val="32"/>
        </w:rPr>
        <w:lastRenderedPageBreak/>
        <w:t>项目补助，低于当地政府办同类教育机构，同类人员退休金标准的，其差额部分以增加教师生活补贴的名义予以补齐；实际发放金额高于当地政府办同类教育机构同类人员退休金标准的予以保留，仍按现有渠道发放。所需资金中央、省财政专项安排，并于</w:t>
      </w:r>
      <w:r w:rsidRPr="006E1597">
        <w:rPr>
          <w:rFonts w:ascii="Times New Roman" w:eastAsia="仿宋_GB2312" w:hAnsi="Times New Roman" w:cs="Times New Roman"/>
          <w:sz w:val="32"/>
          <w:szCs w:val="32"/>
        </w:rPr>
        <w:t>2011</w:t>
      </w:r>
      <w:r w:rsidRPr="006E1597">
        <w:rPr>
          <w:rFonts w:ascii="Times New Roman" w:eastAsia="仿宋_GB2312" w:hAnsi="Times New Roman" w:cs="Times New Roman"/>
          <w:sz w:val="32"/>
          <w:szCs w:val="32"/>
        </w:rPr>
        <w:t>年</w:t>
      </w:r>
      <w:r w:rsidRPr="006E1597">
        <w:rPr>
          <w:rFonts w:ascii="Times New Roman" w:eastAsia="仿宋_GB2312" w:hAnsi="Times New Roman" w:cs="Times New Roman"/>
          <w:sz w:val="32"/>
          <w:szCs w:val="32"/>
        </w:rPr>
        <w:t>1</w:t>
      </w:r>
      <w:r w:rsidRPr="006E1597">
        <w:rPr>
          <w:rFonts w:ascii="Times New Roman" w:eastAsia="仿宋_GB2312" w:hAnsi="Times New Roman" w:cs="Times New Roman"/>
          <w:sz w:val="32"/>
          <w:szCs w:val="32"/>
        </w:rPr>
        <w:t>月</w:t>
      </w:r>
      <w:r w:rsidRPr="006E1597">
        <w:rPr>
          <w:rFonts w:ascii="Times New Roman" w:eastAsia="仿宋_GB2312" w:hAnsi="Times New Roman" w:cs="Times New Roman"/>
          <w:sz w:val="32"/>
          <w:szCs w:val="32"/>
        </w:rPr>
        <w:t>1</w:t>
      </w:r>
      <w:r w:rsidRPr="006E1597">
        <w:rPr>
          <w:rFonts w:ascii="Times New Roman" w:eastAsia="仿宋_GB2312" w:hAnsi="Times New Roman" w:cs="Times New Roman"/>
          <w:sz w:val="32"/>
          <w:szCs w:val="32"/>
        </w:rPr>
        <w:t>日起算（</w:t>
      </w:r>
      <w:r w:rsidRPr="006E1597">
        <w:rPr>
          <w:rFonts w:ascii="Times New Roman" w:eastAsia="仿宋_GB2312" w:hAnsi="Times New Roman" w:cs="Times New Roman"/>
          <w:sz w:val="32"/>
          <w:szCs w:val="32"/>
        </w:rPr>
        <w:t>2011</w:t>
      </w:r>
      <w:r w:rsidRPr="006E1597">
        <w:rPr>
          <w:rFonts w:ascii="Times New Roman" w:eastAsia="仿宋_GB2312" w:hAnsi="Times New Roman" w:cs="Times New Roman"/>
          <w:sz w:val="32"/>
          <w:szCs w:val="32"/>
        </w:rPr>
        <w:t>年</w:t>
      </w:r>
      <w:r w:rsidRPr="006E1597">
        <w:rPr>
          <w:rFonts w:ascii="Times New Roman" w:eastAsia="仿宋_GB2312" w:hAnsi="Times New Roman" w:cs="Times New Roman"/>
          <w:sz w:val="32"/>
          <w:szCs w:val="32"/>
        </w:rPr>
        <w:t>1</w:t>
      </w:r>
      <w:r w:rsidRPr="006E1597">
        <w:rPr>
          <w:rFonts w:ascii="Times New Roman" w:eastAsia="仿宋_GB2312" w:hAnsi="Times New Roman" w:cs="Times New Roman"/>
          <w:sz w:val="32"/>
          <w:szCs w:val="32"/>
        </w:rPr>
        <w:t>月</w:t>
      </w:r>
      <w:r w:rsidRPr="006E1597">
        <w:rPr>
          <w:rFonts w:ascii="Times New Roman" w:eastAsia="仿宋_GB2312" w:hAnsi="Times New Roman" w:cs="Times New Roman"/>
          <w:sz w:val="32"/>
          <w:szCs w:val="32"/>
        </w:rPr>
        <w:t>1</w:t>
      </w:r>
      <w:r w:rsidRPr="006E1597">
        <w:rPr>
          <w:rFonts w:ascii="Times New Roman" w:eastAsia="仿宋_GB2312" w:hAnsi="Times New Roman" w:cs="Times New Roman"/>
          <w:sz w:val="32"/>
          <w:szCs w:val="32"/>
        </w:rPr>
        <w:t>日后退休的自退休之日起计发待遇差）。</w:t>
      </w:r>
      <w:r w:rsidRPr="006E1597">
        <w:rPr>
          <w:rFonts w:ascii="Times New Roman" w:eastAsia="仿宋_GB2312" w:hAnsi="Times New Roman" w:cs="Times New Roman"/>
          <w:sz w:val="32"/>
          <w:szCs w:val="32"/>
        </w:rPr>
        <w:t>2023</w:t>
      </w:r>
      <w:r w:rsidRPr="006E1597">
        <w:rPr>
          <w:rFonts w:ascii="Times New Roman" w:eastAsia="仿宋_GB2312" w:hAnsi="Times New Roman" w:cs="Times New Roman"/>
          <w:sz w:val="32"/>
          <w:szCs w:val="32"/>
        </w:rPr>
        <w:t>年财政拨付</w:t>
      </w:r>
      <w:r w:rsidRPr="006E1597">
        <w:rPr>
          <w:rFonts w:ascii="Times New Roman" w:eastAsia="仿宋_GB2312" w:hAnsi="Times New Roman" w:cs="Times New Roman"/>
          <w:sz w:val="32"/>
          <w:szCs w:val="32"/>
        </w:rPr>
        <w:t>570.35</w:t>
      </w:r>
      <w:r w:rsidRPr="006E1597">
        <w:rPr>
          <w:rFonts w:ascii="Times New Roman" w:eastAsia="仿宋_GB2312" w:hAnsi="Times New Roman" w:cs="Times New Roman"/>
          <w:sz w:val="32"/>
          <w:szCs w:val="32"/>
        </w:rPr>
        <w:t>万元，实际执行</w:t>
      </w:r>
      <w:r w:rsidRPr="006E1597">
        <w:rPr>
          <w:rFonts w:ascii="Times New Roman" w:eastAsia="仿宋_GB2312" w:hAnsi="Times New Roman" w:cs="Times New Roman"/>
          <w:sz w:val="32"/>
          <w:szCs w:val="32"/>
        </w:rPr>
        <w:t>508.90</w:t>
      </w:r>
      <w:r w:rsidRPr="006E1597">
        <w:rPr>
          <w:rFonts w:ascii="Times New Roman" w:eastAsia="仿宋_GB2312" w:hAnsi="Times New Roman" w:cs="Times New Roman"/>
          <w:sz w:val="32"/>
          <w:szCs w:val="32"/>
        </w:rPr>
        <w:t>万元；截至</w:t>
      </w:r>
      <w:r w:rsidRPr="006E1597">
        <w:rPr>
          <w:rFonts w:ascii="Times New Roman" w:eastAsia="仿宋_GB2312" w:hAnsi="Times New Roman" w:cs="Times New Roman"/>
          <w:sz w:val="32"/>
          <w:szCs w:val="32"/>
        </w:rPr>
        <w:t>2024</w:t>
      </w:r>
      <w:r w:rsidRPr="006E1597">
        <w:rPr>
          <w:rFonts w:ascii="Times New Roman" w:eastAsia="仿宋_GB2312" w:hAnsi="Times New Roman" w:cs="Times New Roman"/>
          <w:sz w:val="32"/>
          <w:szCs w:val="32"/>
        </w:rPr>
        <w:t>年财政拨付</w:t>
      </w:r>
      <w:r w:rsidRPr="006E1597">
        <w:rPr>
          <w:rFonts w:ascii="Times New Roman" w:eastAsia="仿宋_GB2312" w:hAnsi="Times New Roman" w:cs="Times New Roman"/>
          <w:sz w:val="32"/>
          <w:szCs w:val="32"/>
        </w:rPr>
        <w:t>617</w:t>
      </w:r>
      <w:r w:rsidRPr="006E1597">
        <w:rPr>
          <w:rFonts w:ascii="Times New Roman" w:eastAsia="仿宋_GB2312" w:hAnsi="Times New Roman" w:cs="Times New Roman"/>
          <w:sz w:val="32"/>
          <w:szCs w:val="32"/>
        </w:rPr>
        <w:t>万元，实际执行</w:t>
      </w:r>
      <w:r w:rsidRPr="006E1597">
        <w:rPr>
          <w:rFonts w:ascii="Times New Roman" w:eastAsia="仿宋_GB2312" w:hAnsi="Times New Roman" w:cs="Times New Roman"/>
          <w:sz w:val="32"/>
          <w:szCs w:val="32"/>
        </w:rPr>
        <w:t>587.67</w:t>
      </w:r>
      <w:r w:rsidRPr="006E1597">
        <w:rPr>
          <w:rFonts w:ascii="Times New Roman" w:eastAsia="仿宋_GB2312" w:hAnsi="Times New Roman" w:cs="Times New Roman"/>
          <w:sz w:val="32"/>
          <w:szCs w:val="32"/>
        </w:rPr>
        <w:t>万元。</w:t>
      </w:r>
    </w:p>
    <w:p w:rsidR="00EA7040" w:rsidRPr="006E1597" w:rsidRDefault="00EA7040" w:rsidP="00EA7040">
      <w:pPr>
        <w:adjustRightInd w:val="0"/>
        <w:snapToGrid w:val="0"/>
        <w:spacing w:line="600" w:lineRule="exact"/>
        <w:ind w:firstLine="720"/>
        <w:rPr>
          <w:rFonts w:ascii="Times New Roman" w:eastAsia="仿宋_GB2312" w:hAnsi="Times New Roman" w:cs="Times New Roman"/>
          <w:b/>
          <w:sz w:val="32"/>
          <w:szCs w:val="32"/>
          <w:lang w:val="zh-CN"/>
        </w:rPr>
      </w:pPr>
      <w:r w:rsidRPr="006E1597">
        <w:rPr>
          <w:rFonts w:ascii="Times New Roman" w:eastAsia="仿宋_GB2312" w:hAnsi="Times New Roman" w:cs="Times New Roman"/>
          <w:b/>
          <w:sz w:val="32"/>
          <w:szCs w:val="32"/>
          <w:lang w:val="zh-CN"/>
        </w:rPr>
        <w:t>2.</w:t>
      </w:r>
      <w:r w:rsidRPr="006E1597">
        <w:rPr>
          <w:rFonts w:ascii="Times New Roman" w:eastAsia="仿宋_GB2312" w:hAnsi="Times New Roman" w:cs="Times New Roman"/>
          <w:b/>
          <w:sz w:val="32"/>
          <w:szCs w:val="32"/>
          <w:lang w:val="zh-CN"/>
        </w:rPr>
        <w:t>项目应实现的具体绩效目标。</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按</w:t>
      </w:r>
      <w:r w:rsidRPr="006E1597">
        <w:rPr>
          <w:rFonts w:ascii="Times New Roman" w:eastAsia="仿宋_GB2312" w:hAnsi="Times New Roman" w:cs="Times New Roman"/>
          <w:sz w:val="32"/>
          <w:szCs w:val="32"/>
        </w:rPr>
        <w:t>2024</w:t>
      </w:r>
      <w:r w:rsidRPr="006E1597">
        <w:rPr>
          <w:rFonts w:ascii="Times New Roman" w:eastAsia="仿宋_GB2312" w:hAnsi="Times New Roman" w:cs="Times New Roman"/>
          <w:sz w:val="32"/>
          <w:szCs w:val="32"/>
        </w:rPr>
        <w:t>年市社会保险事务中心统计，符合条件补差人员</w:t>
      </w:r>
      <w:r w:rsidRPr="006E1597">
        <w:rPr>
          <w:rFonts w:ascii="Times New Roman" w:eastAsia="仿宋_GB2312" w:hAnsi="Times New Roman" w:cs="Times New Roman"/>
          <w:sz w:val="32"/>
          <w:szCs w:val="32"/>
          <w:lang w:val="zh-CN"/>
        </w:rPr>
        <w:t>424</w:t>
      </w:r>
      <w:r w:rsidRPr="006E1597">
        <w:rPr>
          <w:rFonts w:ascii="Times New Roman" w:eastAsia="仿宋_GB2312" w:hAnsi="Times New Roman" w:cs="Times New Roman"/>
          <w:sz w:val="32"/>
          <w:szCs w:val="32"/>
          <w:lang w:val="zh-CN"/>
        </w:rPr>
        <w:t>人，每月发放困难补助</w:t>
      </w:r>
      <w:r w:rsidRPr="006E1597">
        <w:rPr>
          <w:rFonts w:ascii="Times New Roman" w:eastAsia="仿宋_GB2312" w:hAnsi="Times New Roman" w:cs="Times New Roman"/>
          <w:sz w:val="32"/>
          <w:szCs w:val="32"/>
          <w:lang w:val="zh-CN"/>
        </w:rPr>
        <w:t>49</w:t>
      </w:r>
      <w:r w:rsidRPr="006E1597">
        <w:rPr>
          <w:rFonts w:ascii="Times New Roman" w:eastAsia="仿宋_GB2312" w:hAnsi="Times New Roman" w:cs="Times New Roman"/>
          <w:sz w:val="32"/>
          <w:szCs w:val="32"/>
          <w:lang w:val="zh-CN"/>
        </w:rPr>
        <w:t>万元。</w:t>
      </w:r>
      <w:r w:rsidRPr="006E1597">
        <w:rPr>
          <w:rFonts w:ascii="Times New Roman" w:eastAsia="仿宋_GB2312" w:hAnsi="Times New Roman" w:cs="Times New Roman"/>
          <w:sz w:val="32"/>
          <w:szCs w:val="32"/>
          <w:lang w:val="zh-CN"/>
        </w:rPr>
        <w:t>2024</w:t>
      </w:r>
      <w:r w:rsidRPr="006E1597">
        <w:rPr>
          <w:rFonts w:ascii="Times New Roman" w:eastAsia="仿宋_GB2312" w:hAnsi="Times New Roman" w:cs="Times New Roman"/>
          <w:sz w:val="32"/>
          <w:szCs w:val="32"/>
          <w:lang w:val="zh-CN"/>
        </w:rPr>
        <w:t>年财政资金</w:t>
      </w:r>
      <w:r w:rsidRPr="006E1597">
        <w:rPr>
          <w:rFonts w:ascii="Times New Roman" w:eastAsia="仿宋_GB2312" w:hAnsi="Times New Roman" w:cs="Times New Roman"/>
          <w:sz w:val="32"/>
          <w:szCs w:val="32"/>
        </w:rPr>
        <w:t>617</w:t>
      </w:r>
      <w:r w:rsidRPr="006E1597">
        <w:rPr>
          <w:rFonts w:ascii="Times New Roman" w:eastAsia="仿宋_GB2312" w:hAnsi="Times New Roman" w:cs="Times New Roman"/>
          <w:sz w:val="32"/>
          <w:szCs w:val="32"/>
        </w:rPr>
        <w:t>万元到位后市国企改革办划转给市社会保险事务中心</w:t>
      </w:r>
    </w:p>
    <w:p w:rsidR="00EA7040" w:rsidRPr="006E1597" w:rsidRDefault="00EA7040" w:rsidP="00EA7040">
      <w:pPr>
        <w:adjustRightInd w:val="0"/>
        <w:snapToGrid w:val="0"/>
        <w:spacing w:line="600" w:lineRule="exact"/>
        <w:ind w:firstLine="720"/>
        <w:rPr>
          <w:rFonts w:ascii="Times New Roman" w:eastAsia="仿宋_GB2312" w:hAnsi="Times New Roman" w:cs="Times New Roman"/>
          <w:b/>
          <w:sz w:val="32"/>
          <w:szCs w:val="32"/>
          <w:lang w:val="zh-CN"/>
        </w:rPr>
      </w:pPr>
      <w:r w:rsidRPr="006E1597">
        <w:rPr>
          <w:rFonts w:ascii="Times New Roman" w:eastAsia="仿宋_GB2312" w:hAnsi="Times New Roman" w:cs="Times New Roman"/>
          <w:b/>
          <w:sz w:val="32"/>
          <w:szCs w:val="32"/>
          <w:lang w:val="zh-CN"/>
        </w:rPr>
        <w:t>3.</w:t>
      </w:r>
      <w:r w:rsidRPr="006E1597">
        <w:rPr>
          <w:rFonts w:ascii="Times New Roman" w:eastAsia="仿宋_GB2312" w:hAnsi="Times New Roman" w:cs="Times New Roman"/>
          <w:b/>
          <w:sz w:val="32"/>
          <w:szCs w:val="32"/>
          <w:lang w:val="zh-CN"/>
        </w:rPr>
        <w:t>分析评价申报内容是否与实际相符，申报目标是否合理可行。</w:t>
      </w:r>
    </w:p>
    <w:p w:rsidR="00EA7040" w:rsidRPr="006E1597" w:rsidRDefault="00EA7040" w:rsidP="00EA7040">
      <w:pPr>
        <w:adjustRightInd w:val="0"/>
        <w:snapToGrid w:val="0"/>
        <w:spacing w:line="600" w:lineRule="exact"/>
        <w:ind w:firstLine="720"/>
        <w:rPr>
          <w:rFonts w:ascii="Times New Roman" w:eastAsia="仿宋_GB2312" w:hAnsi="Times New Roman" w:cs="Times New Roman"/>
          <w:b/>
          <w:sz w:val="32"/>
          <w:szCs w:val="32"/>
        </w:rPr>
      </w:pPr>
      <w:r w:rsidRPr="006E1597">
        <w:rPr>
          <w:rFonts w:ascii="Times New Roman" w:eastAsia="仿宋_GB2312" w:hAnsi="Times New Roman" w:cs="Times New Roman"/>
          <w:b/>
          <w:sz w:val="32"/>
          <w:szCs w:val="32"/>
        </w:rPr>
        <w:t>（</w:t>
      </w:r>
      <w:r w:rsidRPr="006E1597">
        <w:rPr>
          <w:rFonts w:ascii="Times New Roman" w:eastAsia="仿宋_GB2312" w:hAnsi="Times New Roman" w:cs="Times New Roman"/>
          <w:b/>
          <w:sz w:val="32"/>
          <w:szCs w:val="32"/>
        </w:rPr>
        <w:t>1</w:t>
      </w:r>
      <w:r w:rsidRPr="006E1597">
        <w:rPr>
          <w:rFonts w:ascii="Times New Roman" w:eastAsia="仿宋_GB2312" w:hAnsi="Times New Roman" w:cs="Times New Roman"/>
          <w:b/>
          <w:sz w:val="32"/>
          <w:szCs w:val="32"/>
        </w:rPr>
        <w:t>）立项必要性。</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该项目属于执行中共中央国务院关于妥善解决国有企业职教幼教退休教师待遇问题的政策。我市执行该政策由市国资委负责牵头，市教育体育局负责退休教师资格审核、市人力资源保障局负责计算待遇差，市财政局负责保障资金，市社保中心负责具体发放。标准为符合</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《关于妥善解决国有企业职教幼教退休教师待遇问题的通知》（国资发分配〔</w:t>
      </w:r>
      <w:r w:rsidRPr="006E1597">
        <w:rPr>
          <w:rFonts w:ascii="Times New Roman" w:eastAsia="仿宋_GB2312" w:hAnsi="Times New Roman" w:cs="Times New Roman"/>
          <w:sz w:val="32"/>
          <w:szCs w:val="32"/>
        </w:rPr>
        <w:t>2011</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63</w:t>
      </w:r>
      <w:r w:rsidRPr="006E1597">
        <w:rPr>
          <w:rFonts w:ascii="Times New Roman" w:eastAsia="仿宋_GB2312" w:hAnsi="Times New Roman" w:cs="Times New Roman"/>
          <w:sz w:val="32"/>
          <w:szCs w:val="32"/>
        </w:rPr>
        <w:t>号）</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条件的教师。资金按照《财政部关于印发中央财政解决国有企业职教幼教退休</w:t>
      </w:r>
      <w:r w:rsidRPr="006E1597">
        <w:rPr>
          <w:rFonts w:ascii="Times New Roman" w:eastAsia="仿宋_GB2312" w:hAnsi="Times New Roman" w:cs="Times New Roman"/>
          <w:sz w:val="32"/>
          <w:szCs w:val="32"/>
        </w:rPr>
        <w:lastRenderedPageBreak/>
        <w:t>教师待遇专项补助资金管理办法的通知》（财企〔</w:t>
      </w:r>
      <w:r w:rsidRPr="006E1597">
        <w:rPr>
          <w:rFonts w:ascii="Times New Roman" w:eastAsia="仿宋_GB2312" w:hAnsi="Times New Roman" w:cs="Times New Roman"/>
          <w:sz w:val="32"/>
          <w:szCs w:val="32"/>
        </w:rPr>
        <w:t>2011</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255</w:t>
      </w:r>
      <w:r w:rsidRPr="006E1597">
        <w:rPr>
          <w:rFonts w:ascii="Times New Roman" w:eastAsia="仿宋_GB2312" w:hAnsi="Times New Roman" w:cs="Times New Roman"/>
          <w:sz w:val="32"/>
          <w:szCs w:val="32"/>
        </w:rPr>
        <w:t>号）以及《财政厅关于核定成都等市（州、县）解决国有企业职教幼教退休教师待遇补助基数的通知》（川财企〔</w:t>
      </w:r>
      <w:r w:rsidRPr="006E1597">
        <w:rPr>
          <w:rFonts w:ascii="Times New Roman" w:eastAsia="仿宋_GB2312" w:hAnsi="Times New Roman" w:cs="Times New Roman"/>
          <w:sz w:val="32"/>
          <w:szCs w:val="32"/>
        </w:rPr>
        <w:t>2016</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103</w:t>
      </w:r>
      <w:r w:rsidRPr="006E1597">
        <w:rPr>
          <w:rFonts w:ascii="Times New Roman" w:eastAsia="仿宋_GB2312" w:hAnsi="Times New Roman" w:cs="Times New Roman"/>
          <w:sz w:val="32"/>
          <w:szCs w:val="32"/>
        </w:rPr>
        <w:t>号）所确定的标准每年定额</w:t>
      </w:r>
      <w:r w:rsidRPr="006E1597">
        <w:rPr>
          <w:rFonts w:ascii="Times New Roman" w:eastAsia="仿宋_GB2312" w:hAnsi="Times New Roman" w:cs="Times New Roman"/>
          <w:sz w:val="32"/>
          <w:szCs w:val="32"/>
        </w:rPr>
        <w:t>617.13</w:t>
      </w:r>
      <w:r w:rsidRPr="006E1597">
        <w:rPr>
          <w:rFonts w:ascii="Times New Roman" w:eastAsia="仿宋_GB2312" w:hAnsi="Times New Roman" w:cs="Times New Roman"/>
          <w:sz w:val="32"/>
          <w:szCs w:val="32"/>
        </w:rPr>
        <w:t>补助我市，省级财政将把各地由财政负担的国有企业职教幼教退休教师待遇支出纳入均衡性转移支付和县级基本财力保障奖补资金分配计算范围。</w:t>
      </w:r>
    </w:p>
    <w:p w:rsidR="00EA7040" w:rsidRPr="006E1597" w:rsidRDefault="00EA7040" w:rsidP="00EA7040">
      <w:pPr>
        <w:adjustRightInd w:val="0"/>
        <w:snapToGrid w:val="0"/>
        <w:spacing w:line="600" w:lineRule="exact"/>
        <w:ind w:firstLine="720"/>
        <w:rPr>
          <w:rFonts w:ascii="Times New Roman" w:eastAsia="仿宋_GB2312" w:hAnsi="Times New Roman" w:cs="Times New Roman"/>
          <w:b/>
          <w:sz w:val="32"/>
          <w:szCs w:val="32"/>
        </w:rPr>
      </w:pPr>
      <w:r w:rsidRPr="006E1597">
        <w:rPr>
          <w:rFonts w:ascii="Times New Roman" w:eastAsia="仿宋_GB2312" w:hAnsi="Times New Roman" w:cs="Times New Roman"/>
          <w:b/>
          <w:sz w:val="32"/>
          <w:szCs w:val="32"/>
        </w:rPr>
        <w:t>（</w:t>
      </w:r>
      <w:r w:rsidRPr="006E1597">
        <w:rPr>
          <w:rFonts w:ascii="Times New Roman" w:eastAsia="仿宋_GB2312" w:hAnsi="Times New Roman" w:cs="Times New Roman"/>
          <w:b/>
          <w:sz w:val="32"/>
          <w:szCs w:val="32"/>
        </w:rPr>
        <w:t>2</w:t>
      </w:r>
      <w:r w:rsidRPr="006E1597">
        <w:rPr>
          <w:rFonts w:ascii="Times New Roman" w:eastAsia="仿宋_GB2312" w:hAnsi="Times New Roman" w:cs="Times New Roman"/>
          <w:b/>
          <w:sz w:val="32"/>
          <w:szCs w:val="32"/>
        </w:rPr>
        <w:t>）投入经济性。</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该项目申报预算</w:t>
      </w:r>
      <w:r w:rsidRPr="006E1597">
        <w:rPr>
          <w:rFonts w:ascii="Times New Roman" w:eastAsia="仿宋_GB2312" w:hAnsi="Times New Roman" w:cs="Times New Roman"/>
          <w:sz w:val="32"/>
          <w:szCs w:val="32"/>
        </w:rPr>
        <w:t>617.13</w:t>
      </w:r>
      <w:r w:rsidRPr="006E1597">
        <w:rPr>
          <w:rFonts w:ascii="Times New Roman" w:eastAsia="仿宋_GB2312" w:hAnsi="Times New Roman" w:cs="Times New Roman"/>
          <w:sz w:val="32"/>
          <w:szCs w:val="32"/>
        </w:rPr>
        <w:t>万元，本次申报金额为</w:t>
      </w:r>
      <w:r w:rsidRPr="006E1597">
        <w:rPr>
          <w:rFonts w:ascii="Times New Roman" w:eastAsia="仿宋_GB2312" w:hAnsi="Times New Roman" w:cs="Times New Roman"/>
          <w:sz w:val="32"/>
          <w:szCs w:val="32"/>
        </w:rPr>
        <w:t>617.13</w:t>
      </w:r>
      <w:r w:rsidRPr="006E1597">
        <w:rPr>
          <w:rFonts w:ascii="Times New Roman" w:eastAsia="仿宋_GB2312" w:hAnsi="Times New Roman" w:cs="Times New Roman"/>
          <w:sz w:val="32"/>
          <w:szCs w:val="32"/>
        </w:rPr>
        <w:t>万元，资金来源为省级财政资金和市级财政资金。本次对项目投入经济性的评估是在项目事前绩效评估、预算测算的基础上，按照厉行节约的要求，根据项目</w:t>
      </w:r>
      <w:r w:rsidRPr="006E1597">
        <w:rPr>
          <w:rFonts w:ascii="Times New Roman" w:eastAsia="仿宋_GB2312" w:hAnsi="Times New Roman" w:cs="Times New Roman"/>
          <w:sz w:val="32"/>
          <w:szCs w:val="32"/>
        </w:rPr>
        <w:t>2023</w:t>
      </w:r>
      <w:r w:rsidRPr="006E1597">
        <w:rPr>
          <w:rFonts w:ascii="Times New Roman" w:eastAsia="仿宋_GB2312" w:hAnsi="Times New Roman" w:cs="Times New Roman"/>
          <w:sz w:val="32"/>
          <w:szCs w:val="32"/>
        </w:rPr>
        <w:t>年开支情况，结合</w:t>
      </w:r>
      <w:r w:rsidRPr="006E1597">
        <w:rPr>
          <w:rFonts w:ascii="Times New Roman" w:eastAsia="仿宋_GB2312" w:hAnsi="Times New Roman" w:cs="Times New Roman"/>
          <w:sz w:val="32"/>
          <w:szCs w:val="32"/>
        </w:rPr>
        <w:t>2024</w:t>
      </w:r>
      <w:r w:rsidRPr="006E1597">
        <w:rPr>
          <w:rFonts w:ascii="Times New Roman" w:eastAsia="仿宋_GB2312" w:hAnsi="Times New Roman" w:cs="Times New Roman"/>
          <w:sz w:val="32"/>
          <w:szCs w:val="32"/>
        </w:rPr>
        <w:t>年实际需求、相关费用标准，数量合理、投入经济、预算测算准确、测算过程详细、测算依据是否充分等方面进行了评估。评估认为，该项目任务数量基本合理、预算测算过程较为详细、测算依据基本充分、有一定的经济性。建议预算控制在</w:t>
      </w:r>
      <w:r w:rsidRPr="006E1597">
        <w:rPr>
          <w:rFonts w:ascii="Times New Roman" w:eastAsia="仿宋_GB2312" w:hAnsi="Times New Roman" w:cs="Times New Roman"/>
          <w:sz w:val="32"/>
          <w:szCs w:val="32"/>
        </w:rPr>
        <w:t>617.13</w:t>
      </w:r>
      <w:r w:rsidRPr="006E1597">
        <w:rPr>
          <w:rFonts w:ascii="Times New Roman" w:eastAsia="仿宋_GB2312" w:hAnsi="Times New Roman" w:cs="Times New Roman"/>
          <w:sz w:val="32"/>
          <w:szCs w:val="32"/>
        </w:rPr>
        <w:t>万元以内，与申报数相比，评减</w:t>
      </w:r>
      <w:r w:rsidRPr="006E1597">
        <w:rPr>
          <w:rFonts w:ascii="Times New Roman" w:eastAsia="仿宋_GB2312" w:hAnsi="Times New Roman" w:cs="Times New Roman"/>
          <w:sz w:val="32"/>
          <w:szCs w:val="32"/>
        </w:rPr>
        <w:t>0</w:t>
      </w:r>
      <w:r w:rsidRPr="006E1597">
        <w:rPr>
          <w:rFonts w:ascii="Times New Roman" w:eastAsia="仿宋_GB2312" w:hAnsi="Times New Roman" w:cs="Times New Roman"/>
          <w:sz w:val="32"/>
          <w:szCs w:val="32"/>
        </w:rPr>
        <w:t>万元，评减率</w:t>
      </w:r>
      <w:r w:rsidRPr="006E1597">
        <w:rPr>
          <w:rFonts w:ascii="Times New Roman" w:eastAsia="仿宋_GB2312" w:hAnsi="Times New Roman" w:cs="Times New Roman"/>
          <w:sz w:val="32"/>
          <w:szCs w:val="32"/>
        </w:rPr>
        <w:t>0%</w:t>
      </w:r>
      <w:r w:rsidRPr="006E1597">
        <w:rPr>
          <w:rFonts w:ascii="Times New Roman" w:eastAsia="仿宋_GB2312" w:hAnsi="Times New Roman" w:cs="Times New Roman"/>
          <w:sz w:val="32"/>
          <w:szCs w:val="32"/>
        </w:rPr>
        <w:t>（详见下表）。</w:t>
      </w:r>
    </w:p>
    <w:p w:rsidR="00EA7040" w:rsidRPr="006E1597" w:rsidRDefault="00EA7040" w:rsidP="00EA7040">
      <w:pPr>
        <w:adjustRightInd w:val="0"/>
        <w:snapToGrid w:val="0"/>
        <w:spacing w:line="600" w:lineRule="exact"/>
        <w:ind w:firstLine="720"/>
        <w:rPr>
          <w:rFonts w:ascii="Times New Roman" w:eastAsia="仿宋_GB2312" w:hAnsi="Times New Roman" w:cs="Times New Roman"/>
          <w:b/>
          <w:sz w:val="32"/>
          <w:szCs w:val="32"/>
        </w:rPr>
      </w:pPr>
      <w:r w:rsidRPr="006E1597">
        <w:rPr>
          <w:rFonts w:ascii="Times New Roman" w:eastAsia="仿宋_GB2312" w:hAnsi="Times New Roman" w:cs="Times New Roman"/>
          <w:b/>
          <w:sz w:val="32"/>
          <w:szCs w:val="32"/>
        </w:rPr>
        <w:t>（</w:t>
      </w:r>
      <w:r w:rsidRPr="006E1597">
        <w:rPr>
          <w:rFonts w:ascii="Times New Roman" w:eastAsia="仿宋_GB2312" w:hAnsi="Times New Roman" w:cs="Times New Roman"/>
          <w:b/>
          <w:sz w:val="32"/>
          <w:szCs w:val="32"/>
        </w:rPr>
        <w:t>3</w:t>
      </w:r>
      <w:r w:rsidRPr="006E1597">
        <w:rPr>
          <w:rFonts w:ascii="Times New Roman" w:eastAsia="仿宋_GB2312" w:hAnsi="Times New Roman" w:cs="Times New Roman"/>
          <w:b/>
          <w:sz w:val="32"/>
          <w:szCs w:val="32"/>
        </w:rPr>
        <w:t>）目标合理性。</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职教幼教退休教师待遇项目决策上有政策依据，项目管理上纳入了财政预算，在实际操作过程中根据人员增减（符合条件人员申请审核，死亡人员清退）情况动态管理，相关资金纳入社保基金监管，该项目确保了国有企业退休教师生活待遇补差的按</w:t>
      </w:r>
      <w:r w:rsidRPr="006E1597">
        <w:rPr>
          <w:rFonts w:ascii="Times New Roman" w:eastAsia="仿宋_GB2312" w:hAnsi="Times New Roman" w:cs="Times New Roman"/>
          <w:sz w:val="32"/>
          <w:szCs w:val="32"/>
        </w:rPr>
        <w:lastRenderedPageBreak/>
        <w:t>时足额发放，项目绩效上较好的实现了既定的工作目标，解决了</w:t>
      </w:r>
      <w:r w:rsidRPr="006E1597">
        <w:rPr>
          <w:rFonts w:ascii="Times New Roman" w:eastAsia="仿宋_GB2312" w:hAnsi="Times New Roman" w:cs="Times New Roman"/>
          <w:sz w:val="32"/>
          <w:szCs w:val="32"/>
        </w:rPr>
        <w:t>2014</w:t>
      </w:r>
      <w:r w:rsidRPr="006E1597">
        <w:rPr>
          <w:rFonts w:ascii="Times New Roman" w:eastAsia="仿宋_GB2312" w:hAnsi="Times New Roman" w:cs="Times New Roman"/>
          <w:sz w:val="32"/>
          <w:szCs w:val="32"/>
        </w:rPr>
        <w:t>年</w:t>
      </w:r>
      <w:r w:rsidRPr="006E1597">
        <w:rPr>
          <w:rFonts w:ascii="Times New Roman" w:eastAsia="仿宋_GB2312" w:hAnsi="Times New Roman" w:cs="Times New Roman"/>
          <w:sz w:val="32"/>
          <w:szCs w:val="32"/>
        </w:rPr>
        <w:t>10</w:t>
      </w:r>
      <w:r w:rsidRPr="006E1597">
        <w:rPr>
          <w:rFonts w:ascii="Times New Roman" w:eastAsia="仿宋_GB2312" w:hAnsi="Times New Roman" w:cs="Times New Roman"/>
          <w:sz w:val="32"/>
          <w:szCs w:val="32"/>
        </w:rPr>
        <w:t>月</w:t>
      </w:r>
      <w:r w:rsidRPr="006E1597">
        <w:rPr>
          <w:rFonts w:ascii="Times New Roman" w:eastAsia="仿宋_GB2312" w:hAnsi="Times New Roman" w:cs="Times New Roman"/>
          <w:sz w:val="32"/>
          <w:szCs w:val="32"/>
        </w:rPr>
        <w:t>1</w:t>
      </w:r>
      <w:r w:rsidRPr="006E1597">
        <w:rPr>
          <w:rFonts w:ascii="Times New Roman" w:eastAsia="仿宋_GB2312" w:hAnsi="Times New Roman" w:cs="Times New Roman"/>
          <w:sz w:val="32"/>
          <w:szCs w:val="32"/>
        </w:rPr>
        <w:t>日前退休教师的待遇低于同类人员的问题，减少了社会矛盾，维护了社会稳定，群众满意度高。</w:t>
      </w:r>
    </w:p>
    <w:p w:rsidR="00EA7040" w:rsidRPr="006E1597" w:rsidRDefault="00EA7040" w:rsidP="00EA7040">
      <w:pPr>
        <w:adjustRightInd w:val="0"/>
        <w:snapToGrid w:val="0"/>
        <w:spacing w:line="600" w:lineRule="exact"/>
        <w:ind w:firstLine="720"/>
        <w:rPr>
          <w:rFonts w:ascii="Times New Roman" w:eastAsia="仿宋_GB2312" w:hAnsi="Times New Roman" w:cs="Times New Roman"/>
          <w:b/>
          <w:sz w:val="32"/>
          <w:szCs w:val="32"/>
        </w:rPr>
      </w:pPr>
      <w:r w:rsidRPr="006E1597">
        <w:rPr>
          <w:rFonts w:ascii="Times New Roman" w:eastAsia="仿宋_GB2312" w:hAnsi="Times New Roman" w:cs="Times New Roman"/>
          <w:b/>
          <w:sz w:val="32"/>
          <w:szCs w:val="32"/>
        </w:rPr>
        <w:t>（</w:t>
      </w:r>
      <w:r w:rsidRPr="006E1597">
        <w:rPr>
          <w:rFonts w:ascii="Times New Roman" w:eastAsia="仿宋_GB2312" w:hAnsi="Times New Roman" w:cs="Times New Roman"/>
          <w:b/>
          <w:sz w:val="32"/>
          <w:szCs w:val="32"/>
        </w:rPr>
        <w:t>4</w:t>
      </w:r>
      <w:r w:rsidRPr="006E1597">
        <w:rPr>
          <w:rFonts w:ascii="Times New Roman" w:eastAsia="仿宋_GB2312" w:hAnsi="Times New Roman" w:cs="Times New Roman"/>
          <w:b/>
          <w:sz w:val="32"/>
          <w:szCs w:val="32"/>
        </w:rPr>
        <w:t>）实施可行性。</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市社保事务中心综合科每月按时编制职教幼教退休教师待遇补助支付计划，经科室负责人签字并盖章后，由分管负责人和单位负责人确认签字，交由局办公室确认支付。中心办公室按计划按时足额发放资金，按财务管理制度管理好银行账户，每月按时对账，做到账实相符，确保托管资金的安全完整。中心领导及各科室严把审核支付关，确保托管资金支付不发生错误。建立岗位责任制，明确相关岗位的职责权限，确保不相容岗位相互分离、制约和监督。出纳岗位：按照国家财会制度规定、要求，严格核支项目资金，及时、准确完成项目资金的入库管理，及时做好现金流水账的登记与核算，保证银账相符，定期进行资金盘点和清查，确保资金、票据安全，及时拨付职教幼教退休教师待遇补助资金。会计岗位：负责项目经费的管理和使用工作，认真执行财务政策，严格掌握费用的开支范围，认真审核计划，做到手续完备，按规定设置各种会计账簿，做到日清月结，账目清楚。职教幼教退休教师待遇项目未存在项目调整，资金审批、使用等严格按照有关制度规定执行。</w:t>
      </w:r>
    </w:p>
    <w:p w:rsidR="00EA7040" w:rsidRPr="006E1597" w:rsidRDefault="00EA7040" w:rsidP="00EA7040">
      <w:pPr>
        <w:adjustRightInd w:val="0"/>
        <w:snapToGrid w:val="0"/>
        <w:spacing w:line="600" w:lineRule="exact"/>
        <w:ind w:firstLine="720"/>
        <w:rPr>
          <w:rFonts w:ascii="Times New Roman" w:eastAsia="仿宋_GB2312" w:hAnsi="Times New Roman" w:cs="Times New Roman"/>
          <w:b/>
          <w:sz w:val="32"/>
          <w:szCs w:val="32"/>
        </w:rPr>
      </w:pPr>
      <w:r w:rsidRPr="006E1597">
        <w:rPr>
          <w:rFonts w:ascii="Times New Roman" w:eastAsia="仿宋_GB2312" w:hAnsi="Times New Roman" w:cs="Times New Roman"/>
          <w:b/>
          <w:sz w:val="32"/>
          <w:szCs w:val="32"/>
        </w:rPr>
        <w:t>（</w:t>
      </w:r>
      <w:r w:rsidRPr="006E1597">
        <w:rPr>
          <w:rFonts w:ascii="Times New Roman" w:eastAsia="仿宋_GB2312" w:hAnsi="Times New Roman" w:cs="Times New Roman"/>
          <w:b/>
          <w:sz w:val="32"/>
          <w:szCs w:val="32"/>
        </w:rPr>
        <w:t>5</w:t>
      </w:r>
      <w:r w:rsidRPr="006E1597">
        <w:rPr>
          <w:rFonts w:ascii="Times New Roman" w:eastAsia="仿宋_GB2312" w:hAnsi="Times New Roman" w:cs="Times New Roman"/>
          <w:b/>
          <w:sz w:val="32"/>
          <w:szCs w:val="32"/>
        </w:rPr>
        <w:t>）筹资合规性。</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lastRenderedPageBreak/>
        <w:t>资金按照《财政部关于印发中央财政解决国有企业职教幼教退休教师待遇专项补助资金管理办法的通知》（财企〔</w:t>
      </w:r>
      <w:r w:rsidRPr="006E1597">
        <w:rPr>
          <w:rFonts w:ascii="Times New Roman" w:eastAsia="仿宋_GB2312" w:hAnsi="Times New Roman" w:cs="Times New Roman"/>
          <w:sz w:val="32"/>
          <w:szCs w:val="32"/>
        </w:rPr>
        <w:t>2011</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255</w:t>
      </w:r>
      <w:r w:rsidRPr="006E1597">
        <w:rPr>
          <w:rFonts w:ascii="Times New Roman" w:eastAsia="仿宋_GB2312" w:hAnsi="Times New Roman" w:cs="Times New Roman"/>
          <w:sz w:val="32"/>
          <w:szCs w:val="32"/>
        </w:rPr>
        <w:t>号）以及《财政厅关于核定成都等市（州、县）解决国有企业职教幼教退休教师待遇补助基数的通知》（川财企〔</w:t>
      </w:r>
      <w:r w:rsidRPr="006E1597">
        <w:rPr>
          <w:rFonts w:ascii="Times New Roman" w:eastAsia="仿宋_GB2312" w:hAnsi="Times New Roman" w:cs="Times New Roman"/>
          <w:sz w:val="32"/>
          <w:szCs w:val="32"/>
        </w:rPr>
        <w:t>2016</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103</w:t>
      </w:r>
      <w:r w:rsidRPr="006E1597">
        <w:rPr>
          <w:rFonts w:ascii="Times New Roman" w:eastAsia="仿宋_GB2312" w:hAnsi="Times New Roman" w:cs="Times New Roman"/>
          <w:sz w:val="32"/>
          <w:szCs w:val="32"/>
        </w:rPr>
        <w:t>号）所确定的标准每年定额</w:t>
      </w:r>
      <w:r w:rsidRPr="006E1597">
        <w:rPr>
          <w:rFonts w:ascii="Times New Roman" w:eastAsia="仿宋_GB2312" w:hAnsi="Times New Roman" w:cs="Times New Roman"/>
          <w:sz w:val="32"/>
          <w:szCs w:val="32"/>
        </w:rPr>
        <w:t>617.13</w:t>
      </w:r>
      <w:r w:rsidRPr="006E1597">
        <w:rPr>
          <w:rFonts w:ascii="Times New Roman" w:eastAsia="仿宋_GB2312" w:hAnsi="Times New Roman" w:cs="Times New Roman"/>
          <w:sz w:val="32"/>
          <w:szCs w:val="32"/>
        </w:rPr>
        <w:t>补助我市，省级财政将把各地由财政负担的国有企业职教幼教退休教师待遇支出纳入均衡性转移支付和县级基本财力保障奖补资金分配计算范围。</w:t>
      </w:r>
    </w:p>
    <w:p w:rsidR="00EA7040" w:rsidRPr="00E727F5" w:rsidRDefault="00EA7040" w:rsidP="00EA7040">
      <w:pPr>
        <w:adjustRightInd w:val="0"/>
        <w:snapToGrid w:val="0"/>
        <w:spacing w:line="600" w:lineRule="exact"/>
        <w:ind w:firstLine="720"/>
        <w:rPr>
          <w:rFonts w:ascii="楷体_GB2312" w:eastAsia="楷体_GB2312" w:hAnsi="Times New Roman" w:cs="Times New Roman"/>
          <w:b/>
          <w:sz w:val="32"/>
          <w:szCs w:val="32"/>
          <w:lang w:val="zh-CN"/>
        </w:rPr>
      </w:pPr>
      <w:r w:rsidRPr="00E727F5">
        <w:rPr>
          <w:rFonts w:ascii="楷体_GB2312" w:eastAsia="楷体_GB2312" w:hAnsi="Times New Roman" w:cs="Times New Roman"/>
          <w:b/>
          <w:sz w:val="32"/>
          <w:szCs w:val="32"/>
          <w:lang w:val="zh-CN"/>
        </w:rPr>
        <w:t>（三）项目自评步骤及方法。</w:t>
      </w:r>
    </w:p>
    <w:p w:rsidR="00EA7040" w:rsidRPr="006E1597" w:rsidRDefault="00EA7040" w:rsidP="00EA7040">
      <w:pPr>
        <w:adjustRightInd w:val="0"/>
        <w:snapToGrid w:val="0"/>
        <w:spacing w:line="600" w:lineRule="exact"/>
        <w:ind w:firstLine="720"/>
        <w:rPr>
          <w:rFonts w:ascii="Times New Roman" w:eastAsia="仿宋_GB2312" w:hAnsi="Times New Roman" w:cs="Times New Roman"/>
          <w:b/>
          <w:sz w:val="32"/>
          <w:szCs w:val="32"/>
          <w:lang w:val="zh-CN"/>
        </w:rPr>
      </w:pPr>
      <w:r w:rsidRPr="006E1597">
        <w:rPr>
          <w:rFonts w:ascii="Times New Roman" w:eastAsia="仿宋_GB2312" w:hAnsi="Times New Roman" w:cs="Times New Roman"/>
          <w:b/>
          <w:sz w:val="32"/>
          <w:szCs w:val="32"/>
          <w:lang w:val="zh-CN"/>
        </w:rPr>
        <w:t>（</w:t>
      </w:r>
      <w:r w:rsidRPr="006E1597">
        <w:rPr>
          <w:rFonts w:ascii="Times New Roman" w:eastAsia="仿宋_GB2312" w:hAnsi="Times New Roman" w:cs="Times New Roman"/>
          <w:b/>
          <w:sz w:val="32"/>
          <w:szCs w:val="32"/>
          <w:lang w:val="zh-CN"/>
        </w:rPr>
        <w:t>1</w:t>
      </w:r>
      <w:r w:rsidRPr="006E1597">
        <w:rPr>
          <w:rFonts w:ascii="Times New Roman" w:eastAsia="仿宋_GB2312" w:hAnsi="Times New Roman" w:cs="Times New Roman"/>
          <w:b/>
          <w:sz w:val="32"/>
          <w:szCs w:val="32"/>
          <w:lang w:val="zh-CN"/>
        </w:rPr>
        <w:t>）评估程序。</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lang w:val="zh-CN"/>
        </w:rPr>
      </w:pPr>
      <w:r w:rsidRPr="006E1597">
        <w:rPr>
          <w:rFonts w:ascii="Times New Roman" w:eastAsia="仿宋_GB2312" w:hAnsi="Times New Roman" w:cs="Times New Roman"/>
          <w:sz w:val="32"/>
          <w:szCs w:val="32"/>
          <w:lang w:val="zh-CN"/>
        </w:rPr>
        <w:t>2025</w:t>
      </w:r>
      <w:r w:rsidRPr="006E1597">
        <w:rPr>
          <w:rFonts w:ascii="Times New Roman" w:eastAsia="仿宋_GB2312" w:hAnsi="Times New Roman" w:cs="Times New Roman"/>
          <w:sz w:val="32"/>
          <w:szCs w:val="32"/>
          <w:lang w:val="zh-CN"/>
        </w:rPr>
        <w:t>年度预算项目绩效评估工作通过线上与线下相结合方式开展。按照有关规定和工作安排，我单位开展自行评估，通过自行成立</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委托下级单位成立</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委托第三方机构等方式组建评估组，通过收集被评估项目相关基础资料，并查阅资料、收集数据信息等，深入论证分析后，形成绩效评估报告。</w:t>
      </w:r>
    </w:p>
    <w:p w:rsidR="00EA7040" w:rsidRPr="006E1597" w:rsidRDefault="00EA7040" w:rsidP="00EA7040">
      <w:pPr>
        <w:adjustRightInd w:val="0"/>
        <w:snapToGrid w:val="0"/>
        <w:spacing w:line="600" w:lineRule="exact"/>
        <w:ind w:firstLine="720"/>
        <w:rPr>
          <w:rFonts w:ascii="Times New Roman" w:eastAsia="仿宋_GB2312" w:hAnsi="Times New Roman" w:cs="Times New Roman"/>
          <w:b/>
          <w:sz w:val="32"/>
          <w:szCs w:val="32"/>
          <w:lang w:val="zh-CN"/>
        </w:rPr>
      </w:pPr>
      <w:r w:rsidRPr="006E1597">
        <w:rPr>
          <w:rFonts w:ascii="Times New Roman" w:eastAsia="仿宋_GB2312" w:hAnsi="Times New Roman" w:cs="Times New Roman"/>
          <w:b/>
          <w:sz w:val="32"/>
          <w:szCs w:val="32"/>
          <w:lang w:val="zh-CN"/>
        </w:rPr>
        <w:t>（</w:t>
      </w:r>
      <w:r w:rsidRPr="006E1597">
        <w:rPr>
          <w:rFonts w:ascii="Times New Roman" w:eastAsia="仿宋_GB2312" w:hAnsi="Times New Roman" w:cs="Times New Roman"/>
          <w:b/>
          <w:sz w:val="32"/>
          <w:szCs w:val="32"/>
          <w:lang w:val="zh-CN"/>
        </w:rPr>
        <w:t>2</w:t>
      </w:r>
      <w:r w:rsidRPr="006E1597">
        <w:rPr>
          <w:rFonts w:ascii="Times New Roman" w:eastAsia="仿宋_GB2312" w:hAnsi="Times New Roman" w:cs="Times New Roman"/>
          <w:b/>
          <w:sz w:val="32"/>
          <w:szCs w:val="32"/>
          <w:lang w:val="zh-CN"/>
        </w:rPr>
        <w:t>）评估方法。</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sz w:val="32"/>
          <w:szCs w:val="32"/>
          <w:lang w:val="zh-CN"/>
        </w:rPr>
        <w:t>本项目通过现场踏勘、与项目相关人员座谈或讨论、聘请相关专业专家、市场调研等方法了解项目情况，收集相关资料，综合分析相关情况后，对项目的立项必要性、投入经济性、目标合理性、方案可行性以及筹资合规性实施评估。</w:t>
      </w:r>
    </w:p>
    <w:p w:rsidR="00EA7040" w:rsidRPr="00E727F5" w:rsidRDefault="00EA7040" w:rsidP="00EA7040">
      <w:pPr>
        <w:adjustRightInd w:val="0"/>
        <w:snapToGrid w:val="0"/>
        <w:spacing w:line="600" w:lineRule="exact"/>
        <w:ind w:firstLine="720"/>
        <w:rPr>
          <w:rFonts w:ascii="黑体" w:eastAsia="黑体" w:hAnsi="黑体" w:cs="Times New Roman"/>
          <w:sz w:val="32"/>
          <w:szCs w:val="32"/>
        </w:rPr>
      </w:pPr>
      <w:r w:rsidRPr="00E727F5">
        <w:rPr>
          <w:rFonts w:ascii="黑体" w:eastAsia="黑体" w:hAnsi="黑体" w:cs="Times New Roman"/>
          <w:sz w:val="32"/>
          <w:szCs w:val="32"/>
        </w:rPr>
        <w:t>二、项目资金申报及使用情况</w:t>
      </w:r>
    </w:p>
    <w:p w:rsidR="00EA7040" w:rsidRPr="00E727F5" w:rsidRDefault="00EA7040" w:rsidP="00EA7040">
      <w:pPr>
        <w:adjustRightInd w:val="0"/>
        <w:snapToGrid w:val="0"/>
        <w:spacing w:line="600" w:lineRule="exact"/>
        <w:ind w:firstLine="720"/>
        <w:rPr>
          <w:rFonts w:ascii="楷体_GB2312" w:eastAsia="楷体_GB2312" w:hAnsi="Times New Roman" w:cs="Times New Roman"/>
          <w:b/>
          <w:sz w:val="32"/>
          <w:szCs w:val="32"/>
          <w:lang w:val="zh-CN"/>
        </w:rPr>
      </w:pPr>
      <w:r w:rsidRPr="00E727F5">
        <w:rPr>
          <w:rFonts w:ascii="楷体_GB2312" w:eastAsia="楷体_GB2312" w:hAnsi="Times New Roman" w:cs="Times New Roman"/>
          <w:b/>
          <w:sz w:val="32"/>
          <w:szCs w:val="32"/>
          <w:lang w:val="zh-CN"/>
        </w:rPr>
        <w:t>（一）项目资金申报及批复情况。</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sz w:val="32"/>
          <w:szCs w:val="32"/>
          <w:lang w:val="zh-CN"/>
        </w:rPr>
        <w:lastRenderedPageBreak/>
        <w:t>该资金为中央财政资金按基数拨付，</w:t>
      </w:r>
      <w:r w:rsidRPr="006E1597">
        <w:rPr>
          <w:rFonts w:ascii="Times New Roman" w:eastAsia="仿宋_GB2312" w:hAnsi="Times New Roman" w:cs="Times New Roman"/>
          <w:sz w:val="32"/>
          <w:szCs w:val="32"/>
          <w:lang w:val="zh-CN"/>
        </w:rPr>
        <w:t>2024</w:t>
      </w:r>
      <w:r w:rsidRPr="006E1597">
        <w:rPr>
          <w:rFonts w:ascii="Times New Roman" w:eastAsia="仿宋_GB2312" w:hAnsi="Times New Roman" w:cs="Times New Roman"/>
          <w:sz w:val="32"/>
          <w:szCs w:val="32"/>
          <w:lang w:val="zh-CN"/>
        </w:rPr>
        <w:t>年财政资金</w:t>
      </w:r>
      <w:r w:rsidRPr="006E1597">
        <w:rPr>
          <w:rFonts w:ascii="Times New Roman" w:eastAsia="仿宋_GB2312" w:hAnsi="Times New Roman" w:cs="Times New Roman"/>
          <w:sz w:val="32"/>
          <w:szCs w:val="32"/>
          <w:lang w:val="zh-CN"/>
        </w:rPr>
        <w:t>617</w:t>
      </w:r>
      <w:r w:rsidRPr="006E1597">
        <w:rPr>
          <w:rFonts w:ascii="Times New Roman" w:eastAsia="仿宋_GB2312" w:hAnsi="Times New Roman" w:cs="Times New Roman"/>
          <w:sz w:val="32"/>
          <w:szCs w:val="32"/>
          <w:lang w:val="zh-CN"/>
        </w:rPr>
        <w:t>万元到位后市国企改革办划转给市社会保险事务中心。</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lang w:val="zh-CN"/>
        </w:rPr>
      </w:pPr>
      <w:r w:rsidRPr="006E1597">
        <w:rPr>
          <w:rFonts w:ascii="Times New Roman" w:eastAsia="仿宋_GB2312" w:hAnsi="Times New Roman" w:cs="Times New Roman"/>
          <w:b/>
          <w:sz w:val="32"/>
          <w:szCs w:val="32"/>
          <w:lang w:val="zh-CN"/>
        </w:rPr>
        <w:t>（二）资金计划、到位及使用情况。</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b/>
          <w:sz w:val="32"/>
          <w:szCs w:val="32"/>
        </w:rPr>
        <w:t>1.</w:t>
      </w:r>
      <w:r w:rsidRPr="006E1597">
        <w:rPr>
          <w:rFonts w:ascii="Times New Roman" w:eastAsia="仿宋_GB2312" w:hAnsi="Times New Roman" w:cs="Times New Roman"/>
          <w:b/>
          <w:sz w:val="32"/>
          <w:szCs w:val="32"/>
        </w:rPr>
        <w:t>资金计划。</w:t>
      </w:r>
      <w:r w:rsidRPr="006E1597">
        <w:rPr>
          <w:rFonts w:ascii="Times New Roman" w:eastAsia="仿宋_GB2312" w:hAnsi="Times New Roman" w:cs="Times New Roman"/>
          <w:sz w:val="32"/>
          <w:szCs w:val="32"/>
          <w:lang w:val="zh-CN"/>
        </w:rPr>
        <w:t>该资金为中央财政资金按基数拨付，</w:t>
      </w:r>
      <w:r w:rsidRPr="006E1597">
        <w:rPr>
          <w:rFonts w:ascii="Times New Roman" w:eastAsia="仿宋_GB2312" w:hAnsi="Times New Roman" w:cs="Times New Roman"/>
          <w:sz w:val="32"/>
          <w:szCs w:val="32"/>
        </w:rPr>
        <w:t>由市财政局列入</w:t>
      </w:r>
      <w:r w:rsidRPr="006E1597">
        <w:rPr>
          <w:rFonts w:ascii="Times New Roman" w:eastAsia="仿宋_GB2312" w:hAnsi="Times New Roman" w:cs="Times New Roman"/>
          <w:sz w:val="32"/>
          <w:szCs w:val="32"/>
        </w:rPr>
        <w:t>2024</w:t>
      </w:r>
      <w:r w:rsidRPr="006E1597">
        <w:rPr>
          <w:rFonts w:ascii="Times New Roman" w:eastAsia="仿宋_GB2312" w:hAnsi="Times New Roman" w:cs="Times New Roman"/>
          <w:sz w:val="32"/>
          <w:szCs w:val="32"/>
        </w:rPr>
        <w:t>年财政预算资金予以安排。</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b/>
          <w:sz w:val="32"/>
          <w:szCs w:val="32"/>
        </w:rPr>
        <w:t>2.</w:t>
      </w:r>
      <w:r w:rsidRPr="006E1597">
        <w:rPr>
          <w:rFonts w:ascii="Times New Roman" w:eastAsia="仿宋_GB2312" w:hAnsi="Times New Roman" w:cs="Times New Roman"/>
          <w:b/>
          <w:sz w:val="32"/>
          <w:szCs w:val="32"/>
        </w:rPr>
        <w:t>资金到位。</w:t>
      </w:r>
      <w:r w:rsidRPr="006E1597">
        <w:rPr>
          <w:rFonts w:ascii="Times New Roman" w:eastAsia="仿宋_GB2312" w:hAnsi="Times New Roman" w:cs="Times New Roman"/>
          <w:sz w:val="32"/>
          <w:szCs w:val="32"/>
        </w:rPr>
        <w:t>该项目到位资金</w:t>
      </w:r>
      <w:r w:rsidRPr="006E1597">
        <w:rPr>
          <w:rFonts w:ascii="Times New Roman" w:eastAsia="仿宋_GB2312" w:hAnsi="Times New Roman" w:cs="Times New Roman"/>
          <w:sz w:val="32"/>
          <w:szCs w:val="32"/>
        </w:rPr>
        <w:t>617</w:t>
      </w:r>
      <w:r w:rsidRPr="006E1597">
        <w:rPr>
          <w:rFonts w:ascii="Times New Roman" w:eastAsia="仿宋_GB2312" w:hAnsi="Times New Roman" w:cs="Times New Roman"/>
          <w:sz w:val="32"/>
          <w:szCs w:val="32"/>
        </w:rPr>
        <w:t>万元。项目资金及时到位，资金到位率</w:t>
      </w:r>
      <w:r w:rsidRPr="006E1597">
        <w:rPr>
          <w:rFonts w:ascii="Times New Roman" w:eastAsia="仿宋_GB2312" w:hAnsi="Times New Roman" w:cs="Times New Roman"/>
          <w:sz w:val="32"/>
          <w:szCs w:val="32"/>
        </w:rPr>
        <w:t>100%</w:t>
      </w:r>
      <w:r w:rsidRPr="006E1597">
        <w:rPr>
          <w:rFonts w:ascii="Times New Roman" w:eastAsia="仿宋_GB2312" w:hAnsi="Times New Roman" w:cs="Times New Roman"/>
          <w:sz w:val="32"/>
          <w:szCs w:val="32"/>
        </w:rPr>
        <w:t>。</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b/>
          <w:sz w:val="32"/>
          <w:szCs w:val="32"/>
        </w:rPr>
        <w:t>3.</w:t>
      </w:r>
      <w:r w:rsidRPr="006E1597">
        <w:rPr>
          <w:rFonts w:ascii="Times New Roman" w:eastAsia="仿宋_GB2312" w:hAnsi="Times New Roman" w:cs="Times New Roman"/>
          <w:b/>
          <w:sz w:val="32"/>
          <w:szCs w:val="32"/>
        </w:rPr>
        <w:t>资金使用。</w:t>
      </w:r>
      <w:r w:rsidRPr="006E1597">
        <w:rPr>
          <w:rFonts w:ascii="Times New Roman" w:eastAsia="仿宋_GB2312" w:hAnsi="Times New Roman" w:cs="Times New Roman"/>
          <w:sz w:val="32"/>
          <w:szCs w:val="32"/>
        </w:rPr>
        <w:t>2024</w:t>
      </w:r>
      <w:r w:rsidRPr="006E1597">
        <w:rPr>
          <w:rFonts w:ascii="Times New Roman" w:eastAsia="仿宋_GB2312" w:hAnsi="Times New Roman" w:cs="Times New Roman"/>
          <w:sz w:val="32"/>
          <w:szCs w:val="32"/>
        </w:rPr>
        <w:t>年实际领取待遇差人员</w:t>
      </w:r>
      <w:r w:rsidRPr="006E1597">
        <w:rPr>
          <w:rFonts w:ascii="Times New Roman" w:eastAsia="仿宋_GB2312" w:hAnsi="Times New Roman" w:cs="Times New Roman"/>
          <w:sz w:val="32"/>
          <w:szCs w:val="32"/>
        </w:rPr>
        <w:t>424</w:t>
      </w:r>
      <w:r w:rsidRPr="006E1597">
        <w:rPr>
          <w:rFonts w:ascii="Times New Roman" w:eastAsia="仿宋_GB2312" w:hAnsi="Times New Roman" w:cs="Times New Roman"/>
          <w:sz w:val="32"/>
          <w:szCs w:val="32"/>
        </w:rPr>
        <w:t>人，实际发放资金</w:t>
      </w:r>
      <w:r w:rsidRPr="006E1597">
        <w:rPr>
          <w:rFonts w:ascii="Times New Roman" w:eastAsia="仿宋_GB2312" w:hAnsi="Times New Roman" w:cs="Times New Roman"/>
          <w:sz w:val="32"/>
          <w:szCs w:val="32"/>
        </w:rPr>
        <w:t>588</w:t>
      </w:r>
      <w:r w:rsidRPr="006E1597">
        <w:rPr>
          <w:rFonts w:ascii="Times New Roman" w:eastAsia="仿宋_GB2312" w:hAnsi="Times New Roman" w:cs="Times New Roman"/>
          <w:sz w:val="32"/>
          <w:szCs w:val="32"/>
        </w:rPr>
        <w:t>万元，较预算减少约</w:t>
      </w:r>
      <w:r w:rsidRPr="006E1597">
        <w:rPr>
          <w:rFonts w:ascii="Times New Roman" w:eastAsia="仿宋_GB2312" w:hAnsi="Times New Roman" w:cs="Times New Roman"/>
          <w:sz w:val="32"/>
          <w:szCs w:val="32"/>
        </w:rPr>
        <w:t>29</w:t>
      </w:r>
      <w:r w:rsidRPr="006E1597">
        <w:rPr>
          <w:rFonts w:ascii="Times New Roman" w:eastAsia="仿宋_GB2312" w:hAnsi="Times New Roman" w:cs="Times New Roman"/>
          <w:sz w:val="32"/>
          <w:szCs w:val="32"/>
        </w:rPr>
        <w:t>万元，平均每月发放约</w:t>
      </w:r>
      <w:r w:rsidRPr="006E1597">
        <w:rPr>
          <w:rFonts w:ascii="Times New Roman" w:eastAsia="仿宋_GB2312" w:hAnsi="Times New Roman" w:cs="Times New Roman"/>
          <w:sz w:val="32"/>
          <w:szCs w:val="32"/>
        </w:rPr>
        <w:t>424</w:t>
      </w:r>
      <w:r w:rsidRPr="006E1597">
        <w:rPr>
          <w:rFonts w:ascii="Times New Roman" w:eastAsia="仿宋_GB2312" w:hAnsi="Times New Roman" w:cs="Times New Roman"/>
          <w:sz w:val="32"/>
          <w:szCs w:val="32"/>
        </w:rPr>
        <w:t>人、</w:t>
      </w:r>
      <w:r w:rsidRPr="006E1597">
        <w:rPr>
          <w:rFonts w:ascii="Times New Roman" w:eastAsia="仿宋_GB2312" w:hAnsi="Times New Roman" w:cs="Times New Roman"/>
          <w:sz w:val="32"/>
          <w:szCs w:val="32"/>
        </w:rPr>
        <w:t>49</w:t>
      </w:r>
      <w:r w:rsidRPr="006E1597">
        <w:rPr>
          <w:rFonts w:ascii="Times New Roman" w:eastAsia="仿宋_GB2312" w:hAnsi="Times New Roman" w:cs="Times New Roman"/>
          <w:sz w:val="32"/>
          <w:szCs w:val="32"/>
        </w:rPr>
        <w:t>万元，减少的主要原因：没有开展</w:t>
      </w:r>
      <w:r w:rsidRPr="006E1597">
        <w:rPr>
          <w:rFonts w:ascii="Times New Roman" w:eastAsia="仿宋_GB2312" w:hAnsi="Times New Roman" w:cs="Times New Roman"/>
          <w:sz w:val="32"/>
          <w:szCs w:val="32"/>
        </w:rPr>
        <w:t>2023</w:t>
      </w:r>
      <w:r w:rsidRPr="006E1597">
        <w:rPr>
          <w:rFonts w:ascii="Times New Roman" w:eastAsia="仿宋_GB2312" w:hAnsi="Times New Roman" w:cs="Times New Roman"/>
          <w:sz w:val="32"/>
          <w:szCs w:val="32"/>
        </w:rPr>
        <w:t>年－</w:t>
      </w:r>
      <w:r w:rsidRPr="006E1597">
        <w:rPr>
          <w:rFonts w:ascii="Times New Roman" w:eastAsia="仿宋_GB2312" w:hAnsi="Times New Roman" w:cs="Times New Roman"/>
          <w:sz w:val="32"/>
          <w:szCs w:val="32"/>
        </w:rPr>
        <w:t>2024</w:t>
      </w:r>
      <w:r w:rsidRPr="006E1597">
        <w:rPr>
          <w:rFonts w:ascii="Times New Roman" w:eastAsia="仿宋_GB2312" w:hAnsi="Times New Roman" w:cs="Times New Roman"/>
          <w:sz w:val="32"/>
          <w:szCs w:val="32"/>
        </w:rPr>
        <w:t>年职幼教人员补差待遇审核工作。</w:t>
      </w:r>
    </w:p>
    <w:p w:rsidR="00EA7040" w:rsidRPr="00E727F5" w:rsidRDefault="00EA7040" w:rsidP="00EA7040">
      <w:pPr>
        <w:adjustRightInd w:val="0"/>
        <w:snapToGrid w:val="0"/>
        <w:spacing w:line="600" w:lineRule="exact"/>
        <w:ind w:firstLine="720"/>
        <w:rPr>
          <w:rFonts w:ascii="楷体_GB2312" w:eastAsia="楷体_GB2312" w:hAnsi="Times New Roman" w:cs="Times New Roman"/>
          <w:b/>
          <w:sz w:val="32"/>
          <w:szCs w:val="32"/>
          <w:lang w:val="zh-CN"/>
        </w:rPr>
      </w:pPr>
      <w:r w:rsidRPr="00E727F5">
        <w:rPr>
          <w:rFonts w:ascii="楷体_GB2312" w:eastAsia="楷体_GB2312" w:hAnsi="Times New Roman" w:cs="Times New Roman" w:hint="eastAsia"/>
          <w:b/>
          <w:sz w:val="32"/>
          <w:szCs w:val="32"/>
          <w:lang w:val="zh-CN"/>
        </w:rPr>
        <w:t>（三）项目财务管理情况。</w:t>
      </w:r>
    </w:p>
    <w:p w:rsidR="00EA7040" w:rsidRPr="006E1597" w:rsidRDefault="00EA7040" w:rsidP="00EA7040">
      <w:pPr>
        <w:adjustRightInd w:val="0"/>
        <w:snapToGrid w:val="0"/>
        <w:spacing w:line="600" w:lineRule="exact"/>
        <w:ind w:firstLine="720"/>
        <w:rPr>
          <w:rFonts w:ascii="Times New Roman" w:eastAsia="仿宋_GB2312" w:hAnsi="Times New Roman" w:cs="Times New Roman"/>
          <w:b/>
          <w:sz w:val="32"/>
          <w:szCs w:val="32"/>
          <w:lang w:val="zh-CN"/>
        </w:rPr>
      </w:pPr>
      <w:r w:rsidRPr="006E1597">
        <w:rPr>
          <w:rFonts w:ascii="Times New Roman" w:eastAsia="仿宋_GB2312" w:hAnsi="Times New Roman" w:cs="Times New Roman"/>
          <w:b/>
          <w:sz w:val="32"/>
          <w:szCs w:val="32"/>
          <w:lang w:val="zh-CN"/>
        </w:rPr>
        <w:t>1.</w:t>
      </w:r>
      <w:r w:rsidRPr="006E1597">
        <w:rPr>
          <w:rFonts w:ascii="Times New Roman" w:eastAsia="仿宋_GB2312" w:hAnsi="Times New Roman" w:cs="Times New Roman"/>
          <w:b/>
          <w:sz w:val="32"/>
          <w:szCs w:val="32"/>
          <w:lang w:val="zh-CN"/>
        </w:rPr>
        <w:t>建立岗位责任制，明确相关岗位的职责权限，确保不相容岗位相互分离、制约和监督。</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lang w:val="zh-CN"/>
        </w:rPr>
      </w:pPr>
      <w:r w:rsidRPr="006E1597">
        <w:rPr>
          <w:rFonts w:ascii="Times New Roman" w:eastAsia="仿宋_GB2312" w:hAnsi="Times New Roman" w:cs="Times New Roman"/>
          <w:b/>
          <w:sz w:val="32"/>
          <w:szCs w:val="32"/>
          <w:lang w:val="zh-CN"/>
        </w:rPr>
        <w:t>2.</w:t>
      </w:r>
      <w:r w:rsidRPr="006E1597">
        <w:rPr>
          <w:rFonts w:ascii="Times New Roman" w:eastAsia="仿宋_GB2312" w:hAnsi="Times New Roman" w:cs="Times New Roman"/>
          <w:b/>
          <w:sz w:val="32"/>
          <w:szCs w:val="32"/>
          <w:lang w:val="zh-CN"/>
        </w:rPr>
        <w:t>出纳岗位：</w:t>
      </w:r>
      <w:r w:rsidRPr="006E1597">
        <w:rPr>
          <w:rFonts w:ascii="Times New Roman" w:eastAsia="仿宋_GB2312" w:hAnsi="Times New Roman" w:cs="Times New Roman"/>
          <w:sz w:val="32"/>
          <w:szCs w:val="32"/>
          <w:lang w:val="zh-CN"/>
        </w:rPr>
        <w:t>按照国家财会制度规定、要求，严格核支项目资金，及时、准确完成项目资金的入库管理，及时做好现金流水账的登记与核算，保证银账相符，定期进行资金盘点和清查，确保资金、票据安全，及时拨付供养直系亲属生活补助资金。</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b/>
          <w:sz w:val="32"/>
          <w:szCs w:val="32"/>
          <w:lang w:val="zh-CN"/>
        </w:rPr>
        <w:t>3.</w:t>
      </w:r>
      <w:r w:rsidRPr="006E1597">
        <w:rPr>
          <w:rFonts w:ascii="Times New Roman" w:eastAsia="仿宋_GB2312" w:hAnsi="Times New Roman" w:cs="Times New Roman"/>
          <w:b/>
          <w:sz w:val="32"/>
          <w:szCs w:val="32"/>
          <w:lang w:val="zh-CN"/>
        </w:rPr>
        <w:t>会计岗位：</w:t>
      </w:r>
      <w:r w:rsidRPr="006E1597">
        <w:rPr>
          <w:rFonts w:ascii="Times New Roman" w:eastAsia="仿宋_GB2312" w:hAnsi="Times New Roman" w:cs="Times New Roman"/>
          <w:sz w:val="32"/>
          <w:szCs w:val="32"/>
          <w:lang w:val="zh-CN"/>
        </w:rPr>
        <w:t>负责项目经费的管理和使用工作，认真执行财务政策，严格掌握费用的开支范围，认真审核计划，做到手续完备，按规定设置各种会计账簿，做到日清月结，账目清楚。</w:t>
      </w:r>
    </w:p>
    <w:p w:rsidR="00EA7040" w:rsidRPr="00E727F5" w:rsidRDefault="00EA7040" w:rsidP="00EA7040">
      <w:pPr>
        <w:adjustRightInd w:val="0"/>
        <w:snapToGrid w:val="0"/>
        <w:spacing w:line="600" w:lineRule="exact"/>
        <w:ind w:firstLine="720"/>
        <w:rPr>
          <w:rFonts w:ascii="黑体" w:eastAsia="黑体" w:hAnsi="黑体" w:cs="Times New Roman"/>
          <w:sz w:val="32"/>
          <w:szCs w:val="32"/>
        </w:rPr>
      </w:pPr>
      <w:r w:rsidRPr="00E727F5">
        <w:rPr>
          <w:rFonts w:ascii="黑体" w:eastAsia="黑体" w:hAnsi="黑体" w:cs="Times New Roman"/>
          <w:sz w:val="32"/>
          <w:szCs w:val="32"/>
        </w:rPr>
        <w:lastRenderedPageBreak/>
        <w:t>三、项目实施及管理情况</w:t>
      </w:r>
    </w:p>
    <w:p w:rsidR="00EA7040" w:rsidRPr="00E727F5" w:rsidRDefault="00EA7040" w:rsidP="00EA7040">
      <w:pPr>
        <w:adjustRightInd w:val="0"/>
        <w:snapToGrid w:val="0"/>
        <w:spacing w:line="600" w:lineRule="exact"/>
        <w:ind w:firstLine="720"/>
        <w:rPr>
          <w:rFonts w:ascii="楷体_GB2312" w:eastAsia="楷体_GB2312" w:hAnsi="Times New Roman" w:cs="Times New Roman"/>
          <w:b/>
          <w:sz w:val="32"/>
          <w:szCs w:val="32"/>
          <w:lang w:val="zh-CN"/>
        </w:rPr>
      </w:pPr>
      <w:r w:rsidRPr="00E727F5">
        <w:rPr>
          <w:rFonts w:ascii="楷体_GB2312" w:eastAsia="楷体_GB2312" w:hAnsi="Times New Roman" w:cs="Times New Roman" w:hint="eastAsia"/>
          <w:b/>
          <w:sz w:val="32"/>
          <w:szCs w:val="32"/>
          <w:lang w:val="zh-CN"/>
        </w:rPr>
        <w:t>（一）项目组织架构及实施流程。</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根据《关于妥善解决国有企业职教幼教退休教师待遇问题的通知》（国资发分配〔</w:t>
      </w:r>
      <w:r w:rsidRPr="006E1597">
        <w:rPr>
          <w:rFonts w:ascii="Times New Roman" w:eastAsia="仿宋_GB2312" w:hAnsi="Times New Roman" w:cs="Times New Roman"/>
          <w:sz w:val="32"/>
          <w:szCs w:val="32"/>
        </w:rPr>
        <w:t>2011</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63</w:t>
      </w:r>
      <w:r w:rsidRPr="006E1597">
        <w:rPr>
          <w:rFonts w:ascii="Times New Roman" w:eastAsia="仿宋_GB2312" w:hAnsi="Times New Roman" w:cs="Times New Roman"/>
          <w:sz w:val="32"/>
          <w:szCs w:val="32"/>
        </w:rPr>
        <w:t>号）</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条件的教师。资金按照《财政部关于印发中央财政解决国有企业职教幼教退休教师待遇专项补助资金管理办法的通知》（财企〔</w:t>
      </w:r>
      <w:r w:rsidRPr="006E1597">
        <w:rPr>
          <w:rFonts w:ascii="Times New Roman" w:eastAsia="仿宋_GB2312" w:hAnsi="Times New Roman" w:cs="Times New Roman"/>
          <w:sz w:val="32"/>
          <w:szCs w:val="32"/>
        </w:rPr>
        <w:t>2011</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255</w:t>
      </w:r>
      <w:r w:rsidRPr="006E1597">
        <w:rPr>
          <w:rFonts w:ascii="Times New Roman" w:eastAsia="仿宋_GB2312" w:hAnsi="Times New Roman" w:cs="Times New Roman"/>
          <w:sz w:val="32"/>
          <w:szCs w:val="32"/>
        </w:rPr>
        <w:t>号）规定，市社会保险事务中心依据市教育和体育局以及市人力资源和社会保障局审核结果计算待遇差。对已经享受补差待遇的退休教师，每年进行一次领取资格认证，未进行认证或认证不合格的人员，暂停发放困难补助，如果提供符合继续领取待遇差条件才予以恢复发放。</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E727F5">
        <w:rPr>
          <w:rFonts w:ascii="楷体_GB2312" w:eastAsia="楷体_GB2312" w:hAnsi="Times New Roman" w:cs="Times New Roman" w:hint="eastAsia"/>
          <w:b/>
          <w:sz w:val="32"/>
          <w:szCs w:val="32"/>
          <w:lang w:val="zh-CN"/>
        </w:rPr>
        <w:t>（二）项目管理情况。</w:t>
      </w:r>
      <w:r w:rsidRPr="006E1597">
        <w:rPr>
          <w:rFonts w:ascii="Times New Roman" w:eastAsia="仿宋_GB2312" w:hAnsi="Times New Roman" w:cs="Times New Roman"/>
          <w:sz w:val="32"/>
          <w:szCs w:val="32"/>
          <w:lang w:val="zh-CN"/>
        </w:rPr>
        <w:t>十多年来，市社会保险事务中心在计算及发放待遇差时，严格按照</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rPr>
        <w:t>国资发分配〔</w:t>
      </w:r>
      <w:r w:rsidRPr="006E1597">
        <w:rPr>
          <w:rFonts w:ascii="Times New Roman" w:eastAsia="仿宋_GB2312" w:hAnsi="Times New Roman" w:cs="Times New Roman"/>
          <w:sz w:val="32"/>
          <w:szCs w:val="32"/>
        </w:rPr>
        <w:t>2011</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63</w:t>
      </w:r>
      <w:r w:rsidRPr="006E1597">
        <w:rPr>
          <w:rFonts w:ascii="Times New Roman" w:eastAsia="仿宋_GB2312" w:hAnsi="Times New Roman" w:cs="Times New Roman"/>
          <w:sz w:val="32"/>
          <w:szCs w:val="32"/>
        </w:rPr>
        <w:t>号</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rPr>
        <w:t>财企〔</w:t>
      </w:r>
      <w:r w:rsidRPr="006E1597">
        <w:rPr>
          <w:rFonts w:ascii="Times New Roman" w:eastAsia="仿宋_GB2312" w:hAnsi="Times New Roman" w:cs="Times New Roman"/>
          <w:sz w:val="32"/>
          <w:szCs w:val="32"/>
        </w:rPr>
        <w:t>2011</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255</w:t>
      </w:r>
      <w:r w:rsidRPr="006E1597">
        <w:rPr>
          <w:rFonts w:ascii="Times New Roman" w:eastAsia="仿宋_GB2312" w:hAnsi="Times New Roman" w:cs="Times New Roman"/>
          <w:sz w:val="32"/>
          <w:szCs w:val="32"/>
        </w:rPr>
        <w:t>号</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文件规定的待遇计算标准执行，市财政局、市教育和体育局、市国资委、市人社局等部门在资金保障、政策支持等方面，给予市社会保险事务中心大力支持，维护了国有企业退休教师利益，维护了社会稳定。</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E727F5">
        <w:rPr>
          <w:rFonts w:ascii="楷体_GB2312" w:eastAsia="楷体_GB2312" w:hAnsi="Times New Roman" w:cs="Times New Roman"/>
          <w:b/>
          <w:sz w:val="32"/>
          <w:szCs w:val="32"/>
          <w:lang w:val="zh-CN"/>
        </w:rPr>
        <w:t>（三）项目监管情况。</w:t>
      </w:r>
      <w:r w:rsidRPr="006E1597">
        <w:rPr>
          <w:rFonts w:ascii="Times New Roman" w:eastAsia="仿宋_GB2312" w:hAnsi="Times New Roman" w:cs="Times New Roman"/>
          <w:sz w:val="32"/>
          <w:szCs w:val="32"/>
          <w:lang w:val="zh-CN"/>
        </w:rPr>
        <w:t>市国资委要求市社会保险事务中心将每年新增补差人员的材料，按照档案管理要求移交档案管理部门存档，供市国资委、市教育和体育局、市财政局、市人社局等相关部门随时抽查。</w:t>
      </w:r>
    </w:p>
    <w:p w:rsidR="00EA7040" w:rsidRPr="00E727F5" w:rsidRDefault="00EA7040" w:rsidP="00EA7040">
      <w:pPr>
        <w:adjustRightInd w:val="0"/>
        <w:snapToGrid w:val="0"/>
        <w:spacing w:line="600" w:lineRule="exact"/>
        <w:ind w:firstLine="720"/>
        <w:rPr>
          <w:rFonts w:ascii="黑体" w:eastAsia="黑体" w:hAnsi="黑体" w:cs="Times New Roman"/>
          <w:sz w:val="32"/>
          <w:szCs w:val="32"/>
          <w:lang w:val="zh-CN"/>
        </w:rPr>
      </w:pPr>
      <w:r w:rsidRPr="00E727F5">
        <w:rPr>
          <w:rFonts w:ascii="黑体" w:eastAsia="黑体" w:hAnsi="黑体" w:cs="Times New Roman"/>
          <w:sz w:val="32"/>
          <w:szCs w:val="32"/>
        </w:rPr>
        <w:lastRenderedPageBreak/>
        <w:t>四、项目绩效情况</w:t>
      </w:r>
      <w:r w:rsidRPr="00E727F5">
        <w:rPr>
          <w:rFonts w:ascii="黑体" w:eastAsia="黑体" w:hAnsi="黑体" w:cs="Times New Roman"/>
          <w:sz w:val="32"/>
          <w:szCs w:val="32"/>
          <w:lang w:val="zh-CN"/>
        </w:rPr>
        <w:tab/>
      </w:r>
    </w:p>
    <w:p w:rsidR="00EA7040" w:rsidRPr="00E727F5" w:rsidRDefault="00EA7040" w:rsidP="00EA7040">
      <w:pPr>
        <w:adjustRightInd w:val="0"/>
        <w:snapToGrid w:val="0"/>
        <w:spacing w:line="600" w:lineRule="exact"/>
        <w:ind w:firstLine="720"/>
        <w:rPr>
          <w:rFonts w:ascii="楷体_GB2312" w:eastAsia="楷体_GB2312" w:hAnsi="Times New Roman" w:cs="Times New Roman"/>
          <w:b/>
          <w:sz w:val="32"/>
          <w:szCs w:val="32"/>
          <w:lang w:val="zh-CN"/>
        </w:rPr>
      </w:pPr>
      <w:r w:rsidRPr="00E727F5">
        <w:rPr>
          <w:rFonts w:ascii="楷体_GB2312" w:eastAsia="楷体_GB2312" w:hAnsi="Times New Roman" w:cs="Times New Roman"/>
          <w:b/>
          <w:sz w:val="32"/>
          <w:szCs w:val="32"/>
          <w:lang w:val="zh-CN"/>
        </w:rPr>
        <w:t>（一）项目完成情况。</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lang w:val="zh-CN"/>
        </w:rPr>
      </w:pPr>
      <w:r w:rsidRPr="006E1597">
        <w:rPr>
          <w:rFonts w:ascii="Times New Roman" w:eastAsia="仿宋_GB2312" w:hAnsi="Times New Roman" w:cs="Times New Roman"/>
          <w:sz w:val="32"/>
          <w:szCs w:val="32"/>
          <w:lang w:val="zh-CN"/>
        </w:rPr>
        <w:t>到</w:t>
      </w:r>
      <w:r w:rsidRPr="006E1597">
        <w:rPr>
          <w:rFonts w:ascii="Times New Roman" w:eastAsia="仿宋_GB2312" w:hAnsi="Times New Roman" w:cs="Times New Roman"/>
          <w:sz w:val="32"/>
          <w:szCs w:val="32"/>
          <w:lang w:val="zh-CN"/>
        </w:rPr>
        <w:t>2024</w:t>
      </w:r>
      <w:r w:rsidRPr="006E1597">
        <w:rPr>
          <w:rFonts w:ascii="Times New Roman" w:eastAsia="仿宋_GB2312" w:hAnsi="Times New Roman" w:cs="Times New Roman"/>
          <w:sz w:val="32"/>
          <w:szCs w:val="32"/>
          <w:lang w:val="zh-CN"/>
        </w:rPr>
        <w:t>年</w:t>
      </w:r>
      <w:r w:rsidRPr="006E1597">
        <w:rPr>
          <w:rFonts w:ascii="Times New Roman" w:eastAsia="仿宋_GB2312" w:hAnsi="Times New Roman" w:cs="Times New Roman"/>
          <w:sz w:val="32"/>
          <w:szCs w:val="32"/>
          <w:lang w:val="zh-CN"/>
        </w:rPr>
        <w:t>12</w:t>
      </w:r>
      <w:r w:rsidRPr="006E1597">
        <w:rPr>
          <w:rFonts w:ascii="Times New Roman" w:eastAsia="仿宋_GB2312" w:hAnsi="Times New Roman" w:cs="Times New Roman"/>
          <w:sz w:val="32"/>
          <w:szCs w:val="32"/>
          <w:lang w:val="zh-CN"/>
        </w:rPr>
        <w:t>月，领取待遇补差人员</w:t>
      </w:r>
      <w:r w:rsidRPr="006E1597">
        <w:rPr>
          <w:rFonts w:ascii="Times New Roman" w:eastAsia="仿宋_GB2312" w:hAnsi="Times New Roman" w:cs="Times New Roman"/>
          <w:sz w:val="32"/>
          <w:szCs w:val="32"/>
          <w:lang w:val="zh-CN"/>
        </w:rPr>
        <w:t>424</w:t>
      </w:r>
      <w:r w:rsidRPr="006E1597">
        <w:rPr>
          <w:rFonts w:ascii="Times New Roman" w:eastAsia="仿宋_GB2312" w:hAnsi="Times New Roman" w:cs="Times New Roman"/>
          <w:sz w:val="32"/>
          <w:szCs w:val="32"/>
          <w:lang w:val="zh-CN"/>
        </w:rPr>
        <w:t>人，人均困难补助</w:t>
      </w:r>
      <w:r w:rsidRPr="006E1597">
        <w:rPr>
          <w:rFonts w:ascii="Times New Roman" w:eastAsia="仿宋_GB2312" w:hAnsi="Times New Roman" w:cs="Times New Roman"/>
          <w:sz w:val="32"/>
          <w:szCs w:val="32"/>
          <w:lang w:val="zh-CN"/>
        </w:rPr>
        <w:t>1134</w:t>
      </w:r>
      <w:r w:rsidRPr="006E1597">
        <w:rPr>
          <w:rFonts w:ascii="Times New Roman" w:eastAsia="仿宋_GB2312" w:hAnsi="Times New Roman" w:cs="Times New Roman"/>
          <w:sz w:val="32"/>
          <w:szCs w:val="32"/>
          <w:lang w:val="zh-CN"/>
        </w:rPr>
        <w:t>元</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月。自从该项工作交由市社会保险事务中心开展十多年来，市社会保险事务中心在市财政局、市国资委、市人社局等主管部门大力支持下，严格按照相关文件规定计算待遇差，确保每月按时足额发放到位。</w:t>
      </w:r>
    </w:p>
    <w:p w:rsidR="00EA7040" w:rsidRPr="00E727F5" w:rsidRDefault="00EA7040" w:rsidP="00EA7040">
      <w:pPr>
        <w:adjustRightInd w:val="0"/>
        <w:snapToGrid w:val="0"/>
        <w:spacing w:line="600" w:lineRule="exact"/>
        <w:ind w:firstLine="720"/>
        <w:rPr>
          <w:rFonts w:ascii="楷体_GB2312" w:eastAsia="楷体_GB2312" w:hAnsi="Times New Roman" w:cs="Times New Roman"/>
          <w:b/>
          <w:sz w:val="32"/>
          <w:szCs w:val="32"/>
          <w:lang w:val="zh-CN"/>
        </w:rPr>
      </w:pPr>
      <w:r w:rsidRPr="00E727F5">
        <w:rPr>
          <w:rFonts w:ascii="楷体_GB2312" w:eastAsia="楷体_GB2312" w:hAnsi="Times New Roman" w:cs="Times New Roman" w:hint="eastAsia"/>
          <w:b/>
          <w:sz w:val="32"/>
          <w:szCs w:val="32"/>
          <w:lang w:val="zh-CN"/>
        </w:rPr>
        <w:t>（二）项目效益情况。</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sz w:val="32"/>
          <w:szCs w:val="32"/>
          <w:lang w:val="zh-CN"/>
        </w:rPr>
        <w:t>该项目作为民生项目，确保了中央、省、市国有企业举办的职幼教机构中教育教学岗位退休教师与地方同类人员的待遇差额部分按时足额发放，解决了国有企业办社会职能的历史遗留问题，减少了社会矛盾，维护了社会稳定。</w:t>
      </w:r>
    </w:p>
    <w:p w:rsidR="00EA7040" w:rsidRPr="00E727F5" w:rsidRDefault="00EA7040" w:rsidP="00EA7040">
      <w:pPr>
        <w:adjustRightInd w:val="0"/>
        <w:snapToGrid w:val="0"/>
        <w:spacing w:line="600" w:lineRule="exact"/>
        <w:ind w:firstLine="720"/>
        <w:rPr>
          <w:rFonts w:ascii="黑体" w:eastAsia="黑体" w:hAnsi="黑体" w:cs="Times New Roman"/>
          <w:sz w:val="32"/>
          <w:szCs w:val="32"/>
        </w:rPr>
      </w:pPr>
      <w:r w:rsidRPr="00E727F5">
        <w:rPr>
          <w:rFonts w:ascii="黑体" w:eastAsia="黑体" w:hAnsi="黑体" w:cs="Times New Roman"/>
          <w:sz w:val="32"/>
          <w:szCs w:val="32"/>
        </w:rPr>
        <w:t>五、评价结论及建议</w:t>
      </w:r>
    </w:p>
    <w:p w:rsidR="00EA7040" w:rsidRPr="00E727F5" w:rsidRDefault="00EA7040" w:rsidP="00EA7040">
      <w:pPr>
        <w:adjustRightInd w:val="0"/>
        <w:snapToGrid w:val="0"/>
        <w:spacing w:line="600" w:lineRule="exact"/>
        <w:ind w:firstLine="720"/>
        <w:rPr>
          <w:rFonts w:ascii="楷体_GB2312" w:eastAsia="楷体_GB2312" w:hAnsi="Times New Roman" w:cs="Times New Roman"/>
          <w:b/>
          <w:sz w:val="32"/>
          <w:szCs w:val="32"/>
          <w:lang w:val="zh-CN"/>
        </w:rPr>
      </w:pPr>
      <w:r w:rsidRPr="00E727F5">
        <w:rPr>
          <w:rFonts w:ascii="楷体_GB2312" w:eastAsia="楷体_GB2312" w:hAnsi="Times New Roman" w:cs="Times New Roman"/>
          <w:b/>
          <w:sz w:val="32"/>
          <w:szCs w:val="32"/>
          <w:lang w:val="zh-CN"/>
        </w:rPr>
        <w:t>（一）评价结论。</w:t>
      </w:r>
    </w:p>
    <w:p w:rsidR="00EA7040" w:rsidRPr="006E1597" w:rsidRDefault="00EA7040" w:rsidP="006E1597">
      <w:pPr>
        <w:adjustRightInd w:val="0"/>
        <w:snapToGrid w:val="0"/>
        <w:spacing w:line="600" w:lineRule="exact"/>
        <w:ind w:firstLineChars="200" w:firstLine="640"/>
        <w:rPr>
          <w:rFonts w:ascii="Times New Roman" w:eastAsia="仿宋_GB2312" w:hAnsi="Times New Roman" w:cs="Times New Roman"/>
          <w:sz w:val="32"/>
          <w:szCs w:val="32"/>
          <w:bdr w:val="single" w:sz="4" w:space="0" w:color="auto"/>
        </w:rPr>
      </w:pPr>
      <w:r w:rsidRPr="006E1597">
        <w:rPr>
          <w:rFonts w:ascii="Times New Roman" w:eastAsia="仿宋_GB2312" w:hAnsi="Times New Roman" w:cs="Times New Roman"/>
          <w:sz w:val="32"/>
          <w:szCs w:val="32"/>
          <w:lang w:val="zh-CN"/>
        </w:rPr>
        <w:t>该项目纳入了财政预算，在实际操作过程中根据人员增减（符合条件人员申请审核，死亡人员清退）情况动态管理，相关资金纳入社保基金监管，该项目确保了中央、省、市国有企业举办的职幼教机构中教育教学岗位退休教师与地方同类人员的待遇差额部分的按时足额发放，解决了国有企业办社会职能的历史遗留问题，减少了社会矛盾，维护了社会稳定</w:t>
      </w:r>
    </w:p>
    <w:p w:rsidR="00EA7040" w:rsidRPr="00E727F5" w:rsidRDefault="00EA7040" w:rsidP="00EA7040">
      <w:pPr>
        <w:adjustRightInd w:val="0"/>
        <w:snapToGrid w:val="0"/>
        <w:spacing w:line="600" w:lineRule="exact"/>
        <w:ind w:firstLine="720"/>
        <w:rPr>
          <w:rFonts w:ascii="楷体_GB2312" w:eastAsia="楷体_GB2312" w:hAnsi="Times New Roman" w:cs="Times New Roman"/>
          <w:b/>
          <w:sz w:val="32"/>
          <w:szCs w:val="32"/>
          <w:lang w:val="zh-CN"/>
        </w:rPr>
      </w:pPr>
      <w:r w:rsidRPr="00E727F5">
        <w:rPr>
          <w:rFonts w:ascii="楷体_GB2312" w:eastAsia="楷体_GB2312" w:hAnsi="Times New Roman" w:cs="Times New Roman"/>
          <w:b/>
          <w:sz w:val="32"/>
          <w:szCs w:val="32"/>
          <w:lang w:val="zh-CN"/>
        </w:rPr>
        <w:t>（二）存在的问题。</w:t>
      </w:r>
    </w:p>
    <w:p w:rsidR="00EA7040" w:rsidRPr="006E1597" w:rsidRDefault="00EA7040" w:rsidP="006E1597">
      <w:pPr>
        <w:adjustRightInd w:val="0"/>
        <w:snapToGrid w:val="0"/>
        <w:spacing w:line="600" w:lineRule="exact"/>
        <w:ind w:firstLineChars="200" w:firstLine="640"/>
        <w:rPr>
          <w:rFonts w:ascii="Times New Roman" w:eastAsia="仿宋_GB2312" w:hAnsi="Times New Roman" w:cs="Times New Roman"/>
          <w:sz w:val="32"/>
          <w:szCs w:val="32"/>
          <w:lang w:val="zh-CN"/>
        </w:rPr>
      </w:pPr>
      <w:r w:rsidRPr="006E1597">
        <w:rPr>
          <w:rFonts w:ascii="Times New Roman" w:eastAsia="仿宋_GB2312" w:hAnsi="Times New Roman" w:cs="Times New Roman"/>
          <w:sz w:val="32"/>
          <w:szCs w:val="32"/>
          <w:lang w:val="zh-CN"/>
        </w:rPr>
        <w:lastRenderedPageBreak/>
        <w:t>目前中央财政资金</w:t>
      </w:r>
      <w:r w:rsidRPr="006E1597">
        <w:rPr>
          <w:rFonts w:ascii="Times New Roman" w:eastAsia="仿宋_GB2312" w:hAnsi="Times New Roman" w:cs="Times New Roman"/>
          <w:sz w:val="32"/>
          <w:szCs w:val="32"/>
          <w:lang w:val="zh-CN"/>
        </w:rPr>
        <w:t>617.13</w:t>
      </w:r>
      <w:r w:rsidRPr="006E1597">
        <w:rPr>
          <w:rFonts w:ascii="Times New Roman" w:eastAsia="仿宋_GB2312" w:hAnsi="Times New Roman" w:cs="Times New Roman"/>
          <w:sz w:val="32"/>
          <w:szCs w:val="32"/>
          <w:lang w:val="zh-CN"/>
        </w:rPr>
        <w:t>万元仅能保障目前已在实际领取待遇差额的</w:t>
      </w:r>
      <w:r w:rsidRPr="006E1597">
        <w:rPr>
          <w:rFonts w:ascii="Times New Roman" w:eastAsia="仿宋_GB2312" w:hAnsi="Times New Roman" w:cs="Times New Roman"/>
          <w:sz w:val="32"/>
          <w:szCs w:val="32"/>
          <w:lang w:val="zh-CN"/>
        </w:rPr>
        <w:t>424</w:t>
      </w:r>
      <w:r w:rsidRPr="006E1597">
        <w:rPr>
          <w:rFonts w:ascii="Times New Roman" w:eastAsia="仿宋_GB2312" w:hAnsi="Times New Roman" w:cs="Times New Roman"/>
          <w:sz w:val="32"/>
          <w:szCs w:val="32"/>
          <w:lang w:val="zh-CN"/>
        </w:rPr>
        <w:t>人的待遇发放，新增人员的待遇差额需由市级财政负担。且此项政策没有明确截止时间，中央、省属企业举办的职幼教结构尚在正常运行，部分企业为降低企业运行成本采取了对举办职幼教机构中教师较低的缴费系数，导致退休教师退休金偏低，变相增加了市级财政负担。</w:t>
      </w:r>
    </w:p>
    <w:p w:rsidR="00EA7040" w:rsidRPr="00E727F5" w:rsidRDefault="00EA7040" w:rsidP="00EA7040">
      <w:pPr>
        <w:adjustRightInd w:val="0"/>
        <w:snapToGrid w:val="0"/>
        <w:spacing w:line="600" w:lineRule="exact"/>
        <w:ind w:firstLine="720"/>
        <w:rPr>
          <w:rFonts w:ascii="楷体_GB2312" w:eastAsia="楷体_GB2312" w:hAnsi="Times New Roman" w:cs="Times New Roman"/>
          <w:b/>
          <w:sz w:val="32"/>
          <w:szCs w:val="32"/>
          <w:lang w:val="zh-CN"/>
        </w:rPr>
      </w:pPr>
      <w:r w:rsidRPr="00E727F5">
        <w:rPr>
          <w:rFonts w:ascii="楷体_GB2312" w:eastAsia="楷体_GB2312" w:hAnsi="Times New Roman" w:cs="Times New Roman"/>
          <w:b/>
          <w:sz w:val="32"/>
          <w:szCs w:val="32"/>
          <w:lang w:val="zh-CN"/>
        </w:rPr>
        <w:t>（三）相关建议。</w:t>
      </w:r>
    </w:p>
    <w:p w:rsidR="00EA7040" w:rsidRPr="006E1597" w:rsidRDefault="00EA7040" w:rsidP="006E1597">
      <w:pPr>
        <w:adjustRightInd w:val="0"/>
        <w:snapToGrid w:val="0"/>
        <w:spacing w:line="60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lang w:val="zh-CN"/>
        </w:rPr>
        <w:t>由市政府组织涉事市级部门及企业对该问题特别是资金来源进行认真梳理、调研，积极向省级部门报告攀枝花市的实际情况和现实困难，争取多方筹集资金或扩大补助基数，减少市级财政负担。</w:t>
      </w:r>
    </w:p>
    <w:p w:rsidR="00EA7040" w:rsidRPr="006E1597" w:rsidRDefault="00EA7040" w:rsidP="00EA7040">
      <w:pPr>
        <w:spacing w:line="560" w:lineRule="exact"/>
        <w:jc w:val="center"/>
        <w:rPr>
          <w:rFonts w:ascii="Times New Roman" w:eastAsia="仿宋_GB2312" w:hAnsi="Times New Roman" w:cs="Times New Roman"/>
          <w:kern w:val="0"/>
          <w:sz w:val="32"/>
          <w:szCs w:val="32"/>
        </w:rPr>
      </w:pPr>
    </w:p>
    <w:p w:rsidR="00EA7040" w:rsidRDefault="00EA7040" w:rsidP="00EA7040">
      <w:pPr>
        <w:spacing w:line="560" w:lineRule="exact"/>
        <w:jc w:val="center"/>
        <w:rPr>
          <w:rFonts w:ascii="Times New Roman" w:eastAsia="仿宋_GB2312" w:hAnsi="Times New Roman" w:cs="Times New Roman"/>
          <w:kern w:val="0"/>
          <w:sz w:val="32"/>
          <w:szCs w:val="32"/>
        </w:rPr>
      </w:pPr>
    </w:p>
    <w:p w:rsidR="00E727F5" w:rsidRDefault="00E727F5" w:rsidP="00EA7040">
      <w:pPr>
        <w:spacing w:line="560" w:lineRule="exact"/>
        <w:jc w:val="center"/>
        <w:rPr>
          <w:rFonts w:ascii="Times New Roman" w:eastAsia="仿宋_GB2312" w:hAnsi="Times New Roman" w:cs="Times New Roman"/>
          <w:kern w:val="0"/>
          <w:sz w:val="32"/>
          <w:szCs w:val="32"/>
        </w:rPr>
      </w:pPr>
    </w:p>
    <w:p w:rsidR="00E727F5" w:rsidRDefault="00E727F5" w:rsidP="00EA7040">
      <w:pPr>
        <w:spacing w:line="560" w:lineRule="exact"/>
        <w:jc w:val="center"/>
        <w:rPr>
          <w:rFonts w:ascii="Times New Roman" w:eastAsia="仿宋_GB2312" w:hAnsi="Times New Roman" w:cs="Times New Roman"/>
          <w:kern w:val="0"/>
          <w:sz w:val="32"/>
          <w:szCs w:val="32"/>
        </w:rPr>
      </w:pPr>
    </w:p>
    <w:p w:rsidR="00E727F5" w:rsidRDefault="00E727F5" w:rsidP="00EA7040">
      <w:pPr>
        <w:spacing w:line="560" w:lineRule="exact"/>
        <w:jc w:val="center"/>
        <w:rPr>
          <w:rFonts w:ascii="Times New Roman" w:eastAsia="仿宋_GB2312" w:hAnsi="Times New Roman" w:cs="Times New Roman"/>
          <w:kern w:val="0"/>
          <w:sz w:val="32"/>
          <w:szCs w:val="32"/>
        </w:rPr>
      </w:pPr>
    </w:p>
    <w:p w:rsidR="00E727F5" w:rsidRDefault="00E727F5" w:rsidP="00EA7040">
      <w:pPr>
        <w:spacing w:line="560" w:lineRule="exact"/>
        <w:jc w:val="center"/>
        <w:rPr>
          <w:rFonts w:ascii="Times New Roman" w:eastAsia="仿宋_GB2312" w:hAnsi="Times New Roman" w:cs="Times New Roman"/>
          <w:kern w:val="0"/>
          <w:sz w:val="32"/>
          <w:szCs w:val="32"/>
        </w:rPr>
      </w:pPr>
    </w:p>
    <w:p w:rsidR="00E727F5" w:rsidRDefault="00E727F5" w:rsidP="00EA7040">
      <w:pPr>
        <w:spacing w:line="560" w:lineRule="exact"/>
        <w:jc w:val="center"/>
        <w:rPr>
          <w:rFonts w:ascii="Times New Roman" w:eastAsia="仿宋_GB2312" w:hAnsi="Times New Roman" w:cs="Times New Roman"/>
          <w:kern w:val="0"/>
          <w:sz w:val="32"/>
          <w:szCs w:val="32"/>
        </w:rPr>
      </w:pPr>
    </w:p>
    <w:p w:rsidR="00E727F5" w:rsidRDefault="00E727F5" w:rsidP="00EA7040">
      <w:pPr>
        <w:spacing w:line="560" w:lineRule="exact"/>
        <w:jc w:val="center"/>
        <w:rPr>
          <w:rFonts w:ascii="Times New Roman" w:eastAsia="仿宋_GB2312" w:hAnsi="Times New Roman" w:cs="Times New Roman"/>
          <w:kern w:val="0"/>
          <w:sz w:val="32"/>
          <w:szCs w:val="32"/>
        </w:rPr>
      </w:pPr>
    </w:p>
    <w:p w:rsidR="00E727F5" w:rsidRDefault="00E727F5" w:rsidP="00EA7040">
      <w:pPr>
        <w:spacing w:line="560" w:lineRule="exact"/>
        <w:jc w:val="center"/>
        <w:rPr>
          <w:rFonts w:ascii="Times New Roman" w:eastAsia="仿宋_GB2312" w:hAnsi="Times New Roman" w:cs="Times New Roman"/>
          <w:kern w:val="0"/>
          <w:sz w:val="32"/>
          <w:szCs w:val="32"/>
        </w:rPr>
      </w:pPr>
    </w:p>
    <w:p w:rsidR="00E727F5" w:rsidRDefault="00E727F5" w:rsidP="00EA7040">
      <w:pPr>
        <w:spacing w:line="560" w:lineRule="exact"/>
        <w:jc w:val="center"/>
        <w:rPr>
          <w:rFonts w:ascii="Times New Roman" w:eastAsia="仿宋_GB2312" w:hAnsi="Times New Roman" w:cs="Times New Roman"/>
          <w:kern w:val="0"/>
          <w:sz w:val="32"/>
          <w:szCs w:val="32"/>
        </w:rPr>
      </w:pPr>
    </w:p>
    <w:p w:rsidR="00E727F5" w:rsidRDefault="00E727F5" w:rsidP="00EA7040">
      <w:pPr>
        <w:spacing w:line="560" w:lineRule="exact"/>
        <w:jc w:val="center"/>
        <w:rPr>
          <w:rFonts w:ascii="Times New Roman" w:eastAsia="仿宋_GB2312" w:hAnsi="Times New Roman" w:cs="Times New Roman"/>
          <w:kern w:val="0"/>
          <w:sz w:val="32"/>
          <w:szCs w:val="32"/>
        </w:rPr>
      </w:pPr>
    </w:p>
    <w:p w:rsidR="00E727F5" w:rsidRDefault="00E727F5" w:rsidP="00EA7040">
      <w:pPr>
        <w:spacing w:line="560" w:lineRule="exact"/>
        <w:jc w:val="center"/>
        <w:rPr>
          <w:rFonts w:ascii="Times New Roman" w:eastAsia="仿宋_GB2312" w:hAnsi="Times New Roman" w:cs="Times New Roman"/>
          <w:kern w:val="0"/>
          <w:sz w:val="32"/>
          <w:szCs w:val="32"/>
        </w:rPr>
      </w:pPr>
    </w:p>
    <w:p w:rsidR="00E727F5" w:rsidRDefault="00E727F5" w:rsidP="00EA7040">
      <w:pPr>
        <w:spacing w:line="560" w:lineRule="exact"/>
        <w:jc w:val="center"/>
        <w:rPr>
          <w:rFonts w:ascii="Times New Roman" w:eastAsia="仿宋_GB2312" w:hAnsi="Times New Roman" w:cs="Times New Roman"/>
          <w:kern w:val="0"/>
          <w:sz w:val="32"/>
          <w:szCs w:val="32"/>
        </w:rPr>
      </w:pPr>
    </w:p>
    <w:p w:rsidR="00E727F5" w:rsidRDefault="00E727F5" w:rsidP="00EA7040">
      <w:pPr>
        <w:spacing w:line="560" w:lineRule="exact"/>
        <w:jc w:val="center"/>
        <w:rPr>
          <w:rFonts w:ascii="Times New Roman" w:eastAsia="仿宋_GB2312" w:hAnsi="Times New Roman" w:cs="Times New Roman"/>
          <w:kern w:val="0"/>
          <w:sz w:val="32"/>
          <w:szCs w:val="32"/>
        </w:rPr>
      </w:pPr>
    </w:p>
    <w:p w:rsidR="00E727F5" w:rsidRDefault="00E727F5" w:rsidP="00EA7040">
      <w:pPr>
        <w:spacing w:line="560" w:lineRule="exact"/>
        <w:jc w:val="center"/>
        <w:rPr>
          <w:rFonts w:ascii="Times New Roman" w:eastAsia="仿宋_GB2312" w:hAnsi="Times New Roman" w:cs="Times New Roman"/>
          <w:kern w:val="0"/>
          <w:sz w:val="32"/>
          <w:szCs w:val="32"/>
        </w:rPr>
      </w:pPr>
    </w:p>
    <w:p w:rsidR="00E727F5" w:rsidRDefault="00E727F5" w:rsidP="00EA7040">
      <w:pPr>
        <w:spacing w:line="560" w:lineRule="exact"/>
        <w:jc w:val="center"/>
        <w:rPr>
          <w:rFonts w:ascii="Times New Roman" w:eastAsia="仿宋_GB2312" w:hAnsi="Times New Roman" w:cs="Times New Roman"/>
          <w:kern w:val="0"/>
          <w:sz w:val="32"/>
          <w:szCs w:val="32"/>
        </w:rPr>
      </w:pPr>
    </w:p>
    <w:p w:rsidR="00E727F5" w:rsidRPr="006E1597" w:rsidRDefault="00E727F5" w:rsidP="00EA7040">
      <w:pPr>
        <w:spacing w:line="560" w:lineRule="exact"/>
        <w:jc w:val="center"/>
        <w:rPr>
          <w:rFonts w:ascii="Times New Roman" w:eastAsia="仿宋_GB2312" w:hAnsi="Times New Roman" w:cs="Times New Roman"/>
          <w:kern w:val="0"/>
          <w:sz w:val="32"/>
          <w:szCs w:val="32"/>
        </w:rPr>
      </w:pPr>
    </w:p>
    <w:p w:rsidR="00EA7040" w:rsidRPr="006E1597" w:rsidRDefault="00EA7040" w:rsidP="00EA7040">
      <w:pPr>
        <w:spacing w:line="560" w:lineRule="exact"/>
        <w:jc w:val="center"/>
        <w:rPr>
          <w:rFonts w:ascii="Times New Roman" w:eastAsia="仿宋_GB2312" w:hAnsi="Times New Roman" w:cs="Times New Roman"/>
          <w:kern w:val="0"/>
          <w:sz w:val="32"/>
          <w:szCs w:val="32"/>
        </w:rPr>
      </w:pPr>
    </w:p>
    <w:p w:rsidR="00EA7040" w:rsidRPr="00E727F5" w:rsidRDefault="00EA7040" w:rsidP="00EA7040">
      <w:pPr>
        <w:spacing w:line="560" w:lineRule="exact"/>
        <w:jc w:val="center"/>
        <w:rPr>
          <w:rFonts w:ascii="方正小标宋_GBK" w:eastAsia="方正小标宋_GBK" w:hAnsi="Times New Roman" w:cs="Times New Roman"/>
          <w:kern w:val="0"/>
          <w:sz w:val="44"/>
          <w:szCs w:val="44"/>
        </w:rPr>
      </w:pPr>
      <w:r w:rsidRPr="00E727F5">
        <w:rPr>
          <w:rFonts w:ascii="方正小标宋_GBK" w:eastAsia="方正小标宋_GBK" w:hAnsi="Times New Roman" w:cs="Times New Roman" w:hint="eastAsia"/>
          <w:kern w:val="0"/>
          <w:sz w:val="44"/>
          <w:szCs w:val="44"/>
        </w:rPr>
        <w:t>攀枝花市国资委</w:t>
      </w:r>
    </w:p>
    <w:p w:rsidR="00EA7040" w:rsidRPr="00E727F5" w:rsidRDefault="00EA7040" w:rsidP="00EA7040">
      <w:pPr>
        <w:spacing w:line="560" w:lineRule="exact"/>
        <w:jc w:val="center"/>
        <w:rPr>
          <w:rFonts w:ascii="方正小标宋_GBK" w:eastAsia="方正小标宋_GBK" w:hAnsi="Times New Roman" w:cs="Times New Roman"/>
          <w:kern w:val="0"/>
          <w:sz w:val="44"/>
          <w:szCs w:val="44"/>
          <w:lang w:val="zh-CN"/>
        </w:rPr>
      </w:pPr>
      <w:r w:rsidRPr="00E727F5">
        <w:rPr>
          <w:rFonts w:ascii="方正小标宋_GBK" w:eastAsia="方正小标宋_GBK" w:hAnsi="Times New Roman" w:cs="Times New Roman" w:hint="eastAsia"/>
          <w:kern w:val="0"/>
          <w:sz w:val="44"/>
          <w:szCs w:val="44"/>
        </w:rPr>
        <w:t>2024年</w:t>
      </w:r>
      <w:r w:rsidRPr="00E727F5">
        <w:rPr>
          <w:rFonts w:ascii="方正小标宋_GBK" w:eastAsia="方正小标宋_GBK" w:hAnsi="Times New Roman" w:cs="Times New Roman" w:hint="eastAsia"/>
          <w:kern w:val="0"/>
          <w:sz w:val="44"/>
          <w:szCs w:val="44"/>
          <w:lang w:val="zh-CN"/>
        </w:rPr>
        <w:t>专项预算项目支出绩效自评报告</w:t>
      </w:r>
    </w:p>
    <w:p w:rsidR="00EA7040" w:rsidRPr="00E727F5" w:rsidRDefault="00EA7040" w:rsidP="00EA7040">
      <w:pPr>
        <w:spacing w:line="600" w:lineRule="exact"/>
        <w:jc w:val="center"/>
        <w:rPr>
          <w:rFonts w:ascii="楷体_GB2312" w:eastAsia="楷体_GB2312" w:hAnsi="Times New Roman" w:cs="Times New Roman"/>
          <w:sz w:val="32"/>
          <w:szCs w:val="32"/>
          <w:lang w:val="zh-CN"/>
        </w:rPr>
      </w:pPr>
      <w:r w:rsidRPr="00E727F5">
        <w:rPr>
          <w:rFonts w:ascii="楷体_GB2312" w:eastAsia="楷体_GB2312" w:hAnsi="Times New Roman" w:cs="Times New Roman" w:hint="eastAsia"/>
          <w:sz w:val="32"/>
          <w:szCs w:val="32"/>
          <w:lang w:val="zh-CN"/>
        </w:rPr>
        <w:t>（攀枝花宾馆转企改制专项定额补助）</w:t>
      </w:r>
    </w:p>
    <w:p w:rsidR="00EA7040" w:rsidRPr="006E1597" w:rsidRDefault="00EA7040" w:rsidP="00EA7040">
      <w:pPr>
        <w:spacing w:line="600" w:lineRule="exact"/>
        <w:ind w:firstLine="640"/>
        <w:jc w:val="center"/>
        <w:rPr>
          <w:rFonts w:ascii="Times New Roman" w:eastAsia="仿宋_GB2312" w:hAnsi="Times New Roman" w:cs="Times New Roman"/>
          <w:sz w:val="32"/>
          <w:szCs w:val="32"/>
          <w:lang w:val="zh-CN"/>
        </w:rPr>
      </w:pPr>
    </w:p>
    <w:p w:rsidR="00EA7040" w:rsidRPr="00E727F5" w:rsidRDefault="00EA7040" w:rsidP="00EA7040">
      <w:pPr>
        <w:adjustRightInd w:val="0"/>
        <w:snapToGrid w:val="0"/>
        <w:spacing w:line="600" w:lineRule="exact"/>
        <w:ind w:firstLine="720"/>
        <w:rPr>
          <w:rFonts w:ascii="黑体" w:eastAsia="黑体" w:hAnsi="黑体" w:cs="Times New Roman"/>
          <w:sz w:val="32"/>
          <w:szCs w:val="32"/>
          <w:lang w:val="zh-CN"/>
        </w:rPr>
      </w:pPr>
      <w:r w:rsidRPr="00E727F5">
        <w:rPr>
          <w:rFonts w:ascii="黑体" w:eastAsia="黑体" w:hAnsi="黑体" w:cs="Times New Roman"/>
          <w:sz w:val="32"/>
          <w:szCs w:val="32"/>
        </w:rPr>
        <w:t>一、</w:t>
      </w:r>
      <w:r w:rsidRPr="00E727F5">
        <w:rPr>
          <w:rFonts w:ascii="黑体" w:eastAsia="黑体" w:hAnsi="黑体" w:cs="Times New Roman"/>
          <w:sz w:val="32"/>
          <w:szCs w:val="32"/>
          <w:lang w:val="zh-CN"/>
        </w:rPr>
        <w:t>项目概况</w:t>
      </w:r>
    </w:p>
    <w:p w:rsidR="00EA7040" w:rsidRPr="00D07895" w:rsidRDefault="00EA7040" w:rsidP="00EA7040">
      <w:pPr>
        <w:adjustRightInd w:val="0"/>
        <w:snapToGrid w:val="0"/>
        <w:spacing w:line="600" w:lineRule="exact"/>
        <w:ind w:firstLine="720"/>
        <w:rPr>
          <w:rFonts w:ascii="楷体_GB2312" w:eastAsia="楷体_GB2312" w:hAnsi="Times New Roman" w:cs="Times New Roman"/>
          <w:b/>
          <w:sz w:val="32"/>
          <w:szCs w:val="32"/>
          <w:lang w:val="zh-CN"/>
        </w:rPr>
      </w:pPr>
      <w:r w:rsidRPr="00D07895">
        <w:rPr>
          <w:rFonts w:ascii="楷体_GB2312" w:eastAsia="楷体_GB2312" w:hAnsi="Times New Roman" w:cs="Times New Roman" w:hint="eastAsia"/>
          <w:b/>
          <w:sz w:val="32"/>
          <w:szCs w:val="32"/>
          <w:lang w:val="zh-CN"/>
        </w:rPr>
        <w:t>（一）项目</w:t>
      </w:r>
      <w:r w:rsidR="00E727F5" w:rsidRPr="00D07895">
        <w:rPr>
          <w:rFonts w:ascii="楷体_GB2312" w:eastAsia="楷体_GB2312" w:hAnsi="Times New Roman" w:cs="Times New Roman" w:hint="eastAsia"/>
          <w:b/>
          <w:sz w:val="32"/>
          <w:szCs w:val="32"/>
          <w:lang w:val="zh-CN"/>
        </w:rPr>
        <w:t>设立背景及</w:t>
      </w:r>
      <w:r w:rsidRPr="00D07895">
        <w:rPr>
          <w:rFonts w:ascii="楷体_GB2312" w:eastAsia="楷体_GB2312" w:hAnsi="Times New Roman" w:cs="Times New Roman" w:hint="eastAsia"/>
          <w:b/>
          <w:sz w:val="32"/>
          <w:szCs w:val="32"/>
          <w:lang w:val="zh-CN"/>
        </w:rPr>
        <w:t>基本情况。</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b/>
          <w:sz w:val="32"/>
          <w:szCs w:val="32"/>
          <w:lang w:val="zh-CN"/>
        </w:rPr>
        <w:t>1.</w:t>
      </w:r>
      <w:r w:rsidRPr="006E1597">
        <w:rPr>
          <w:rFonts w:ascii="Times New Roman" w:eastAsia="仿宋_GB2312" w:hAnsi="Times New Roman" w:cs="Times New Roman"/>
          <w:b/>
          <w:sz w:val="32"/>
          <w:szCs w:val="32"/>
          <w:lang w:val="zh-CN"/>
        </w:rPr>
        <w:t>项目主管部门在该项目管理中的职能。</w:t>
      </w:r>
      <w:r w:rsidRPr="006E1597">
        <w:rPr>
          <w:rFonts w:ascii="Times New Roman" w:eastAsia="仿宋_GB2312" w:hAnsi="Times New Roman" w:cs="Times New Roman"/>
          <w:sz w:val="32"/>
          <w:szCs w:val="32"/>
          <w:lang w:val="zh-CN"/>
        </w:rPr>
        <w:t>市国资委作为项目主管部门，在该项目管理中的职能是及时向市财政局争取资金维持该项目正常运转；攀枝花宾馆作为项目具体实施单位，负责项目资金的管理、分配，保证项目资金按时、足额发放。</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lang w:val="zh-CN"/>
        </w:rPr>
      </w:pPr>
      <w:r w:rsidRPr="006E1597">
        <w:rPr>
          <w:rFonts w:ascii="Times New Roman" w:eastAsia="仿宋_GB2312" w:hAnsi="Times New Roman" w:cs="Times New Roman"/>
          <w:b/>
          <w:sz w:val="32"/>
          <w:szCs w:val="32"/>
          <w:lang w:val="zh-CN"/>
        </w:rPr>
        <w:t>2.</w:t>
      </w:r>
      <w:r w:rsidRPr="006E1597">
        <w:rPr>
          <w:rFonts w:ascii="Times New Roman" w:eastAsia="仿宋_GB2312" w:hAnsi="Times New Roman" w:cs="Times New Roman"/>
          <w:b/>
          <w:sz w:val="32"/>
          <w:szCs w:val="32"/>
          <w:lang w:val="zh-CN"/>
        </w:rPr>
        <w:t>项目立项、资金申报的依据。</w:t>
      </w:r>
      <w:r w:rsidRPr="006E1597">
        <w:rPr>
          <w:rFonts w:ascii="Times New Roman" w:eastAsia="仿宋_GB2312" w:hAnsi="Times New Roman" w:cs="Times New Roman"/>
          <w:sz w:val="32"/>
          <w:szCs w:val="32"/>
          <w:lang w:val="zh-CN"/>
        </w:rPr>
        <w:t>根据《中共攀枝花市委办公室</w:t>
      </w:r>
      <w:r w:rsidRPr="006E1597">
        <w:rPr>
          <w:rFonts w:ascii="Times New Roman" w:eastAsia="仿宋_GB2312" w:hAnsi="Times New Roman" w:cs="Times New Roman"/>
          <w:sz w:val="32"/>
          <w:szCs w:val="32"/>
          <w:lang w:val="zh-CN"/>
        </w:rPr>
        <w:t xml:space="preserve"> </w:t>
      </w:r>
      <w:r w:rsidRPr="006E1597">
        <w:rPr>
          <w:rFonts w:ascii="Times New Roman" w:eastAsia="仿宋_GB2312" w:hAnsi="Times New Roman" w:cs="Times New Roman"/>
          <w:sz w:val="32"/>
          <w:szCs w:val="32"/>
          <w:lang w:val="zh-CN"/>
        </w:rPr>
        <w:t>攀枝花市人民政府办公室关于印发〈攀枝花宾馆转企改制实施方案〉的通知》（攀委办〔</w:t>
      </w:r>
      <w:r w:rsidRPr="006E1597">
        <w:rPr>
          <w:rFonts w:ascii="Times New Roman" w:eastAsia="仿宋_GB2312" w:hAnsi="Times New Roman" w:cs="Times New Roman"/>
          <w:sz w:val="32"/>
          <w:szCs w:val="32"/>
          <w:lang w:val="zh-CN"/>
        </w:rPr>
        <w:t>2020</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19</w:t>
      </w:r>
      <w:r w:rsidRPr="006E1597">
        <w:rPr>
          <w:rFonts w:ascii="Times New Roman" w:eastAsia="仿宋_GB2312" w:hAnsi="Times New Roman" w:cs="Times New Roman"/>
          <w:sz w:val="32"/>
          <w:szCs w:val="32"/>
          <w:lang w:val="zh-CN"/>
        </w:rPr>
        <w:t>号）以及</w:t>
      </w:r>
      <w:r w:rsidRPr="006E1597">
        <w:rPr>
          <w:rFonts w:ascii="Times New Roman" w:eastAsia="仿宋_GB2312" w:hAnsi="Times New Roman" w:cs="Times New Roman"/>
          <w:kern w:val="0"/>
          <w:sz w:val="32"/>
          <w:szCs w:val="32"/>
        </w:rPr>
        <w:t>市国资委按程序向市委财经委和市政府常务会议报送了《关于安排财政专项定额补助资金解决攀枝花宾馆改制成本不足的请示》申请</w:t>
      </w:r>
      <w:r w:rsidRPr="006E1597">
        <w:rPr>
          <w:rFonts w:ascii="Times New Roman" w:eastAsia="仿宋_GB2312" w:hAnsi="Times New Roman" w:cs="Times New Roman"/>
          <w:kern w:val="0"/>
          <w:sz w:val="32"/>
          <w:szCs w:val="32"/>
        </w:rPr>
        <w:t>“</w:t>
      </w:r>
      <w:r w:rsidRPr="006E1597">
        <w:rPr>
          <w:rFonts w:ascii="Times New Roman" w:eastAsia="仿宋_GB2312" w:hAnsi="Times New Roman" w:cs="Times New Roman"/>
          <w:sz w:val="32"/>
          <w:szCs w:val="32"/>
        </w:rPr>
        <w:t>从</w:t>
      </w:r>
      <w:r w:rsidRPr="006E1597">
        <w:rPr>
          <w:rFonts w:ascii="Times New Roman" w:eastAsia="仿宋_GB2312" w:hAnsi="Times New Roman" w:cs="Times New Roman"/>
          <w:sz w:val="32"/>
          <w:szCs w:val="32"/>
        </w:rPr>
        <w:t>2021</w:t>
      </w:r>
      <w:r w:rsidRPr="006E1597">
        <w:rPr>
          <w:rFonts w:ascii="Times New Roman" w:eastAsia="仿宋_GB2312" w:hAnsi="Times New Roman" w:cs="Times New Roman"/>
          <w:sz w:val="32"/>
          <w:szCs w:val="32"/>
        </w:rPr>
        <w:t>年</w:t>
      </w:r>
      <w:r w:rsidRPr="006E1597">
        <w:rPr>
          <w:rFonts w:ascii="Times New Roman" w:eastAsia="仿宋_GB2312" w:hAnsi="Times New Roman" w:cs="Times New Roman"/>
          <w:sz w:val="32"/>
          <w:szCs w:val="32"/>
        </w:rPr>
        <w:lastRenderedPageBreak/>
        <w:t>起，每年由市财政安排专项定额补助资金</w:t>
      </w:r>
      <w:r w:rsidRPr="006E1597">
        <w:rPr>
          <w:rFonts w:ascii="Times New Roman" w:eastAsia="仿宋_GB2312" w:hAnsi="Times New Roman" w:cs="Times New Roman"/>
          <w:sz w:val="32"/>
          <w:szCs w:val="32"/>
        </w:rPr>
        <w:t>1000</w:t>
      </w:r>
      <w:r w:rsidRPr="006E1597">
        <w:rPr>
          <w:rFonts w:ascii="Times New Roman" w:eastAsia="仿宋_GB2312" w:hAnsi="Times New Roman" w:cs="Times New Roman"/>
          <w:sz w:val="32"/>
          <w:szCs w:val="32"/>
        </w:rPr>
        <w:t>万元，期限为</w:t>
      </w:r>
      <w:r w:rsidRPr="006E1597">
        <w:rPr>
          <w:rFonts w:ascii="Times New Roman" w:eastAsia="仿宋_GB2312" w:hAnsi="Times New Roman" w:cs="Times New Roman"/>
          <w:sz w:val="32"/>
          <w:szCs w:val="32"/>
        </w:rPr>
        <w:t>5</w:t>
      </w:r>
      <w:r w:rsidRPr="006E1597">
        <w:rPr>
          <w:rFonts w:ascii="Times New Roman" w:eastAsia="仿宋_GB2312" w:hAnsi="Times New Roman" w:cs="Times New Roman"/>
          <w:sz w:val="32"/>
          <w:szCs w:val="32"/>
        </w:rPr>
        <w:t>年，以弥补攀枝花宾馆改制成本严重不足的问题</w:t>
      </w:r>
      <w:r w:rsidRPr="006E1597">
        <w:rPr>
          <w:rFonts w:ascii="Times New Roman" w:eastAsia="仿宋_GB2312" w:hAnsi="Times New Roman" w:cs="Times New Roman"/>
          <w:kern w:val="0"/>
          <w:sz w:val="32"/>
          <w:szCs w:val="32"/>
        </w:rPr>
        <w:t>”</w:t>
      </w:r>
      <w:r w:rsidRPr="006E1597">
        <w:rPr>
          <w:rFonts w:ascii="Times New Roman" w:eastAsia="仿宋_GB2312" w:hAnsi="Times New Roman" w:cs="Times New Roman"/>
          <w:kern w:val="0"/>
          <w:sz w:val="32"/>
          <w:szCs w:val="32"/>
        </w:rPr>
        <w:t>。</w:t>
      </w:r>
      <w:r w:rsidRPr="006E1597">
        <w:rPr>
          <w:rFonts w:ascii="Times New Roman" w:eastAsia="仿宋_GB2312" w:hAnsi="Times New Roman" w:cs="Times New Roman"/>
          <w:sz w:val="32"/>
          <w:szCs w:val="32"/>
        </w:rPr>
        <w:t>2020</w:t>
      </w:r>
      <w:r w:rsidRPr="006E1597">
        <w:rPr>
          <w:rFonts w:ascii="Times New Roman" w:eastAsia="仿宋_GB2312" w:hAnsi="Times New Roman" w:cs="Times New Roman"/>
          <w:sz w:val="32"/>
          <w:szCs w:val="32"/>
        </w:rPr>
        <w:t>年</w:t>
      </w:r>
      <w:r w:rsidRPr="006E1597">
        <w:rPr>
          <w:rFonts w:ascii="Times New Roman" w:eastAsia="仿宋_GB2312" w:hAnsi="Times New Roman" w:cs="Times New Roman"/>
          <w:sz w:val="32"/>
          <w:szCs w:val="32"/>
        </w:rPr>
        <w:t>9</w:t>
      </w:r>
      <w:r w:rsidRPr="006E1597">
        <w:rPr>
          <w:rFonts w:ascii="Times New Roman" w:eastAsia="仿宋_GB2312" w:hAnsi="Times New Roman" w:cs="Times New Roman"/>
          <w:sz w:val="32"/>
          <w:szCs w:val="32"/>
        </w:rPr>
        <w:t>月</w:t>
      </w:r>
      <w:r w:rsidRPr="006E1597">
        <w:rPr>
          <w:rFonts w:ascii="Times New Roman" w:eastAsia="仿宋_GB2312" w:hAnsi="Times New Roman" w:cs="Times New Roman"/>
          <w:sz w:val="32"/>
          <w:szCs w:val="32"/>
        </w:rPr>
        <w:t>16</w:t>
      </w:r>
      <w:r w:rsidRPr="006E1597">
        <w:rPr>
          <w:rFonts w:ascii="Times New Roman" w:eastAsia="仿宋_GB2312" w:hAnsi="Times New Roman" w:cs="Times New Roman"/>
          <w:sz w:val="32"/>
          <w:szCs w:val="32"/>
        </w:rPr>
        <w:t>日市委财经委会议审议通过，</w:t>
      </w:r>
      <w:r w:rsidRPr="006E1597">
        <w:rPr>
          <w:rFonts w:ascii="Times New Roman" w:eastAsia="仿宋_GB2312" w:hAnsi="Times New Roman" w:cs="Times New Roman"/>
          <w:sz w:val="32"/>
          <w:szCs w:val="32"/>
        </w:rPr>
        <w:t>2020</w:t>
      </w:r>
      <w:r w:rsidRPr="006E1597">
        <w:rPr>
          <w:rFonts w:ascii="Times New Roman" w:eastAsia="仿宋_GB2312" w:hAnsi="Times New Roman" w:cs="Times New Roman"/>
          <w:sz w:val="32"/>
          <w:szCs w:val="32"/>
        </w:rPr>
        <w:t>年</w:t>
      </w:r>
      <w:r w:rsidRPr="006E1597">
        <w:rPr>
          <w:rFonts w:ascii="Times New Roman" w:eastAsia="仿宋_GB2312" w:hAnsi="Times New Roman" w:cs="Times New Roman"/>
          <w:sz w:val="32"/>
          <w:szCs w:val="32"/>
        </w:rPr>
        <w:t>10</w:t>
      </w:r>
      <w:r w:rsidRPr="006E1597">
        <w:rPr>
          <w:rFonts w:ascii="Times New Roman" w:eastAsia="仿宋_GB2312" w:hAnsi="Times New Roman" w:cs="Times New Roman"/>
          <w:sz w:val="32"/>
          <w:szCs w:val="32"/>
        </w:rPr>
        <w:t>月</w:t>
      </w:r>
      <w:r w:rsidRPr="006E1597">
        <w:rPr>
          <w:rFonts w:ascii="Times New Roman" w:eastAsia="仿宋_GB2312" w:hAnsi="Times New Roman" w:cs="Times New Roman"/>
          <w:sz w:val="32"/>
          <w:szCs w:val="32"/>
        </w:rPr>
        <w:t>3</w:t>
      </w:r>
      <w:r w:rsidRPr="006E1597">
        <w:rPr>
          <w:rFonts w:ascii="Times New Roman" w:eastAsia="仿宋_GB2312" w:hAnsi="Times New Roman" w:cs="Times New Roman"/>
          <w:sz w:val="32"/>
          <w:szCs w:val="32"/>
        </w:rPr>
        <w:t>日</w:t>
      </w:r>
      <w:r w:rsidRPr="006E1597">
        <w:rPr>
          <w:rFonts w:ascii="Times New Roman" w:eastAsia="仿宋_GB2312" w:hAnsi="Times New Roman" w:cs="Times New Roman"/>
          <w:kern w:val="0"/>
          <w:sz w:val="32"/>
          <w:szCs w:val="32"/>
        </w:rPr>
        <w:t>第</w:t>
      </w:r>
      <w:r w:rsidRPr="006E1597">
        <w:rPr>
          <w:rFonts w:ascii="Times New Roman" w:eastAsia="仿宋_GB2312" w:hAnsi="Times New Roman" w:cs="Times New Roman"/>
          <w:kern w:val="0"/>
          <w:sz w:val="32"/>
          <w:szCs w:val="32"/>
        </w:rPr>
        <w:t>87</w:t>
      </w:r>
      <w:r w:rsidRPr="006E1597">
        <w:rPr>
          <w:rFonts w:ascii="Times New Roman" w:eastAsia="仿宋_GB2312" w:hAnsi="Times New Roman" w:cs="Times New Roman"/>
          <w:kern w:val="0"/>
          <w:sz w:val="32"/>
          <w:szCs w:val="32"/>
        </w:rPr>
        <w:t>次常务会议审议通过。</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b/>
          <w:sz w:val="32"/>
          <w:szCs w:val="32"/>
          <w:lang w:val="zh-CN"/>
        </w:rPr>
        <w:t>3.</w:t>
      </w:r>
      <w:r w:rsidRPr="006E1597">
        <w:rPr>
          <w:rFonts w:ascii="Times New Roman" w:eastAsia="仿宋_GB2312" w:hAnsi="Times New Roman" w:cs="Times New Roman"/>
          <w:b/>
          <w:sz w:val="32"/>
          <w:szCs w:val="32"/>
          <w:lang w:val="zh-CN"/>
        </w:rPr>
        <w:t>资金管理办法制定情况，资金支持具体项目的条件、范围与支持方式概况。</w:t>
      </w:r>
      <w:r w:rsidRPr="006E1597">
        <w:rPr>
          <w:rFonts w:ascii="Times New Roman" w:eastAsia="仿宋_GB2312" w:hAnsi="Times New Roman" w:cs="Times New Roman"/>
          <w:sz w:val="32"/>
          <w:szCs w:val="32"/>
        </w:rPr>
        <w:t>该专项定额补贴由攀枝花宾馆单独设立市国资委监章的账户管理资金。每月由市国资委向财政局申请拨付资金，资金拨付至市国资委行政账户后由改革与社会责任科按程序分别报请分管领导和分管财务工作的主要领导审批同意后拨付资金至监管账户。攀枝花宾馆根据每年市人力资源和社会保障局发布的事业单位退休人员一次性生活补贴标准，计算本单位转企改制前已退休人员一次性生活补贴。根据资金到位情况以及攀宾计算结果由攀枝花宾馆呈报书面请示至市国资委改革与社会责任科初审，分管领导审核，主要领导审签后，由财务协助用印办理支付手续。</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lang w:val="zh-CN"/>
        </w:rPr>
      </w:pPr>
      <w:r w:rsidRPr="006E1597">
        <w:rPr>
          <w:rFonts w:ascii="Times New Roman" w:eastAsia="仿宋_GB2312" w:hAnsi="Times New Roman" w:cs="Times New Roman"/>
          <w:b/>
          <w:sz w:val="32"/>
          <w:szCs w:val="32"/>
          <w:lang w:val="zh-CN"/>
        </w:rPr>
        <w:t>4.</w:t>
      </w:r>
      <w:r w:rsidRPr="006E1597">
        <w:rPr>
          <w:rFonts w:ascii="Times New Roman" w:eastAsia="仿宋_GB2312" w:hAnsi="Times New Roman" w:cs="Times New Roman"/>
          <w:b/>
          <w:sz w:val="32"/>
          <w:szCs w:val="32"/>
          <w:lang w:val="zh-CN"/>
        </w:rPr>
        <w:t>资金分配的原则及考虑因素。</w:t>
      </w:r>
      <w:r w:rsidRPr="006E1597">
        <w:rPr>
          <w:rFonts w:ascii="Times New Roman" w:eastAsia="仿宋_GB2312" w:hAnsi="Times New Roman" w:cs="Times New Roman"/>
          <w:sz w:val="32"/>
          <w:szCs w:val="32"/>
        </w:rPr>
        <w:t>攀枝花宾馆根据每年市人力资源和社会保障局发布的事业单位退休人员一次性生活补贴标准，计算本单位转企改制前已退休人员一次性生活补贴。</w:t>
      </w:r>
    </w:p>
    <w:p w:rsidR="00EA7040" w:rsidRPr="00E727F5" w:rsidRDefault="00EA7040" w:rsidP="00EA7040">
      <w:pPr>
        <w:adjustRightInd w:val="0"/>
        <w:snapToGrid w:val="0"/>
        <w:spacing w:line="600" w:lineRule="exact"/>
        <w:ind w:firstLine="720"/>
        <w:rPr>
          <w:rFonts w:ascii="楷体_GB2312" w:eastAsia="楷体_GB2312" w:hAnsi="Times New Roman" w:cs="Times New Roman"/>
          <w:b/>
          <w:sz w:val="32"/>
          <w:szCs w:val="32"/>
          <w:lang w:val="zh-CN"/>
        </w:rPr>
      </w:pPr>
      <w:r w:rsidRPr="00E727F5">
        <w:rPr>
          <w:rFonts w:ascii="楷体_GB2312" w:eastAsia="楷体_GB2312" w:hAnsi="Times New Roman" w:cs="Times New Roman" w:hint="eastAsia"/>
          <w:b/>
          <w:sz w:val="32"/>
          <w:szCs w:val="32"/>
          <w:lang w:val="zh-CN"/>
        </w:rPr>
        <w:t>（二）项目绩效目标。</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b/>
          <w:sz w:val="32"/>
          <w:szCs w:val="32"/>
          <w:lang w:val="zh-CN"/>
        </w:rPr>
        <w:t>1.</w:t>
      </w:r>
      <w:r w:rsidRPr="006E1597">
        <w:rPr>
          <w:rFonts w:ascii="Times New Roman" w:eastAsia="仿宋_GB2312" w:hAnsi="Times New Roman" w:cs="Times New Roman"/>
          <w:b/>
          <w:sz w:val="32"/>
          <w:szCs w:val="32"/>
          <w:lang w:val="zh-CN"/>
        </w:rPr>
        <w:t>项目主要内容。</w:t>
      </w:r>
      <w:r w:rsidRPr="006E1597">
        <w:rPr>
          <w:rFonts w:ascii="Times New Roman" w:eastAsia="仿宋_GB2312" w:hAnsi="Times New Roman" w:cs="Times New Roman"/>
          <w:sz w:val="32"/>
          <w:szCs w:val="32"/>
        </w:rPr>
        <w:t>本项目的主要内容是从</w:t>
      </w:r>
      <w:r w:rsidRPr="006E1597">
        <w:rPr>
          <w:rFonts w:ascii="Times New Roman" w:eastAsia="仿宋_GB2312" w:hAnsi="Times New Roman" w:cs="Times New Roman"/>
          <w:sz w:val="32"/>
          <w:szCs w:val="32"/>
        </w:rPr>
        <w:t>2021</w:t>
      </w:r>
      <w:r w:rsidRPr="006E1597">
        <w:rPr>
          <w:rFonts w:ascii="Times New Roman" w:eastAsia="仿宋_GB2312" w:hAnsi="Times New Roman" w:cs="Times New Roman"/>
          <w:sz w:val="32"/>
          <w:szCs w:val="32"/>
        </w:rPr>
        <w:t>年起，每年由市财政安排专项定额补助资金</w:t>
      </w:r>
      <w:r w:rsidRPr="006E1597">
        <w:rPr>
          <w:rFonts w:ascii="Times New Roman" w:eastAsia="仿宋_GB2312" w:hAnsi="Times New Roman" w:cs="Times New Roman"/>
          <w:sz w:val="32"/>
          <w:szCs w:val="32"/>
        </w:rPr>
        <w:t>1000</w:t>
      </w:r>
      <w:r w:rsidRPr="006E1597">
        <w:rPr>
          <w:rFonts w:ascii="Times New Roman" w:eastAsia="仿宋_GB2312" w:hAnsi="Times New Roman" w:cs="Times New Roman"/>
          <w:sz w:val="32"/>
          <w:szCs w:val="32"/>
        </w:rPr>
        <w:t>万元，期限为</w:t>
      </w:r>
      <w:r w:rsidRPr="006E1597">
        <w:rPr>
          <w:rFonts w:ascii="Times New Roman" w:eastAsia="仿宋_GB2312" w:hAnsi="Times New Roman" w:cs="Times New Roman"/>
          <w:sz w:val="32"/>
          <w:szCs w:val="32"/>
        </w:rPr>
        <w:t>5</w:t>
      </w:r>
      <w:r w:rsidRPr="006E1597">
        <w:rPr>
          <w:rFonts w:ascii="Times New Roman" w:eastAsia="仿宋_GB2312" w:hAnsi="Times New Roman" w:cs="Times New Roman"/>
          <w:sz w:val="32"/>
          <w:szCs w:val="32"/>
        </w:rPr>
        <w:t>年，以弥</w:t>
      </w:r>
      <w:r w:rsidRPr="006E1597">
        <w:rPr>
          <w:rFonts w:ascii="Times New Roman" w:eastAsia="仿宋_GB2312" w:hAnsi="Times New Roman" w:cs="Times New Roman"/>
          <w:sz w:val="32"/>
          <w:szCs w:val="32"/>
        </w:rPr>
        <w:lastRenderedPageBreak/>
        <w:t>补攀枝花宾馆改制成本严重不足的问题。</w:t>
      </w:r>
      <w:r w:rsidRPr="006E1597">
        <w:rPr>
          <w:rFonts w:ascii="Times New Roman" w:eastAsia="仿宋_GB2312" w:hAnsi="Times New Roman" w:cs="Times New Roman"/>
          <w:sz w:val="32"/>
          <w:szCs w:val="32"/>
        </w:rPr>
        <w:t>2021</w:t>
      </w:r>
      <w:r w:rsidRPr="006E1597">
        <w:rPr>
          <w:rFonts w:ascii="Times New Roman" w:eastAsia="仿宋_GB2312" w:hAnsi="Times New Roman" w:cs="Times New Roman"/>
          <w:sz w:val="32"/>
          <w:szCs w:val="32"/>
        </w:rPr>
        <w:t>年预算安排</w:t>
      </w:r>
      <w:r w:rsidRPr="006E1597">
        <w:rPr>
          <w:rFonts w:ascii="Times New Roman" w:eastAsia="仿宋_GB2312" w:hAnsi="Times New Roman" w:cs="Times New Roman"/>
          <w:sz w:val="32"/>
          <w:szCs w:val="32"/>
        </w:rPr>
        <w:t>1000</w:t>
      </w:r>
      <w:r w:rsidRPr="006E1597">
        <w:rPr>
          <w:rFonts w:ascii="Times New Roman" w:eastAsia="仿宋_GB2312" w:hAnsi="Times New Roman" w:cs="Times New Roman"/>
          <w:sz w:val="32"/>
          <w:szCs w:val="32"/>
        </w:rPr>
        <w:t>万元，实际执行</w:t>
      </w:r>
      <w:r w:rsidRPr="006E1597">
        <w:rPr>
          <w:rFonts w:ascii="Times New Roman" w:eastAsia="仿宋_GB2312" w:hAnsi="Times New Roman" w:cs="Times New Roman"/>
          <w:sz w:val="32"/>
          <w:szCs w:val="32"/>
        </w:rPr>
        <w:t>500</w:t>
      </w:r>
      <w:r w:rsidRPr="006E1597">
        <w:rPr>
          <w:rFonts w:ascii="Times New Roman" w:eastAsia="仿宋_GB2312" w:hAnsi="Times New Roman" w:cs="Times New Roman"/>
          <w:sz w:val="32"/>
          <w:szCs w:val="32"/>
        </w:rPr>
        <w:t>万元；</w:t>
      </w:r>
      <w:r w:rsidRPr="006E1597">
        <w:rPr>
          <w:rFonts w:ascii="Times New Roman" w:eastAsia="仿宋_GB2312" w:hAnsi="Times New Roman" w:cs="Times New Roman"/>
          <w:sz w:val="32"/>
          <w:szCs w:val="32"/>
        </w:rPr>
        <w:t>2022</w:t>
      </w:r>
      <w:r w:rsidRPr="006E1597">
        <w:rPr>
          <w:rFonts w:ascii="Times New Roman" w:eastAsia="仿宋_GB2312" w:hAnsi="Times New Roman" w:cs="Times New Roman"/>
          <w:sz w:val="32"/>
          <w:szCs w:val="32"/>
        </w:rPr>
        <w:t>年预算安排</w:t>
      </w:r>
      <w:r w:rsidRPr="006E1597">
        <w:rPr>
          <w:rFonts w:ascii="Times New Roman" w:eastAsia="仿宋_GB2312" w:hAnsi="Times New Roman" w:cs="Times New Roman"/>
          <w:sz w:val="32"/>
          <w:szCs w:val="32"/>
        </w:rPr>
        <w:t>1000</w:t>
      </w:r>
      <w:r w:rsidRPr="006E1597">
        <w:rPr>
          <w:rFonts w:ascii="Times New Roman" w:eastAsia="仿宋_GB2312" w:hAnsi="Times New Roman" w:cs="Times New Roman"/>
          <w:sz w:val="32"/>
          <w:szCs w:val="32"/>
        </w:rPr>
        <w:t>万元，实际执行</w:t>
      </w:r>
      <w:r w:rsidRPr="006E1597">
        <w:rPr>
          <w:rFonts w:ascii="Times New Roman" w:eastAsia="仿宋_GB2312" w:hAnsi="Times New Roman" w:cs="Times New Roman"/>
          <w:sz w:val="32"/>
          <w:szCs w:val="32"/>
        </w:rPr>
        <w:t>3650</w:t>
      </w:r>
      <w:r w:rsidRPr="006E1597">
        <w:rPr>
          <w:rFonts w:ascii="Times New Roman" w:eastAsia="仿宋_GB2312" w:hAnsi="Times New Roman" w:cs="Times New Roman"/>
          <w:sz w:val="32"/>
          <w:szCs w:val="32"/>
        </w:rPr>
        <w:t>万元；</w:t>
      </w:r>
      <w:r w:rsidRPr="006E1597">
        <w:rPr>
          <w:rFonts w:ascii="Times New Roman" w:eastAsia="仿宋_GB2312" w:hAnsi="Times New Roman" w:cs="Times New Roman"/>
          <w:sz w:val="32"/>
          <w:szCs w:val="32"/>
        </w:rPr>
        <w:t>2023</w:t>
      </w:r>
      <w:r w:rsidRPr="006E1597">
        <w:rPr>
          <w:rFonts w:ascii="Times New Roman" w:eastAsia="仿宋_GB2312" w:hAnsi="Times New Roman" w:cs="Times New Roman"/>
          <w:sz w:val="32"/>
          <w:szCs w:val="32"/>
        </w:rPr>
        <w:t>年预算安排</w:t>
      </w:r>
      <w:r w:rsidRPr="006E1597">
        <w:rPr>
          <w:rFonts w:ascii="Times New Roman" w:eastAsia="仿宋_GB2312" w:hAnsi="Times New Roman" w:cs="Times New Roman"/>
          <w:sz w:val="32"/>
          <w:szCs w:val="32"/>
        </w:rPr>
        <w:t>225</w:t>
      </w:r>
      <w:r w:rsidRPr="006E1597">
        <w:rPr>
          <w:rFonts w:ascii="Times New Roman" w:eastAsia="仿宋_GB2312" w:hAnsi="Times New Roman" w:cs="Times New Roman"/>
          <w:sz w:val="32"/>
          <w:szCs w:val="32"/>
        </w:rPr>
        <w:t>万元，实际执行</w:t>
      </w:r>
      <w:r w:rsidRPr="006E1597">
        <w:rPr>
          <w:rFonts w:ascii="Times New Roman" w:eastAsia="仿宋_GB2312" w:hAnsi="Times New Roman" w:cs="Times New Roman"/>
          <w:sz w:val="32"/>
          <w:szCs w:val="32"/>
        </w:rPr>
        <w:t>225</w:t>
      </w:r>
      <w:r w:rsidRPr="006E1597">
        <w:rPr>
          <w:rFonts w:ascii="Times New Roman" w:eastAsia="仿宋_GB2312" w:hAnsi="Times New Roman" w:cs="Times New Roman"/>
          <w:sz w:val="32"/>
          <w:szCs w:val="32"/>
        </w:rPr>
        <w:t>万元；</w:t>
      </w:r>
      <w:r w:rsidRPr="006E1597">
        <w:rPr>
          <w:rFonts w:ascii="Times New Roman" w:eastAsia="仿宋_GB2312" w:hAnsi="Times New Roman" w:cs="Times New Roman"/>
          <w:sz w:val="32"/>
          <w:szCs w:val="32"/>
        </w:rPr>
        <w:t>2024</w:t>
      </w:r>
      <w:r w:rsidRPr="006E1597">
        <w:rPr>
          <w:rFonts w:ascii="Times New Roman" w:eastAsia="仿宋_GB2312" w:hAnsi="Times New Roman" w:cs="Times New Roman"/>
          <w:sz w:val="32"/>
          <w:szCs w:val="32"/>
        </w:rPr>
        <w:t>年预算安排</w:t>
      </w:r>
      <w:r w:rsidRPr="006E1597">
        <w:rPr>
          <w:rFonts w:ascii="Times New Roman" w:eastAsia="仿宋_GB2312" w:hAnsi="Times New Roman" w:cs="Times New Roman"/>
          <w:sz w:val="32"/>
          <w:szCs w:val="32"/>
        </w:rPr>
        <w:t>310</w:t>
      </w:r>
      <w:r w:rsidRPr="006E1597">
        <w:rPr>
          <w:rFonts w:ascii="Times New Roman" w:eastAsia="仿宋_GB2312" w:hAnsi="Times New Roman" w:cs="Times New Roman"/>
          <w:sz w:val="32"/>
          <w:szCs w:val="32"/>
        </w:rPr>
        <w:t>万元，实际执行</w:t>
      </w:r>
      <w:r w:rsidRPr="006E1597">
        <w:rPr>
          <w:rFonts w:ascii="Times New Roman" w:eastAsia="仿宋_GB2312" w:hAnsi="Times New Roman" w:cs="Times New Roman"/>
          <w:sz w:val="32"/>
          <w:szCs w:val="32"/>
        </w:rPr>
        <w:t>310</w:t>
      </w:r>
      <w:r w:rsidRPr="006E1597">
        <w:rPr>
          <w:rFonts w:ascii="Times New Roman" w:eastAsia="仿宋_GB2312" w:hAnsi="Times New Roman" w:cs="Times New Roman"/>
          <w:sz w:val="32"/>
          <w:szCs w:val="32"/>
        </w:rPr>
        <w:t>万元。</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b/>
          <w:sz w:val="32"/>
          <w:szCs w:val="32"/>
          <w:lang w:val="zh-CN"/>
        </w:rPr>
        <w:t>2.</w:t>
      </w:r>
      <w:r w:rsidRPr="006E1597">
        <w:rPr>
          <w:rFonts w:ascii="Times New Roman" w:eastAsia="仿宋_GB2312" w:hAnsi="Times New Roman" w:cs="Times New Roman"/>
          <w:b/>
          <w:sz w:val="32"/>
          <w:szCs w:val="32"/>
          <w:lang w:val="zh-CN"/>
        </w:rPr>
        <w:t>项目应实现的具体绩效目标。</w:t>
      </w:r>
      <w:r w:rsidRPr="006E1597">
        <w:rPr>
          <w:rFonts w:ascii="Times New Roman" w:eastAsia="仿宋_GB2312" w:hAnsi="Times New Roman" w:cs="Times New Roman"/>
          <w:sz w:val="32"/>
          <w:szCs w:val="32"/>
        </w:rPr>
        <w:t>2024</w:t>
      </w:r>
      <w:r w:rsidRPr="006E1597">
        <w:rPr>
          <w:rFonts w:ascii="Times New Roman" w:eastAsia="仿宋_GB2312" w:hAnsi="Times New Roman" w:cs="Times New Roman"/>
          <w:sz w:val="32"/>
          <w:szCs w:val="32"/>
        </w:rPr>
        <w:t>年初市国资委依据攀枝花宾馆测算结果，向市财政局报送了专项资金预算计划；</w:t>
      </w:r>
      <w:r w:rsidRPr="006E1597">
        <w:rPr>
          <w:rFonts w:ascii="Times New Roman" w:eastAsia="仿宋_GB2312" w:hAnsi="Times New Roman" w:cs="Times New Roman"/>
          <w:sz w:val="32"/>
          <w:szCs w:val="32"/>
        </w:rPr>
        <w:t>2024</w:t>
      </w:r>
      <w:r w:rsidRPr="006E1597">
        <w:rPr>
          <w:rFonts w:ascii="Times New Roman" w:eastAsia="仿宋_GB2312" w:hAnsi="Times New Roman" w:cs="Times New Roman"/>
          <w:sz w:val="32"/>
          <w:szCs w:val="32"/>
        </w:rPr>
        <w:t>年财政资金</w:t>
      </w:r>
      <w:r w:rsidRPr="006E1597">
        <w:rPr>
          <w:rFonts w:ascii="Times New Roman" w:eastAsia="仿宋_GB2312" w:hAnsi="Times New Roman" w:cs="Times New Roman"/>
          <w:sz w:val="32"/>
          <w:szCs w:val="32"/>
        </w:rPr>
        <w:t>310</w:t>
      </w:r>
      <w:r w:rsidRPr="006E1597">
        <w:rPr>
          <w:rFonts w:ascii="Times New Roman" w:eastAsia="仿宋_GB2312" w:hAnsi="Times New Roman" w:cs="Times New Roman"/>
          <w:sz w:val="32"/>
          <w:szCs w:val="32"/>
        </w:rPr>
        <w:t>万元到位后市国资委划转给攀枝花宾馆。</w:t>
      </w:r>
    </w:p>
    <w:p w:rsidR="00EA7040" w:rsidRPr="006E1597" w:rsidRDefault="00EA7040" w:rsidP="00EA7040">
      <w:pPr>
        <w:adjustRightInd w:val="0"/>
        <w:snapToGrid w:val="0"/>
        <w:spacing w:line="600" w:lineRule="exact"/>
        <w:ind w:firstLine="720"/>
        <w:rPr>
          <w:rFonts w:ascii="Times New Roman" w:eastAsia="仿宋_GB2312" w:hAnsi="Times New Roman" w:cs="Times New Roman"/>
          <w:b/>
          <w:sz w:val="32"/>
          <w:szCs w:val="32"/>
          <w:lang w:val="zh-CN"/>
        </w:rPr>
      </w:pPr>
      <w:r w:rsidRPr="006E1597">
        <w:rPr>
          <w:rFonts w:ascii="Times New Roman" w:eastAsia="仿宋_GB2312" w:hAnsi="Times New Roman" w:cs="Times New Roman"/>
          <w:b/>
          <w:sz w:val="32"/>
          <w:szCs w:val="32"/>
          <w:lang w:val="zh-CN"/>
        </w:rPr>
        <w:t>3.</w:t>
      </w:r>
      <w:r w:rsidRPr="006E1597">
        <w:rPr>
          <w:rFonts w:ascii="Times New Roman" w:eastAsia="仿宋_GB2312" w:hAnsi="Times New Roman" w:cs="Times New Roman"/>
          <w:b/>
          <w:sz w:val="32"/>
          <w:szCs w:val="32"/>
          <w:lang w:val="zh-CN"/>
        </w:rPr>
        <w:t>申报项目情况。</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1</w:t>
      </w:r>
      <w:r w:rsidRPr="006E1597">
        <w:rPr>
          <w:rFonts w:ascii="Times New Roman" w:eastAsia="仿宋_GB2312" w:hAnsi="Times New Roman" w:cs="Times New Roman"/>
          <w:sz w:val="32"/>
          <w:szCs w:val="32"/>
        </w:rPr>
        <w:t>）立项必要性。攀枝花宾馆做为改制企业，为做好改制后各类人员安置工作，妥善化解因改制带来的不稳定因素，市国资委按程序向市委财经委和市政府常务会议报送了《关于安排财政专项定额补助资金解决攀枝花宾馆改制成本不足的请示》申请</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从</w:t>
      </w:r>
      <w:r w:rsidRPr="006E1597">
        <w:rPr>
          <w:rFonts w:ascii="Times New Roman" w:eastAsia="仿宋_GB2312" w:hAnsi="Times New Roman" w:cs="Times New Roman"/>
          <w:sz w:val="32"/>
          <w:szCs w:val="32"/>
        </w:rPr>
        <w:t>2021</w:t>
      </w:r>
      <w:r w:rsidRPr="006E1597">
        <w:rPr>
          <w:rFonts w:ascii="Times New Roman" w:eastAsia="仿宋_GB2312" w:hAnsi="Times New Roman" w:cs="Times New Roman"/>
          <w:sz w:val="32"/>
          <w:szCs w:val="32"/>
        </w:rPr>
        <w:t>年起，每年由市财政安排专项定额补助资金</w:t>
      </w:r>
      <w:r w:rsidRPr="006E1597">
        <w:rPr>
          <w:rFonts w:ascii="Times New Roman" w:eastAsia="仿宋_GB2312" w:hAnsi="Times New Roman" w:cs="Times New Roman"/>
          <w:sz w:val="32"/>
          <w:szCs w:val="32"/>
        </w:rPr>
        <w:t>1000</w:t>
      </w:r>
      <w:r w:rsidRPr="006E1597">
        <w:rPr>
          <w:rFonts w:ascii="Times New Roman" w:eastAsia="仿宋_GB2312" w:hAnsi="Times New Roman" w:cs="Times New Roman"/>
          <w:sz w:val="32"/>
          <w:szCs w:val="32"/>
        </w:rPr>
        <w:t>万元，期限为</w:t>
      </w:r>
      <w:r w:rsidRPr="006E1597">
        <w:rPr>
          <w:rFonts w:ascii="Times New Roman" w:eastAsia="仿宋_GB2312" w:hAnsi="Times New Roman" w:cs="Times New Roman"/>
          <w:sz w:val="32"/>
          <w:szCs w:val="32"/>
        </w:rPr>
        <w:t>5</w:t>
      </w:r>
      <w:r w:rsidRPr="006E1597">
        <w:rPr>
          <w:rFonts w:ascii="Times New Roman" w:eastAsia="仿宋_GB2312" w:hAnsi="Times New Roman" w:cs="Times New Roman"/>
          <w:sz w:val="32"/>
          <w:szCs w:val="32"/>
        </w:rPr>
        <w:t>年，以弥补攀枝花宾馆改制成本严重不足的问题</w:t>
      </w:r>
      <w:r w:rsidRPr="006E1597">
        <w:rPr>
          <w:rFonts w:ascii="Times New Roman" w:eastAsia="仿宋_GB2312" w:hAnsi="Times New Roman" w:cs="Times New Roman"/>
          <w:sz w:val="32"/>
          <w:szCs w:val="32"/>
        </w:rPr>
        <w:t>”2020</w:t>
      </w:r>
      <w:r w:rsidRPr="006E1597">
        <w:rPr>
          <w:rFonts w:ascii="Times New Roman" w:eastAsia="仿宋_GB2312" w:hAnsi="Times New Roman" w:cs="Times New Roman"/>
          <w:sz w:val="32"/>
          <w:szCs w:val="32"/>
        </w:rPr>
        <w:t>年</w:t>
      </w:r>
      <w:r w:rsidRPr="006E1597">
        <w:rPr>
          <w:rFonts w:ascii="Times New Roman" w:eastAsia="仿宋_GB2312" w:hAnsi="Times New Roman" w:cs="Times New Roman"/>
          <w:sz w:val="32"/>
          <w:szCs w:val="32"/>
        </w:rPr>
        <w:t>9</w:t>
      </w:r>
      <w:r w:rsidRPr="006E1597">
        <w:rPr>
          <w:rFonts w:ascii="Times New Roman" w:eastAsia="仿宋_GB2312" w:hAnsi="Times New Roman" w:cs="Times New Roman"/>
          <w:sz w:val="32"/>
          <w:szCs w:val="32"/>
        </w:rPr>
        <w:t>月</w:t>
      </w:r>
      <w:r w:rsidRPr="006E1597">
        <w:rPr>
          <w:rFonts w:ascii="Times New Roman" w:eastAsia="仿宋_GB2312" w:hAnsi="Times New Roman" w:cs="Times New Roman"/>
          <w:sz w:val="32"/>
          <w:szCs w:val="32"/>
        </w:rPr>
        <w:t>16</w:t>
      </w:r>
      <w:r w:rsidRPr="006E1597">
        <w:rPr>
          <w:rFonts w:ascii="Times New Roman" w:eastAsia="仿宋_GB2312" w:hAnsi="Times New Roman" w:cs="Times New Roman"/>
          <w:sz w:val="32"/>
          <w:szCs w:val="32"/>
        </w:rPr>
        <w:t>日市委财经委会议审议通过，</w:t>
      </w:r>
      <w:r w:rsidRPr="006E1597">
        <w:rPr>
          <w:rFonts w:ascii="Times New Roman" w:eastAsia="仿宋_GB2312" w:hAnsi="Times New Roman" w:cs="Times New Roman"/>
          <w:sz w:val="32"/>
          <w:szCs w:val="32"/>
        </w:rPr>
        <w:t>2020</w:t>
      </w:r>
      <w:r w:rsidRPr="006E1597">
        <w:rPr>
          <w:rFonts w:ascii="Times New Roman" w:eastAsia="仿宋_GB2312" w:hAnsi="Times New Roman" w:cs="Times New Roman"/>
          <w:sz w:val="32"/>
          <w:szCs w:val="32"/>
        </w:rPr>
        <w:t>年</w:t>
      </w:r>
      <w:r w:rsidRPr="006E1597">
        <w:rPr>
          <w:rFonts w:ascii="Times New Roman" w:eastAsia="仿宋_GB2312" w:hAnsi="Times New Roman" w:cs="Times New Roman"/>
          <w:sz w:val="32"/>
          <w:szCs w:val="32"/>
        </w:rPr>
        <w:t>10</w:t>
      </w:r>
      <w:r w:rsidRPr="006E1597">
        <w:rPr>
          <w:rFonts w:ascii="Times New Roman" w:eastAsia="仿宋_GB2312" w:hAnsi="Times New Roman" w:cs="Times New Roman"/>
          <w:sz w:val="32"/>
          <w:szCs w:val="32"/>
        </w:rPr>
        <w:t>月</w:t>
      </w:r>
      <w:r w:rsidRPr="006E1597">
        <w:rPr>
          <w:rFonts w:ascii="Times New Roman" w:eastAsia="仿宋_GB2312" w:hAnsi="Times New Roman" w:cs="Times New Roman"/>
          <w:sz w:val="32"/>
          <w:szCs w:val="32"/>
        </w:rPr>
        <w:t>3</w:t>
      </w:r>
      <w:r w:rsidRPr="006E1597">
        <w:rPr>
          <w:rFonts w:ascii="Times New Roman" w:eastAsia="仿宋_GB2312" w:hAnsi="Times New Roman" w:cs="Times New Roman"/>
          <w:sz w:val="32"/>
          <w:szCs w:val="32"/>
        </w:rPr>
        <w:t>日第</w:t>
      </w:r>
      <w:r w:rsidRPr="006E1597">
        <w:rPr>
          <w:rFonts w:ascii="Times New Roman" w:eastAsia="仿宋_GB2312" w:hAnsi="Times New Roman" w:cs="Times New Roman"/>
          <w:sz w:val="32"/>
          <w:szCs w:val="32"/>
        </w:rPr>
        <w:t>87</w:t>
      </w:r>
      <w:r w:rsidRPr="006E1597">
        <w:rPr>
          <w:rFonts w:ascii="Times New Roman" w:eastAsia="仿宋_GB2312" w:hAnsi="Times New Roman" w:cs="Times New Roman"/>
          <w:sz w:val="32"/>
          <w:szCs w:val="32"/>
        </w:rPr>
        <w:t>次常务会议审议通过。</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2</w:t>
      </w:r>
      <w:r w:rsidRPr="006E1597">
        <w:rPr>
          <w:rFonts w:ascii="Times New Roman" w:eastAsia="仿宋_GB2312" w:hAnsi="Times New Roman" w:cs="Times New Roman"/>
          <w:sz w:val="32"/>
          <w:szCs w:val="32"/>
        </w:rPr>
        <w:t>）投入经济性。该项目申报预算</w:t>
      </w:r>
      <w:r w:rsidRPr="006E1597">
        <w:rPr>
          <w:rFonts w:ascii="Times New Roman" w:eastAsia="仿宋_GB2312" w:hAnsi="Times New Roman" w:cs="Times New Roman"/>
          <w:sz w:val="32"/>
          <w:szCs w:val="32"/>
        </w:rPr>
        <w:t>200</w:t>
      </w:r>
      <w:r w:rsidRPr="006E1597">
        <w:rPr>
          <w:rFonts w:ascii="Times New Roman" w:eastAsia="仿宋_GB2312" w:hAnsi="Times New Roman" w:cs="Times New Roman"/>
          <w:sz w:val="32"/>
          <w:szCs w:val="32"/>
        </w:rPr>
        <w:t>万元，本次申报金额为</w:t>
      </w:r>
      <w:r w:rsidRPr="006E1597">
        <w:rPr>
          <w:rFonts w:ascii="Times New Roman" w:eastAsia="仿宋_GB2312" w:hAnsi="Times New Roman" w:cs="Times New Roman"/>
          <w:sz w:val="32"/>
          <w:szCs w:val="32"/>
        </w:rPr>
        <w:t>200</w:t>
      </w:r>
      <w:r w:rsidRPr="006E1597">
        <w:rPr>
          <w:rFonts w:ascii="Times New Roman" w:eastAsia="仿宋_GB2312" w:hAnsi="Times New Roman" w:cs="Times New Roman"/>
          <w:sz w:val="32"/>
          <w:szCs w:val="32"/>
        </w:rPr>
        <w:t>万元，资金来源为市级财政资金。本次对项目投入经济性的评估是在项目事前绩效评估、预算测算的基础上，按照厉行节约的要求，结合项目</w:t>
      </w:r>
      <w:r w:rsidRPr="006E1597">
        <w:rPr>
          <w:rFonts w:ascii="Times New Roman" w:eastAsia="仿宋_GB2312" w:hAnsi="Times New Roman" w:cs="Times New Roman"/>
          <w:sz w:val="32"/>
          <w:szCs w:val="32"/>
        </w:rPr>
        <w:t>2021</w:t>
      </w:r>
      <w:r w:rsidRPr="006E1597">
        <w:rPr>
          <w:rFonts w:ascii="Times New Roman" w:eastAsia="仿宋_GB2312" w:hAnsi="Times New Roman" w:cs="Times New Roman"/>
          <w:sz w:val="32"/>
          <w:szCs w:val="32"/>
        </w:rPr>
        <w:t>年开支情况结合</w:t>
      </w:r>
      <w:r w:rsidRPr="006E1597">
        <w:rPr>
          <w:rFonts w:ascii="Times New Roman" w:eastAsia="仿宋_GB2312" w:hAnsi="Times New Roman" w:cs="Times New Roman"/>
          <w:sz w:val="32"/>
          <w:szCs w:val="32"/>
        </w:rPr>
        <w:t>2022</w:t>
      </w:r>
      <w:r w:rsidRPr="006E1597">
        <w:rPr>
          <w:rFonts w:ascii="Times New Roman" w:eastAsia="仿宋_GB2312" w:hAnsi="Times New Roman" w:cs="Times New Roman"/>
          <w:sz w:val="32"/>
          <w:szCs w:val="32"/>
        </w:rPr>
        <w:t>年实际需求、相关费用标准及市场价格水平，重点对数量是否合理、投入是否</w:t>
      </w:r>
      <w:r w:rsidRPr="006E1597">
        <w:rPr>
          <w:rFonts w:ascii="Times New Roman" w:eastAsia="仿宋_GB2312" w:hAnsi="Times New Roman" w:cs="Times New Roman"/>
          <w:sz w:val="32"/>
          <w:szCs w:val="32"/>
        </w:rPr>
        <w:lastRenderedPageBreak/>
        <w:t>经济、预算测算是否准确、测算过程是否详细、测算依据是否充分等方面进行了评估。</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3</w:t>
      </w:r>
      <w:r w:rsidRPr="006E1597">
        <w:rPr>
          <w:rFonts w:ascii="Times New Roman" w:eastAsia="仿宋_GB2312" w:hAnsi="Times New Roman" w:cs="Times New Roman"/>
          <w:sz w:val="32"/>
          <w:szCs w:val="32"/>
        </w:rPr>
        <w:t>）目标合理性。为做好攀枝花宾馆各类人员的安置工作，经初步测算，攀枝花宾馆转企改制总成本</w:t>
      </w:r>
      <w:r w:rsidRPr="006E1597">
        <w:rPr>
          <w:rFonts w:ascii="Times New Roman" w:eastAsia="仿宋_GB2312" w:hAnsi="Times New Roman" w:cs="Times New Roman"/>
          <w:sz w:val="32"/>
          <w:szCs w:val="32"/>
        </w:rPr>
        <w:t>15939.22</w:t>
      </w:r>
      <w:r w:rsidRPr="006E1597">
        <w:rPr>
          <w:rFonts w:ascii="Times New Roman" w:eastAsia="仿宋_GB2312" w:hAnsi="Times New Roman" w:cs="Times New Roman"/>
          <w:sz w:val="32"/>
          <w:szCs w:val="32"/>
        </w:rPr>
        <w:t>万元，其中：</w:t>
      </w:r>
      <w:r w:rsidRPr="006E1597">
        <w:rPr>
          <w:rFonts w:ascii="Times New Roman" w:eastAsia="仿宋_GB2312" w:hAnsi="Times New Roman" w:cs="Times New Roman"/>
          <w:sz w:val="32"/>
          <w:szCs w:val="32"/>
        </w:rPr>
        <w:t>2020</w:t>
      </w:r>
      <w:r w:rsidRPr="006E1597">
        <w:rPr>
          <w:rFonts w:ascii="Times New Roman" w:eastAsia="仿宋_GB2312" w:hAnsi="Times New Roman" w:cs="Times New Roman"/>
          <w:sz w:val="32"/>
          <w:szCs w:val="32"/>
        </w:rPr>
        <w:t>年需一次性支付各类改制资金</w:t>
      </w:r>
      <w:r w:rsidRPr="006E1597">
        <w:rPr>
          <w:rFonts w:ascii="Times New Roman" w:eastAsia="仿宋_GB2312" w:hAnsi="Times New Roman" w:cs="Times New Roman"/>
          <w:sz w:val="32"/>
          <w:szCs w:val="32"/>
        </w:rPr>
        <w:t>6026.30</w:t>
      </w:r>
      <w:r w:rsidRPr="006E1597">
        <w:rPr>
          <w:rFonts w:ascii="Times New Roman" w:eastAsia="仿宋_GB2312" w:hAnsi="Times New Roman" w:cs="Times New Roman"/>
          <w:sz w:val="32"/>
          <w:szCs w:val="32"/>
        </w:rPr>
        <w:t>万元；</w:t>
      </w:r>
      <w:r w:rsidRPr="006E1597">
        <w:rPr>
          <w:rFonts w:ascii="Times New Roman" w:eastAsia="仿宋_GB2312" w:hAnsi="Times New Roman" w:cs="Times New Roman"/>
          <w:sz w:val="32"/>
          <w:szCs w:val="32"/>
        </w:rPr>
        <w:t>2021</w:t>
      </w:r>
      <w:r w:rsidRPr="006E1597">
        <w:rPr>
          <w:rFonts w:ascii="Times New Roman" w:eastAsia="仿宋_GB2312" w:hAnsi="Times New Roman" w:cs="Times New Roman"/>
          <w:sz w:val="32"/>
          <w:szCs w:val="32"/>
        </w:rPr>
        <w:t>年起转企改制后企业每年需支付的刚性改制成本合计</w:t>
      </w:r>
      <w:r w:rsidRPr="006E1597">
        <w:rPr>
          <w:rFonts w:ascii="Times New Roman" w:eastAsia="仿宋_GB2312" w:hAnsi="Times New Roman" w:cs="Times New Roman"/>
          <w:sz w:val="32"/>
          <w:szCs w:val="32"/>
        </w:rPr>
        <w:t>1986.87</w:t>
      </w:r>
      <w:r w:rsidRPr="006E1597">
        <w:rPr>
          <w:rFonts w:ascii="Times New Roman" w:eastAsia="仿宋_GB2312" w:hAnsi="Times New Roman" w:cs="Times New Roman"/>
          <w:sz w:val="32"/>
          <w:szCs w:val="32"/>
        </w:rPr>
        <w:t>万元。为保证攀枝花宾馆转企改制工作的顺利推进，市公用事业集团将多方筹资</w:t>
      </w:r>
      <w:r w:rsidRPr="006E1597">
        <w:rPr>
          <w:rFonts w:ascii="Times New Roman" w:eastAsia="仿宋_GB2312" w:hAnsi="Times New Roman" w:cs="Times New Roman"/>
          <w:sz w:val="32"/>
          <w:szCs w:val="32"/>
        </w:rPr>
        <w:t>6026.30</w:t>
      </w:r>
      <w:r w:rsidRPr="006E1597">
        <w:rPr>
          <w:rFonts w:ascii="Times New Roman" w:eastAsia="仿宋_GB2312" w:hAnsi="Times New Roman" w:cs="Times New Roman"/>
          <w:sz w:val="32"/>
          <w:szCs w:val="32"/>
        </w:rPr>
        <w:t>万元用于支付</w:t>
      </w:r>
      <w:r w:rsidRPr="006E1597">
        <w:rPr>
          <w:rFonts w:ascii="Times New Roman" w:eastAsia="仿宋_GB2312" w:hAnsi="Times New Roman" w:cs="Times New Roman"/>
          <w:sz w:val="32"/>
          <w:szCs w:val="32"/>
        </w:rPr>
        <w:t>2020</w:t>
      </w:r>
      <w:r w:rsidRPr="006E1597">
        <w:rPr>
          <w:rFonts w:ascii="Times New Roman" w:eastAsia="仿宋_GB2312" w:hAnsi="Times New Roman" w:cs="Times New Roman"/>
          <w:sz w:val="32"/>
          <w:szCs w:val="32"/>
        </w:rPr>
        <w:t>年攀枝花宾馆的改制成本。</w:t>
      </w:r>
      <w:r w:rsidRPr="006E1597">
        <w:rPr>
          <w:rFonts w:ascii="Times New Roman" w:eastAsia="仿宋_GB2312" w:hAnsi="Times New Roman" w:cs="Times New Roman"/>
          <w:sz w:val="32"/>
          <w:szCs w:val="32"/>
        </w:rPr>
        <w:t>2021</w:t>
      </w:r>
      <w:r w:rsidRPr="006E1597">
        <w:rPr>
          <w:rFonts w:ascii="Times New Roman" w:eastAsia="仿宋_GB2312" w:hAnsi="Times New Roman" w:cs="Times New Roman"/>
          <w:sz w:val="32"/>
          <w:szCs w:val="32"/>
        </w:rPr>
        <w:t>年起在不考虑市场状况、经营初期亏损和经营成本等情况，转企改制后企业每年需支付的刚性改制成本</w:t>
      </w:r>
      <w:r w:rsidRPr="006E1597">
        <w:rPr>
          <w:rFonts w:ascii="Times New Roman" w:eastAsia="仿宋_GB2312" w:hAnsi="Times New Roman" w:cs="Times New Roman"/>
          <w:sz w:val="32"/>
          <w:szCs w:val="32"/>
        </w:rPr>
        <w:t>1986.87</w:t>
      </w:r>
      <w:r w:rsidRPr="006E1597">
        <w:rPr>
          <w:rFonts w:ascii="Times New Roman" w:eastAsia="仿宋_GB2312" w:hAnsi="Times New Roman" w:cs="Times New Roman"/>
          <w:sz w:val="32"/>
          <w:szCs w:val="32"/>
        </w:rPr>
        <w:t>万元将成为其沉重负担。</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4</w:t>
      </w:r>
      <w:r w:rsidRPr="006E1597">
        <w:rPr>
          <w:rFonts w:ascii="Times New Roman" w:eastAsia="仿宋_GB2312" w:hAnsi="Times New Roman" w:cs="Times New Roman"/>
          <w:sz w:val="32"/>
          <w:szCs w:val="32"/>
        </w:rPr>
        <w:t>）实施可行性。该项目资金主要用于补记职业年金，支付退休人员目标绩效奖、离岗待退人员工资、目标绩效奖和缴纳各类社会保险。每年由市财政纳入预算，资金到位后经市国资委支付至企业，由企业按照财务管理制度逐项支付。</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5</w:t>
      </w:r>
      <w:r w:rsidRPr="006E1597">
        <w:rPr>
          <w:rFonts w:ascii="Times New Roman" w:eastAsia="仿宋_GB2312" w:hAnsi="Times New Roman" w:cs="Times New Roman"/>
          <w:sz w:val="32"/>
          <w:szCs w:val="32"/>
        </w:rPr>
        <w:t>）筹资合规性。为做好攀宾改制后各类人员安置工作，妥善化解因改制带来的不稳定因素，市国资委按程序向市委财经委和市政府常务会议报送了《关于安排财政专项定额补助资金解决攀枝花宾馆改制成本不足的请示》申请</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从</w:t>
      </w:r>
      <w:r w:rsidRPr="006E1597">
        <w:rPr>
          <w:rFonts w:ascii="Times New Roman" w:eastAsia="仿宋_GB2312" w:hAnsi="Times New Roman" w:cs="Times New Roman"/>
          <w:sz w:val="32"/>
          <w:szCs w:val="32"/>
        </w:rPr>
        <w:t>2021</w:t>
      </w:r>
      <w:r w:rsidRPr="006E1597">
        <w:rPr>
          <w:rFonts w:ascii="Times New Roman" w:eastAsia="仿宋_GB2312" w:hAnsi="Times New Roman" w:cs="Times New Roman"/>
          <w:sz w:val="32"/>
          <w:szCs w:val="32"/>
        </w:rPr>
        <w:t>年起，每年由市财政安排专项定额补助资金</w:t>
      </w:r>
      <w:r w:rsidRPr="006E1597">
        <w:rPr>
          <w:rFonts w:ascii="Times New Roman" w:eastAsia="仿宋_GB2312" w:hAnsi="Times New Roman" w:cs="Times New Roman"/>
          <w:sz w:val="32"/>
          <w:szCs w:val="32"/>
        </w:rPr>
        <w:t>1000</w:t>
      </w:r>
      <w:r w:rsidRPr="006E1597">
        <w:rPr>
          <w:rFonts w:ascii="Times New Roman" w:eastAsia="仿宋_GB2312" w:hAnsi="Times New Roman" w:cs="Times New Roman"/>
          <w:sz w:val="32"/>
          <w:szCs w:val="32"/>
        </w:rPr>
        <w:t>万元，期限为</w:t>
      </w:r>
      <w:r w:rsidRPr="006E1597">
        <w:rPr>
          <w:rFonts w:ascii="Times New Roman" w:eastAsia="仿宋_GB2312" w:hAnsi="Times New Roman" w:cs="Times New Roman"/>
          <w:sz w:val="32"/>
          <w:szCs w:val="32"/>
        </w:rPr>
        <w:t>5</w:t>
      </w:r>
      <w:r w:rsidRPr="006E1597">
        <w:rPr>
          <w:rFonts w:ascii="Times New Roman" w:eastAsia="仿宋_GB2312" w:hAnsi="Times New Roman" w:cs="Times New Roman"/>
          <w:sz w:val="32"/>
          <w:szCs w:val="32"/>
        </w:rPr>
        <w:t>年，以弥补攀枝花宾馆改制成本严重不足的问题</w:t>
      </w:r>
      <w:r w:rsidRPr="006E1597">
        <w:rPr>
          <w:rFonts w:ascii="Times New Roman" w:eastAsia="仿宋_GB2312" w:hAnsi="Times New Roman" w:cs="Times New Roman"/>
          <w:sz w:val="32"/>
          <w:szCs w:val="32"/>
        </w:rPr>
        <w:t>”2020</w:t>
      </w:r>
      <w:r w:rsidRPr="006E1597">
        <w:rPr>
          <w:rFonts w:ascii="Times New Roman" w:eastAsia="仿宋_GB2312" w:hAnsi="Times New Roman" w:cs="Times New Roman"/>
          <w:sz w:val="32"/>
          <w:szCs w:val="32"/>
        </w:rPr>
        <w:t>年</w:t>
      </w:r>
      <w:r w:rsidRPr="006E1597">
        <w:rPr>
          <w:rFonts w:ascii="Times New Roman" w:eastAsia="仿宋_GB2312" w:hAnsi="Times New Roman" w:cs="Times New Roman"/>
          <w:sz w:val="32"/>
          <w:szCs w:val="32"/>
        </w:rPr>
        <w:t>9</w:t>
      </w:r>
      <w:r w:rsidRPr="006E1597">
        <w:rPr>
          <w:rFonts w:ascii="Times New Roman" w:eastAsia="仿宋_GB2312" w:hAnsi="Times New Roman" w:cs="Times New Roman"/>
          <w:sz w:val="32"/>
          <w:szCs w:val="32"/>
        </w:rPr>
        <w:t>月</w:t>
      </w:r>
      <w:r w:rsidRPr="006E1597">
        <w:rPr>
          <w:rFonts w:ascii="Times New Roman" w:eastAsia="仿宋_GB2312" w:hAnsi="Times New Roman" w:cs="Times New Roman"/>
          <w:sz w:val="32"/>
          <w:szCs w:val="32"/>
        </w:rPr>
        <w:t>16</w:t>
      </w:r>
      <w:r w:rsidRPr="006E1597">
        <w:rPr>
          <w:rFonts w:ascii="Times New Roman" w:eastAsia="仿宋_GB2312" w:hAnsi="Times New Roman" w:cs="Times New Roman"/>
          <w:sz w:val="32"/>
          <w:szCs w:val="32"/>
        </w:rPr>
        <w:t>日市委财</w:t>
      </w:r>
      <w:r w:rsidRPr="006E1597">
        <w:rPr>
          <w:rFonts w:ascii="Times New Roman" w:eastAsia="仿宋_GB2312" w:hAnsi="Times New Roman" w:cs="Times New Roman"/>
          <w:sz w:val="32"/>
          <w:szCs w:val="32"/>
        </w:rPr>
        <w:lastRenderedPageBreak/>
        <w:t>经委会议审议通过，</w:t>
      </w:r>
      <w:r w:rsidRPr="006E1597">
        <w:rPr>
          <w:rFonts w:ascii="Times New Roman" w:eastAsia="仿宋_GB2312" w:hAnsi="Times New Roman" w:cs="Times New Roman"/>
          <w:sz w:val="32"/>
          <w:szCs w:val="32"/>
        </w:rPr>
        <w:t>2020</w:t>
      </w:r>
      <w:r w:rsidRPr="006E1597">
        <w:rPr>
          <w:rFonts w:ascii="Times New Roman" w:eastAsia="仿宋_GB2312" w:hAnsi="Times New Roman" w:cs="Times New Roman"/>
          <w:sz w:val="32"/>
          <w:szCs w:val="32"/>
        </w:rPr>
        <w:t>年</w:t>
      </w:r>
      <w:r w:rsidRPr="006E1597">
        <w:rPr>
          <w:rFonts w:ascii="Times New Roman" w:eastAsia="仿宋_GB2312" w:hAnsi="Times New Roman" w:cs="Times New Roman"/>
          <w:sz w:val="32"/>
          <w:szCs w:val="32"/>
        </w:rPr>
        <w:t>10</w:t>
      </w:r>
      <w:r w:rsidRPr="006E1597">
        <w:rPr>
          <w:rFonts w:ascii="Times New Roman" w:eastAsia="仿宋_GB2312" w:hAnsi="Times New Roman" w:cs="Times New Roman"/>
          <w:sz w:val="32"/>
          <w:szCs w:val="32"/>
        </w:rPr>
        <w:t>月</w:t>
      </w:r>
      <w:r w:rsidRPr="006E1597">
        <w:rPr>
          <w:rFonts w:ascii="Times New Roman" w:eastAsia="仿宋_GB2312" w:hAnsi="Times New Roman" w:cs="Times New Roman"/>
          <w:sz w:val="32"/>
          <w:szCs w:val="32"/>
        </w:rPr>
        <w:t>3</w:t>
      </w:r>
      <w:r w:rsidRPr="006E1597">
        <w:rPr>
          <w:rFonts w:ascii="Times New Roman" w:eastAsia="仿宋_GB2312" w:hAnsi="Times New Roman" w:cs="Times New Roman"/>
          <w:sz w:val="32"/>
          <w:szCs w:val="32"/>
        </w:rPr>
        <w:t>日第</w:t>
      </w:r>
      <w:r w:rsidRPr="006E1597">
        <w:rPr>
          <w:rFonts w:ascii="Times New Roman" w:eastAsia="仿宋_GB2312" w:hAnsi="Times New Roman" w:cs="Times New Roman"/>
          <w:sz w:val="32"/>
          <w:szCs w:val="32"/>
        </w:rPr>
        <w:t>87</w:t>
      </w:r>
      <w:r w:rsidRPr="006E1597">
        <w:rPr>
          <w:rFonts w:ascii="Times New Roman" w:eastAsia="仿宋_GB2312" w:hAnsi="Times New Roman" w:cs="Times New Roman"/>
          <w:sz w:val="32"/>
          <w:szCs w:val="32"/>
        </w:rPr>
        <w:t>次常务会议审议通过。</w:t>
      </w:r>
    </w:p>
    <w:p w:rsidR="00EA7040" w:rsidRPr="00E727F5" w:rsidRDefault="00EA7040" w:rsidP="00EA7040">
      <w:pPr>
        <w:adjustRightInd w:val="0"/>
        <w:snapToGrid w:val="0"/>
        <w:spacing w:line="600" w:lineRule="exact"/>
        <w:ind w:firstLine="720"/>
        <w:rPr>
          <w:rFonts w:ascii="楷体_GB2312" w:eastAsia="楷体_GB2312" w:hAnsi="Times New Roman" w:cs="Times New Roman"/>
          <w:b/>
          <w:sz w:val="32"/>
          <w:szCs w:val="32"/>
          <w:lang w:val="zh-CN"/>
        </w:rPr>
      </w:pPr>
      <w:r w:rsidRPr="00E727F5">
        <w:rPr>
          <w:rFonts w:ascii="楷体_GB2312" w:eastAsia="楷体_GB2312" w:hAnsi="Times New Roman" w:cs="Times New Roman" w:hint="eastAsia"/>
          <w:b/>
          <w:sz w:val="32"/>
          <w:szCs w:val="32"/>
          <w:lang w:val="zh-CN"/>
        </w:rPr>
        <w:t>（三）项目自评步骤及方法。</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lang w:val="zh-CN"/>
        </w:rPr>
      </w:pPr>
      <w:r w:rsidRPr="006E1597">
        <w:rPr>
          <w:rFonts w:ascii="Times New Roman" w:eastAsia="仿宋_GB2312" w:hAnsi="Times New Roman" w:cs="Times New Roman"/>
          <w:b/>
          <w:sz w:val="32"/>
          <w:szCs w:val="32"/>
          <w:lang w:val="zh-CN"/>
        </w:rPr>
        <w:t>1.</w:t>
      </w:r>
      <w:r w:rsidRPr="006E1597">
        <w:rPr>
          <w:rFonts w:ascii="Times New Roman" w:eastAsia="仿宋_GB2312" w:hAnsi="Times New Roman" w:cs="Times New Roman"/>
          <w:b/>
          <w:sz w:val="32"/>
          <w:szCs w:val="32"/>
          <w:lang w:val="zh-CN"/>
        </w:rPr>
        <w:t>评估程序。</w:t>
      </w:r>
      <w:r w:rsidRPr="006E1597">
        <w:rPr>
          <w:rFonts w:ascii="Times New Roman" w:eastAsia="仿宋_GB2312" w:hAnsi="Times New Roman" w:cs="Times New Roman"/>
          <w:sz w:val="32"/>
          <w:szCs w:val="32"/>
          <w:lang w:val="zh-CN"/>
        </w:rPr>
        <w:t>按照有关规定和工作安排，我单位开展自行评估，通过自行成立方式组建评估组，通过收集被评估项目相关基础资料，并查阅资料、收集数据信息等，深入论证分析后，形成绩效评估报告。</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b/>
          <w:sz w:val="32"/>
          <w:szCs w:val="32"/>
          <w:lang w:val="zh-CN"/>
        </w:rPr>
        <w:t>2.</w:t>
      </w:r>
      <w:r w:rsidRPr="006E1597">
        <w:rPr>
          <w:rFonts w:ascii="Times New Roman" w:eastAsia="仿宋_GB2312" w:hAnsi="Times New Roman" w:cs="Times New Roman"/>
          <w:b/>
          <w:sz w:val="32"/>
          <w:szCs w:val="32"/>
          <w:lang w:val="zh-CN"/>
        </w:rPr>
        <w:t>评估方法。</w:t>
      </w:r>
      <w:r w:rsidRPr="006E1597">
        <w:rPr>
          <w:rFonts w:ascii="Times New Roman" w:eastAsia="仿宋_GB2312" w:hAnsi="Times New Roman" w:cs="Times New Roman"/>
          <w:sz w:val="32"/>
          <w:szCs w:val="32"/>
          <w:lang w:val="zh-CN"/>
        </w:rPr>
        <w:t>本项目通过现场踏勘、与项目相关人员座谈或讨论、市场调研等方法了解项目情况，收集相关资料，综合分析相关情况后，对项目的立项必要性、投入经济性、目标合理性、方案可行性以及筹资合规性实施评估。</w:t>
      </w:r>
    </w:p>
    <w:p w:rsidR="00EA7040" w:rsidRPr="00E727F5" w:rsidRDefault="00EA7040" w:rsidP="00EA7040">
      <w:pPr>
        <w:adjustRightInd w:val="0"/>
        <w:snapToGrid w:val="0"/>
        <w:spacing w:line="600" w:lineRule="exact"/>
        <w:ind w:firstLine="720"/>
        <w:rPr>
          <w:rFonts w:ascii="黑体" w:eastAsia="黑体" w:hAnsi="黑体" w:cs="Times New Roman"/>
          <w:sz w:val="32"/>
          <w:szCs w:val="32"/>
        </w:rPr>
      </w:pPr>
      <w:r w:rsidRPr="00E727F5">
        <w:rPr>
          <w:rFonts w:ascii="黑体" w:eastAsia="黑体" w:hAnsi="黑体" w:cs="Times New Roman"/>
          <w:sz w:val="32"/>
          <w:szCs w:val="32"/>
        </w:rPr>
        <w:t>二、项目资金申报及使用情况</w:t>
      </w:r>
    </w:p>
    <w:p w:rsidR="00EA7040" w:rsidRPr="00E727F5" w:rsidRDefault="00EA7040" w:rsidP="00EA7040">
      <w:pPr>
        <w:adjustRightInd w:val="0"/>
        <w:snapToGrid w:val="0"/>
        <w:spacing w:line="600" w:lineRule="exact"/>
        <w:ind w:firstLine="720"/>
        <w:rPr>
          <w:rFonts w:ascii="楷体_GB2312" w:eastAsia="楷体_GB2312" w:hAnsi="Times New Roman" w:cs="Times New Roman"/>
          <w:b/>
          <w:sz w:val="32"/>
          <w:szCs w:val="32"/>
          <w:lang w:val="zh-CN"/>
        </w:rPr>
      </w:pPr>
      <w:r w:rsidRPr="00E727F5">
        <w:rPr>
          <w:rFonts w:ascii="楷体_GB2312" w:eastAsia="楷体_GB2312" w:hAnsi="Times New Roman" w:cs="Times New Roman" w:hint="eastAsia"/>
          <w:b/>
          <w:sz w:val="32"/>
          <w:szCs w:val="32"/>
          <w:lang w:val="zh-CN"/>
        </w:rPr>
        <w:t>（一）项目资金申报及批复情况。</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lang w:val="zh-CN"/>
        </w:rPr>
      </w:pPr>
      <w:r w:rsidRPr="006E1597">
        <w:rPr>
          <w:rFonts w:ascii="Times New Roman" w:eastAsia="仿宋_GB2312" w:hAnsi="Times New Roman" w:cs="Times New Roman"/>
          <w:sz w:val="32"/>
          <w:szCs w:val="32"/>
        </w:rPr>
        <w:t>2024</w:t>
      </w:r>
      <w:r w:rsidRPr="006E1597">
        <w:rPr>
          <w:rFonts w:ascii="Times New Roman" w:eastAsia="仿宋_GB2312" w:hAnsi="Times New Roman" w:cs="Times New Roman"/>
          <w:sz w:val="32"/>
          <w:szCs w:val="32"/>
        </w:rPr>
        <w:t>年初市国资委依据攀枝花宾馆测算结果，向市财政局报送了专项资金预算计划；</w:t>
      </w:r>
      <w:r w:rsidRPr="006E1597">
        <w:rPr>
          <w:rFonts w:ascii="Times New Roman" w:eastAsia="仿宋_GB2312" w:hAnsi="Times New Roman" w:cs="Times New Roman"/>
          <w:sz w:val="32"/>
          <w:szCs w:val="32"/>
        </w:rPr>
        <w:t>2024</w:t>
      </w:r>
      <w:r w:rsidRPr="006E1597">
        <w:rPr>
          <w:rFonts w:ascii="Times New Roman" w:eastAsia="仿宋_GB2312" w:hAnsi="Times New Roman" w:cs="Times New Roman"/>
          <w:sz w:val="32"/>
          <w:szCs w:val="32"/>
        </w:rPr>
        <w:t>年财政资金</w:t>
      </w:r>
      <w:r w:rsidRPr="006E1597">
        <w:rPr>
          <w:rFonts w:ascii="Times New Roman" w:eastAsia="仿宋_GB2312" w:hAnsi="Times New Roman" w:cs="Times New Roman"/>
          <w:sz w:val="32"/>
          <w:szCs w:val="32"/>
        </w:rPr>
        <w:t>310</w:t>
      </w:r>
      <w:r w:rsidRPr="006E1597">
        <w:rPr>
          <w:rFonts w:ascii="Times New Roman" w:eastAsia="仿宋_GB2312" w:hAnsi="Times New Roman" w:cs="Times New Roman"/>
          <w:sz w:val="32"/>
          <w:szCs w:val="32"/>
        </w:rPr>
        <w:t>万元到位后市国资委划转给攀枝花宾馆。</w:t>
      </w:r>
    </w:p>
    <w:p w:rsidR="00EA7040" w:rsidRPr="00E727F5" w:rsidRDefault="00EA7040" w:rsidP="00EA7040">
      <w:pPr>
        <w:adjustRightInd w:val="0"/>
        <w:snapToGrid w:val="0"/>
        <w:spacing w:line="600" w:lineRule="exact"/>
        <w:ind w:firstLine="720"/>
        <w:rPr>
          <w:rFonts w:ascii="楷体_GB2312" w:eastAsia="楷体_GB2312" w:hAnsi="Times New Roman" w:cs="Times New Roman"/>
          <w:b/>
          <w:sz w:val="32"/>
          <w:szCs w:val="32"/>
          <w:lang w:val="zh-CN"/>
        </w:rPr>
      </w:pPr>
      <w:r w:rsidRPr="00E727F5">
        <w:rPr>
          <w:rFonts w:ascii="楷体_GB2312" w:eastAsia="楷体_GB2312" w:hAnsi="Times New Roman" w:cs="Times New Roman"/>
          <w:b/>
          <w:sz w:val="32"/>
          <w:szCs w:val="32"/>
          <w:lang w:val="zh-CN"/>
        </w:rPr>
        <w:t>（二）资金计划、到位及使用情况</w:t>
      </w:r>
      <w:r w:rsidR="00E727F5">
        <w:rPr>
          <w:rFonts w:ascii="楷体_GB2312" w:eastAsia="楷体_GB2312" w:hAnsi="Times New Roman" w:cs="Times New Roman" w:hint="eastAsia"/>
          <w:b/>
          <w:sz w:val="32"/>
          <w:szCs w:val="32"/>
          <w:lang w:val="zh-CN"/>
        </w:rPr>
        <w:t>。</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b/>
          <w:sz w:val="32"/>
          <w:szCs w:val="32"/>
          <w:lang w:val="zh-CN"/>
        </w:rPr>
        <w:t>1</w:t>
      </w:r>
      <w:r w:rsidRPr="006E1597">
        <w:rPr>
          <w:rFonts w:ascii="Times New Roman" w:eastAsia="仿宋_GB2312" w:hAnsi="Times New Roman" w:cs="Times New Roman"/>
          <w:b/>
          <w:sz w:val="32"/>
          <w:szCs w:val="32"/>
          <w:lang w:val="zh-CN"/>
        </w:rPr>
        <w:t>．资金计划。</w:t>
      </w:r>
      <w:r w:rsidRPr="006E1597">
        <w:rPr>
          <w:rFonts w:ascii="Times New Roman" w:eastAsia="仿宋_GB2312" w:hAnsi="Times New Roman" w:cs="Times New Roman"/>
          <w:sz w:val="32"/>
          <w:szCs w:val="32"/>
        </w:rPr>
        <w:t>2024</w:t>
      </w:r>
      <w:r w:rsidRPr="006E1597">
        <w:rPr>
          <w:rFonts w:ascii="Times New Roman" w:eastAsia="仿宋_GB2312" w:hAnsi="Times New Roman" w:cs="Times New Roman"/>
          <w:sz w:val="32"/>
          <w:szCs w:val="32"/>
        </w:rPr>
        <w:t>年初市国资委依据攀枝花宾馆测算结果，向市财政局报送了专项资金预算计划；</w:t>
      </w:r>
      <w:r w:rsidRPr="006E1597">
        <w:rPr>
          <w:rFonts w:ascii="Times New Roman" w:eastAsia="仿宋_GB2312" w:hAnsi="Times New Roman" w:cs="Times New Roman"/>
          <w:sz w:val="32"/>
          <w:szCs w:val="32"/>
        </w:rPr>
        <w:t>2024</w:t>
      </w:r>
      <w:r w:rsidRPr="006E1597">
        <w:rPr>
          <w:rFonts w:ascii="Times New Roman" w:eastAsia="仿宋_GB2312" w:hAnsi="Times New Roman" w:cs="Times New Roman"/>
          <w:sz w:val="32"/>
          <w:szCs w:val="32"/>
        </w:rPr>
        <w:t>年财政资金</w:t>
      </w:r>
      <w:r w:rsidRPr="006E1597">
        <w:rPr>
          <w:rFonts w:ascii="Times New Roman" w:eastAsia="仿宋_GB2312" w:hAnsi="Times New Roman" w:cs="Times New Roman"/>
          <w:sz w:val="32"/>
          <w:szCs w:val="32"/>
        </w:rPr>
        <w:t>310</w:t>
      </w:r>
      <w:r w:rsidRPr="006E1597">
        <w:rPr>
          <w:rFonts w:ascii="Times New Roman" w:eastAsia="仿宋_GB2312" w:hAnsi="Times New Roman" w:cs="Times New Roman"/>
          <w:sz w:val="32"/>
          <w:szCs w:val="32"/>
        </w:rPr>
        <w:t>万元到位后市国资委划转给攀枝花宾馆。</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b/>
          <w:sz w:val="32"/>
          <w:szCs w:val="32"/>
          <w:lang w:val="zh-CN"/>
        </w:rPr>
        <w:t>2.</w:t>
      </w:r>
      <w:r w:rsidRPr="006E1597">
        <w:rPr>
          <w:rFonts w:ascii="Times New Roman" w:eastAsia="仿宋_GB2312" w:hAnsi="Times New Roman" w:cs="Times New Roman"/>
          <w:b/>
          <w:sz w:val="32"/>
          <w:szCs w:val="32"/>
          <w:lang w:val="zh-CN"/>
        </w:rPr>
        <w:t>资金到位。</w:t>
      </w:r>
      <w:r w:rsidRPr="006E1597">
        <w:rPr>
          <w:rFonts w:ascii="Times New Roman" w:eastAsia="仿宋_GB2312" w:hAnsi="Times New Roman" w:cs="Times New Roman"/>
          <w:sz w:val="32"/>
          <w:szCs w:val="32"/>
        </w:rPr>
        <w:t>该项目到位资金</w:t>
      </w:r>
      <w:r w:rsidRPr="006E1597">
        <w:rPr>
          <w:rFonts w:ascii="Times New Roman" w:eastAsia="仿宋_GB2312" w:hAnsi="Times New Roman" w:cs="Times New Roman"/>
          <w:sz w:val="32"/>
          <w:szCs w:val="32"/>
        </w:rPr>
        <w:t>310</w:t>
      </w:r>
      <w:r w:rsidRPr="006E1597">
        <w:rPr>
          <w:rFonts w:ascii="Times New Roman" w:eastAsia="仿宋_GB2312" w:hAnsi="Times New Roman" w:cs="Times New Roman"/>
          <w:sz w:val="32"/>
          <w:szCs w:val="32"/>
        </w:rPr>
        <w:t>万元。项目资金及时到位，</w:t>
      </w:r>
      <w:r w:rsidRPr="006E1597">
        <w:rPr>
          <w:rFonts w:ascii="Times New Roman" w:eastAsia="仿宋_GB2312" w:hAnsi="Times New Roman" w:cs="Times New Roman"/>
          <w:sz w:val="32"/>
          <w:szCs w:val="32"/>
        </w:rPr>
        <w:lastRenderedPageBreak/>
        <w:t>资金到位率</w:t>
      </w:r>
      <w:r w:rsidRPr="006E1597">
        <w:rPr>
          <w:rFonts w:ascii="Times New Roman" w:eastAsia="仿宋_GB2312" w:hAnsi="Times New Roman" w:cs="Times New Roman"/>
          <w:sz w:val="32"/>
          <w:szCs w:val="32"/>
        </w:rPr>
        <w:t>100%</w:t>
      </w:r>
      <w:r w:rsidRPr="006E1597">
        <w:rPr>
          <w:rFonts w:ascii="Times New Roman" w:eastAsia="仿宋_GB2312" w:hAnsi="Times New Roman" w:cs="Times New Roman"/>
          <w:sz w:val="32"/>
          <w:szCs w:val="32"/>
        </w:rPr>
        <w:t>。</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lang w:val="zh-CN"/>
        </w:rPr>
      </w:pPr>
      <w:r w:rsidRPr="006E1597">
        <w:rPr>
          <w:rFonts w:ascii="Times New Roman" w:eastAsia="仿宋_GB2312" w:hAnsi="Times New Roman" w:cs="Times New Roman"/>
          <w:b/>
          <w:sz w:val="32"/>
          <w:szCs w:val="32"/>
          <w:lang w:val="zh-CN"/>
        </w:rPr>
        <w:t>3.</w:t>
      </w:r>
      <w:r w:rsidRPr="006E1597">
        <w:rPr>
          <w:rFonts w:ascii="Times New Roman" w:eastAsia="仿宋_GB2312" w:hAnsi="Times New Roman" w:cs="Times New Roman"/>
          <w:b/>
          <w:sz w:val="32"/>
          <w:szCs w:val="32"/>
          <w:lang w:val="zh-CN"/>
        </w:rPr>
        <w:t>资金使用。</w:t>
      </w:r>
      <w:r w:rsidRPr="006E1597">
        <w:rPr>
          <w:rFonts w:ascii="Times New Roman" w:eastAsia="仿宋_GB2312" w:hAnsi="Times New Roman" w:cs="Times New Roman"/>
          <w:sz w:val="32"/>
          <w:szCs w:val="32"/>
          <w:lang w:val="zh-CN"/>
        </w:rPr>
        <w:t>2024</w:t>
      </w:r>
      <w:r w:rsidRPr="006E1597">
        <w:rPr>
          <w:rFonts w:ascii="Times New Roman" w:eastAsia="仿宋_GB2312" w:hAnsi="Times New Roman" w:cs="Times New Roman"/>
          <w:sz w:val="32"/>
          <w:szCs w:val="32"/>
          <w:lang w:val="zh-CN"/>
        </w:rPr>
        <w:t>年实际发放转企改制前已退休人员一次性生活补贴</w:t>
      </w:r>
      <w:r w:rsidRPr="006E1597">
        <w:rPr>
          <w:rFonts w:ascii="Times New Roman" w:eastAsia="仿宋_GB2312" w:hAnsi="Times New Roman" w:cs="Times New Roman"/>
          <w:sz w:val="32"/>
          <w:szCs w:val="32"/>
          <w:lang w:val="zh-CN"/>
        </w:rPr>
        <w:t>10</w:t>
      </w:r>
      <w:r w:rsidRPr="006E1597">
        <w:rPr>
          <w:rFonts w:ascii="Times New Roman" w:eastAsia="仿宋_GB2312" w:hAnsi="Times New Roman" w:cs="Times New Roman"/>
          <w:sz w:val="32"/>
          <w:szCs w:val="32"/>
        </w:rPr>
        <w:t>1</w:t>
      </w:r>
      <w:r w:rsidRPr="006E1597">
        <w:rPr>
          <w:rFonts w:ascii="Times New Roman" w:eastAsia="仿宋_GB2312" w:hAnsi="Times New Roman" w:cs="Times New Roman"/>
          <w:sz w:val="32"/>
          <w:szCs w:val="32"/>
          <w:lang w:val="zh-CN"/>
        </w:rPr>
        <w:t>人，实际发放资金</w:t>
      </w:r>
      <w:r w:rsidRPr="006E1597">
        <w:rPr>
          <w:rFonts w:ascii="Times New Roman" w:eastAsia="仿宋_GB2312" w:hAnsi="Times New Roman" w:cs="Times New Roman"/>
          <w:sz w:val="32"/>
          <w:szCs w:val="32"/>
        </w:rPr>
        <w:t>257.18</w:t>
      </w:r>
      <w:r w:rsidRPr="006E1597">
        <w:rPr>
          <w:rFonts w:ascii="Times New Roman" w:eastAsia="仿宋_GB2312" w:hAnsi="Times New Roman" w:cs="Times New Roman"/>
          <w:sz w:val="32"/>
          <w:szCs w:val="32"/>
          <w:lang w:val="zh-CN"/>
        </w:rPr>
        <w:t>万元</w:t>
      </w:r>
    </w:p>
    <w:p w:rsidR="00EA7040" w:rsidRPr="00E727F5" w:rsidRDefault="00EA7040" w:rsidP="00EA7040">
      <w:pPr>
        <w:adjustRightInd w:val="0"/>
        <w:snapToGrid w:val="0"/>
        <w:spacing w:line="600" w:lineRule="exact"/>
        <w:ind w:firstLine="720"/>
        <w:rPr>
          <w:rFonts w:ascii="楷体_GB2312" w:eastAsia="楷体_GB2312" w:hAnsi="Times New Roman" w:cs="Times New Roman"/>
          <w:b/>
          <w:sz w:val="32"/>
          <w:szCs w:val="32"/>
          <w:lang w:val="zh-CN"/>
        </w:rPr>
      </w:pPr>
      <w:r w:rsidRPr="00E727F5">
        <w:rPr>
          <w:rFonts w:ascii="楷体_GB2312" w:eastAsia="楷体_GB2312" w:hAnsi="Times New Roman" w:cs="Times New Roman" w:hint="eastAsia"/>
          <w:b/>
          <w:sz w:val="32"/>
          <w:szCs w:val="32"/>
          <w:lang w:val="zh-CN"/>
        </w:rPr>
        <w:t>（三）项目财务管理情况。</w:t>
      </w:r>
    </w:p>
    <w:p w:rsidR="00EA7040" w:rsidRPr="006E1597" w:rsidRDefault="00EA7040" w:rsidP="00EA7040">
      <w:pPr>
        <w:adjustRightInd w:val="0"/>
        <w:snapToGrid w:val="0"/>
        <w:spacing w:line="600" w:lineRule="exact"/>
        <w:ind w:firstLine="720"/>
        <w:rPr>
          <w:rFonts w:ascii="Times New Roman" w:eastAsia="仿宋_GB2312" w:hAnsi="Times New Roman" w:cs="Times New Roman"/>
          <w:b/>
          <w:sz w:val="32"/>
          <w:szCs w:val="32"/>
        </w:rPr>
      </w:pPr>
      <w:r w:rsidRPr="006E1597">
        <w:rPr>
          <w:rFonts w:ascii="Times New Roman" w:eastAsia="仿宋_GB2312" w:hAnsi="Times New Roman" w:cs="Times New Roman"/>
          <w:b/>
          <w:sz w:val="32"/>
          <w:szCs w:val="32"/>
        </w:rPr>
        <w:t>1.</w:t>
      </w:r>
      <w:r w:rsidRPr="006E1597">
        <w:rPr>
          <w:rFonts w:ascii="Times New Roman" w:eastAsia="仿宋_GB2312" w:hAnsi="Times New Roman" w:cs="Times New Roman"/>
          <w:b/>
          <w:sz w:val="32"/>
          <w:szCs w:val="32"/>
        </w:rPr>
        <w:t>建立岗位责任制，明确相关岗位的职责权限，确保不相容岗位相互分离、制约和监督。</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b/>
          <w:sz w:val="32"/>
          <w:szCs w:val="32"/>
        </w:rPr>
        <w:t>2.</w:t>
      </w:r>
      <w:r w:rsidRPr="006E1597">
        <w:rPr>
          <w:rFonts w:ascii="Times New Roman" w:eastAsia="仿宋_GB2312" w:hAnsi="Times New Roman" w:cs="Times New Roman"/>
          <w:b/>
          <w:sz w:val="32"/>
          <w:szCs w:val="32"/>
        </w:rPr>
        <w:t>出纳岗位。</w:t>
      </w:r>
      <w:r w:rsidRPr="006E1597">
        <w:rPr>
          <w:rFonts w:ascii="Times New Roman" w:eastAsia="仿宋_GB2312" w:hAnsi="Times New Roman" w:cs="Times New Roman"/>
          <w:sz w:val="32"/>
          <w:szCs w:val="32"/>
        </w:rPr>
        <w:t>按照国家财会制度规定、要求，严格核支项目资金，及时、准确完成项目资金的入库管理，及时做好现金流水账的登记与核算，保证银账相符，定期进行资金盘点和清查，确保资金、票据安全，及时拨付供养直系亲属生活补助资金。</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b/>
          <w:sz w:val="32"/>
          <w:szCs w:val="32"/>
        </w:rPr>
        <w:t>3.</w:t>
      </w:r>
      <w:r w:rsidRPr="006E1597">
        <w:rPr>
          <w:rFonts w:ascii="Times New Roman" w:eastAsia="仿宋_GB2312" w:hAnsi="Times New Roman" w:cs="Times New Roman"/>
          <w:b/>
          <w:sz w:val="32"/>
          <w:szCs w:val="32"/>
        </w:rPr>
        <w:t>会计岗位。</w:t>
      </w:r>
      <w:r w:rsidRPr="006E1597">
        <w:rPr>
          <w:rFonts w:ascii="Times New Roman" w:eastAsia="仿宋_GB2312" w:hAnsi="Times New Roman" w:cs="Times New Roman"/>
          <w:sz w:val="32"/>
          <w:szCs w:val="32"/>
        </w:rPr>
        <w:t>负责项目经费的管理和使用工作，认真执行财务政策，严格掌握费用的开支范围，认真审核计划，做到手续完备，按规定设置各种会计账簿，做到日清月结，账目清楚。</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b/>
          <w:sz w:val="32"/>
          <w:szCs w:val="32"/>
        </w:rPr>
        <w:t>4.</w:t>
      </w:r>
      <w:r w:rsidRPr="006E1597">
        <w:rPr>
          <w:rFonts w:ascii="Times New Roman" w:eastAsia="仿宋_GB2312" w:hAnsi="Times New Roman" w:cs="Times New Roman"/>
          <w:b/>
          <w:sz w:val="32"/>
          <w:szCs w:val="32"/>
        </w:rPr>
        <w:t>专户管理。</w:t>
      </w:r>
      <w:r w:rsidRPr="006E1597">
        <w:rPr>
          <w:rFonts w:ascii="Times New Roman" w:eastAsia="仿宋_GB2312" w:hAnsi="Times New Roman" w:cs="Times New Roman"/>
          <w:sz w:val="32"/>
          <w:szCs w:val="32"/>
        </w:rPr>
        <w:t>负责项目资金收支，方便执行动态监控、保障资金安全，同时做到资金往来清晰，实时掌握资金余额，满足对专项资金的监管要求。</w:t>
      </w:r>
    </w:p>
    <w:p w:rsidR="00EA7040" w:rsidRPr="00E727F5" w:rsidRDefault="00EA7040" w:rsidP="00EA7040">
      <w:pPr>
        <w:adjustRightInd w:val="0"/>
        <w:snapToGrid w:val="0"/>
        <w:spacing w:line="600" w:lineRule="exact"/>
        <w:ind w:firstLine="720"/>
        <w:rPr>
          <w:rFonts w:ascii="黑体" w:eastAsia="黑体" w:hAnsi="黑体" w:cs="Times New Roman"/>
          <w:sz w:val="32"/>
          <w:szCs w:val="32"/>
        </w:rPr>
      </w:pPr>
      <w:r w:rsidRPr="00E727F5">
        <w:rPr>
          <w:rFonts w:ascii="黑体" w:eastAsia="黑体" w:hAnsi="黑体" w:cs="Times New Roman"/>
          <w:sz w:val="32"/>
          <w:szCs w:val="32"/>
        </w:rPr>
        <w:t>三、项目实施及管理情况</w:t>
      </w:r>
    </w:p>
    <w:p w:rsidR="00EA7040" w:rsidRPr="00E727F5" w:rsidRDefault="00EA7040" w:rsidP="00EA7040">
      <w:pPr>
        <w:adjustRightInd w:val="0"/>
        <w:snapToGrid w:val="0"/>
        <w:spacing w:line="600" w:lineRule="exact"/>
        <w:ind w:firstLine="720"/>
        <w:rPr>
          <w:rFonts w:ascii="楷体_GB2312" w:eastAsia="楷体_GB2312" w:hAnsi="Times New Roman" w:cs="Times New Roman"/>
          <w:b/>
          <w:sz w:val="32"/>
          <w:szCs w:val="32"/>
          <w:lang w:val="zh-CN"/>
        </w:rPr>
      </w:pPr>
      <w:r w:rsidRPr="00E727F5">
        <w:rPr>
          <w:rFonts w:ascii="楷体_GB2312" w:eastAsia="楷体_GB2312" w:hAnsi="Times New Roman" w:cs="Times New Roman" w:hint="eastAsia"/>
          <w:b/>
          <w:sz w:val="32"/>
          <w:szCs w:val="32"/>
          <w:lang w:val="zh-CN"/>
        </w:rPr>
        <w:t>（一）项目组织架构及实施流程。</w:t>
      </w:r>
    </w:p>
    <w:p w:rsidR="00EA7040" w:rsidRPr="006E1597" w:rsidRDefault="00EA7040" w:rsidP="00EA7040">
      <w:pPr>
        <w:adjustRightInd w:val="0"/>
        <w:snapToGrid w:val="0"/>
        <w:spacing w:line="600" w:lineRule="exact"/>
        <w:ind w:firstLine="720"/>
        <w:rPr>
          <w:rFonts w:ascii="Times New Roman" w:eastAsia="仿宋_GB2312" w:hAnsi="Times New Roman" w:cs="Times New Roman"/>
          <w:b/>
          <w:sz w:val="32"/>
          <w:szCs w:val="32"/>
          <w:lang w:val="zh-CN"/>
        </w:rPr>
      </w:pPr>
      <w:r w:rsidRPr="006E1597">
        <w:rPr>
          <w:rFonts w:ascii="Times New Roman" w:eastAsia="仿宋_GB2312" w:hAnsi="Times New Roman" w:cs="Times New Roman"/>
          <w:sz w:val="32"/>
          <w:szCs w:val="32"/>
        </w:rPr>
        <w:t>该专项定额补贴由攀枝花宾馆单独设立市国资委监章的账户管理资金。每月由市国资委向财政局申请拨付资金，资金拨付至市国资委行政账户后由改革与社会责任科按程序分别报请分</w:t>
      </w:r>
      <w:r w:rsidRPr="006E1597">
        <w:rPr>
          <w:rFonts w:ascii="Times New Roman" w:eastAsia="仿宋_GB2312" w:hAnsi="Times New Roman" w:cs="Times New Roman"/>
          <w:sz w:val="32"/>
          <w:szCs w:val="32"/>
        </w:rPr>
        <w:lastRenderedPageBreak/>
        <w:t>管领导和分管财务工作的主要领导审批同意后拨付资金至监管账户。攀枝花宾馆根据每年市人力资源和社会保障局发布的事业单位退休人员一次性生活补贴标准，计算本单位转企改制前已退休人员一次性生活补贴。根据资金到位情况以及攀宾计算结果由攀枝花宾馆呈报书面请示至市国资委改革与社会责任科初审，分管领导审核，主要领导审签后，由财务协助用印办理支付手续。</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E727F5">
        <w:rPr>
          <w:rFonts w:ascii="楷体_GB2312" w:eastAsia="楷体_GB2312" w:hAnsi="Times New Roman" w:cs="Times New Roman"/>
          <w:b/>
          <w:sz w:val="32"/>
          <w:szCs w:val="32"/>
          <w:lang w:val="zh-CN"/>
        </w:rPr>
        <w:t>（二）项目管理情况。</w:t>
      </w:r>
      <w:r w:rsidRPr="006E1597">
        <w:rPr>
          <w:rFonts w:ascii="Times New Roman" w:eastAsia="仿宋_GB2312" w:hAnsi="Times New Roman" w:cs="Times New Roman"/>
          <w:sz w:val="32"/>
          <w:szCs w:val="32"/>
          <w:lang w:val="zh-CN"/>
        </w:rPr>
        <w:t>攀枝花宾馆在计发转企改制前已退休人员一次性生活补贴时，严格按照我市事业单位退休人员一次性生活补贴规定的标准执行，市财政局、市国资委在资金保障、政策支持等方面，给予攀枝花宾馆大力支持，确保了该项目平衡运行，确保转企改制后企业生产正常运行，维护了改制企业职工利益，维护了社会稳定。</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lang w:val="zh-CN"/>
        </w:rPr>
      </w:pPr>
      <w:r w:rsidRPr="00E727F5">
        <w:rPr>
          <w:rFonts w:ascii="楷体_GB2312" w:eastAsia="楷体_GB2312" w:hAnsi="Times New Roman" w:cs="Times New Roman"/>
          <w:b/>
          <w:sz w:val="32"/>
          <w:szCs w:val="32"/>
          <w:lang w:val="zh-CN"/>
        </w:rPr>
        <w:t>（三）项目监管情况。</w:t>
      </w:r>
      <w:r w:rsidRPr="006E1597">
        <w:rPr>
          <w:rFonts w:ascii="Times New Roman" w:eastAsia="仿宋_GB2312" w:hAnsi="Times New Roman" w:cs="Times New Roman"/>
          <w:sz w:val="32"/>
          <w:szCs w:val="32"/>
          <w:lang w:val="zh-CN"/>
        </w:rPr>
        <w:t>该专项定额补贴由攀枝花宾馆单独设立市国资委监章的账户管理资金。每月由市国资委向财政局申请拨付资金，资金拨付至市国资委行政账户后由改革与社会责任科按程序分别报请分管领导和分管财务工作的主要领导审批同意后拨付资金至监管账户。攀枝花宾馆根据每年市人力资源和社会保障局发布的事业单位退休人员一次性生活补贴标准，计算本单位转企改制前已退休人员一次性生活补贴。根据资金到位情况以及攀宾计算结果由攀枝花宾馆呈报书面请示至市国资委改革与社会责任科初审，分管领导审核，主要领导审签后，由财务协</w:t>
      </w:r>
      <w:r w:rsidRPr="006E1597">
        <w:rPr>
          <w:rFonts w:ascii="Times New Roman" w:eastAsia="仿宋_GB2312" w:hAnsi="Times New Roman" w:cs="Times New Roman"/>
          <w:sz w:val="32"/>
          <w:szCs w:val="32"/>
          <w:lang w:val="zh-CN"/>
        </w:rPr>
        <w:lastRenderedPageBreak/>
        <w:t>助用印办理支付手续。</w:t>
      </w:r>
    </w:p>
    <w:p w:rsidR="00EA7040" w:rsidRPr="00E727F5" w:rsidRDefault="00EA7040" w:rsidP="00EA7040">
      <w:pPr>
        <w:adjustRightInd w:val="0"/>
        <w:snapToGrid w:val="0"/>
        <w:spacing w:line="600" w:lineRule="exact"/>
        <w:ind w:firstLine="720"/>
        <w:rPr>
          <w:rFonts w:ascii="黑体" w:eastAsia="黑体" w:hAnsi="黑体" w:cs="Times New Roman"/>
          <w:sz w:val="32"/>
          <w:szCs w:val="32"/>
          <w:lang w:val="zh-CN"/>
        </w:rPr>
      </w:pPr>
      <w:r w:rsidRPr="00E727F5">
        <w:rPr>
          <w:rFonts w:ascii="黑体" w:eastAsia="黑体" w:hAnsi="黑体" w:cs="Times New Roman"/>
          <w:sz w:val="32"/>
          <w:szCs w:val="32"/>
        </w:rPr>
        <w:t>四、项目绩效情况</w:t>
      </w:r>
      <w:r w:rsidRPr="00E727F5">
        <w:rPr>
          <w:rFonts w:ascii="黑体" w:eastAsia="黑体" w:hAnsi="黑体" w:cs="Times New Roman"/>
          <w:sz w:val="32"/>
          <w:szCs w:val="32"/>
          <w:lang w:val="zh-CN"/>
        </w:rPr>
        <w:tab/>
      </w:r>
    </w:p>
    <w:p w:rsidR="00EA7040" w:rsidRPr="00E727F5" w:rsidRDefault="00EA7040" w:rsidP="00EA7040">
      <w:pPr>
        <w:adjustRightInd w:val="0"/>
        <w:snapToGrid w:val="0"/>
        <w:spacing w:line="600" w:lineRule="exact"/>
        <w:ind w:firstLine="720"/>
        <w:rPr>
          <w:rFonts w:ascii="楷体_GB2312" w:eastAsia="楷体_GB2312" w:hAnsi="Times New Roman" w:cs="Times New Roman"/>
          <w:b/>
          <w:sz w:val="32"/>
          <w:szCs w:val="32"/>
          <w:lang w:val="zh-CN"/>
        </w:rPr>
      </w:pPr>
      <w:r w:rsidRPr="00E727F5">
        <w:rPr>
          <w:rFonts w:ascii="楷体_GB2312" w:eastAsia="楷体_GB2312" w:hAnsi="Times New Roman" w:cs="Times New Roman"/>
          <w:b/>
          <w:sz w:val="32"/>
          <w:szCs w:val="32"/>
          <w:lang w:val="zh-CN"/>
        </w:rPr>
        <w:t>（一）项目完成情况。</w:t>
      </w:r>
    </w:p>
    <w:p w:rsidR="00EA7040" w:rsidRPr="006E1597" w:rsidRDefault="00EA7040" w:rsidP="00EA7040">
      <w:pPr>
        <w:adjustRightInd w:val="0"/>
        <w:snapToGrid w:val="0"/>
        <w:spacing w:line="600" w:lineRule="exact"/>
        <w:ind w:firstLine="720"/>
        <w:rPr>
          <w:rFonts w:ascii="Times New Roman" w:eastAsia="仿宋_GB2312" w:hAnsi="Times New Roman" w:cs="Times New Roman"/>
          <w:b/>
          <w:sz w:val="32"/>
          <w:szCs w:val="32"/>
        </w:rPr>
      </w:pPr>
      <w:r w:rsidRPr="006E1597">
        <w:rPr>
          <w:rFonts w:ascii="Times New Roman" w:eastAsia="仿宋_GB2312" w:hAnsi="Times New Roman" w:cs="Times New Roman"/>
          <w:sz w:val="32"/>
          <w:szCs w:val="32"/>
          <w:lang w:val="zh-CN"/>
        </w:rPr>
        <w:t>到</w:t>
      </w:r>
      <w:r w:rsidRPr="006E1597">
        <w:rPr>
          <w:rFonts w:ascii="Times New Roman" w:eastAsia="仿宋_GB2312" w:hAnsi="Times New Roman" w:cs="Times New Roman"/>
          <w:sz w:val="32"/>
          <w:szCs w:val="32"/>
          <w:lang w:val="zh-CN"/>
        </w:rPr>
        <w:t>2024</w:t>
      </w:r>
      <w:r w:rsidRPr="006E1597">
        <w:rPr>
          <w:rFonts w:ascii="Times New Roman" w:eastAsia="仿宋_GB2312" w:hAnsi="Times New Roman" w:cs="Times New Roman"/>
          <w:sz w:val="32"/>
          <w:szCs w:val="32"/>
          <w:lang w:val="zh-CN"/>
        </w:rPr>
        <w:t>年</w:t>
      </w:r>
      <w:r w:rsidRPr="006E1597">
        <w:rPr>
          <w:rFonts w:ascii="Times New Roman" w:eastAsia="仿宋_GB2312" w:hAnsi="Times New Roman" w:cs="Times New Roman"/>
          <w:sz w:val="32"/>
          <w:szCs w:val="32"/>
          <w:lang w:val="zh-CN"/>
        </w:rPr>
        <w:t>12</w:t>
      </w:r>
      <w:r w:rsidRPr="006E1597">
        <w:rPr>
          <w:rFonts w:ascii="Times New Roman" w:eastAsia="仿宋_GB2312" w:hAnsi="Times New Roman" w:cs="Times New Roman"/>
          <w:sz w:val="32"/>
          <w:szCs w:val="32"/>
          <w:lang w:val="zh-CN"/>
        </w:rPr>
        <w:t>月，共计发退休人员一次性生活补贴</w:t>
      </w:r>
      <w:r w:rsidRPr="006E1597">
        <w:rPr>
          <w:rFonts w:ascii="Times New Roman" w:eastAsia="仿宋_GB2312" w:hAnsi="Times New Roman" w:cs="Times New Roman"/>
          <w:sz w:val="32"/>
          <w:szCs w:val="32"/>
          <w:lang w:val="zh-CN"/>
        </w:rPr>
        <w:t>1</w:t>
      </w:r>
      <w:r w:rsidRPr="006E1597">
        <w:rPr>
          <w:rFonts w:ascii="Times New Roman" w:eastAsia="仿宋_GB2312" w:hAnsi="Times New Roman" w:cs="Times New Roman"/>
          <w:sz w:val="32"/>
          <w:szCs w:val="32"/>
        </w:rPr>
        <w:t>01</w:t>
      </w:r>
      <w:r w:rsidRPr="006E1597">
        <w:rPr>
          <w:rFonts w:ascii="Times New Roman" w:eastAsia="仿宋_GB2312" w:hAnsi="Times New Roman" w:cs="Times New Roman"/>
          <w:sz w:val="32"/>
          <w:szCs w:val="32"/>
          <w:lang w:val="zh-CN"/>
        </w:rPr>
        <w:t>人，共计</w:t>
      </w:r>
      <w:r w:rsidRPr="006E1597">
        <w:rPr>
          <w:rFonts w:ascii="Times New Roman" w:eastAsia="仿宋_GB2312" w:hAnsi="Times New Roman" w:cs="Times New Roman"/>
          <w:sz w:val="32"/>
          <w:szCs w:val="32"/>
        </w:rPr>
        <w:t>257.18</w:t>
      </w:r>
      <w:r w:rsidRPr="006E1597">
        <w:rPr>
          <w:rFonts w:ascii="Times New Roman" w:eastAsia="仿宋_GB2312" w:hAnsi="Times New Roman" w:cs="Times New Roman"/>
          <w:sz w:val="32"/>
          <w:szCs w:val="32"/>
          <w:lang w:val="zh-CN"/>
        </w:rPr>
        <w:t>万元，攀枝花宾馆在市财政局、市国资委、市人社局等主管部门大力支持下，严格按照相关文件规定审核待遇，确保足额发放到位。</w:t>
      </w:r>
    </w:p>
    <w:p w:rsidR="00EA7040" w:rsidRPr="00E727F5" w:rsidRDefault="00EA7040" w:rsidP="00EA7040">
      <w:pPr>
        <w:adjustRightInd w:val="0"/>
        <w:snapToGrid w:val="0"/>
        <w:spacing w:line="600" w:lineRule="exact"/>
        <w:ind w:firstLine="720"/>
        <w:rPr>
          <w:rFonts w:ascii="楷体_GB2312" w:eastAsia="楷体_GB2312" w:hAnsi="Times New Roman" w:cs="Times New Roman"/>
          <w:b/>
          <w:sz w:val="32"/>
          <w:szCs w:val="32"/>
          <w:lang w:val="zh-CN"/>
        </w:rPr>
      </w:pPr>
      <w:r w:rsidRPr="00E727F5">
        <w:rPr>
          <w:rFonts w:ascii="楷体_GB2312" w:eastAsia="楷体_GB2312" w:hAnsi="Times New Roman" w:cs="Times New Roman" w:hint="eastAsia"/>
          <w:b/>
          <w:sz w:val="32"/>
          <w:szCs w:val="32"/>
          <w:lang w:val="zh-CN"/>
        </w:rPr>
        <w:t>（二）项目效益情况。</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sz w:val="32"/>
          <w:szCs w:val="32"/>
          <w:lang w:val="zh-CN"/>
        </w:rPr>
        <w:t>该项目作为民生项目，确保了攀枝花宾馆转企改制前已退休人员一次性生活补贴的足额发放，减少了社会矛盾，维护了社会稳定。</w:t>
      </w:r>
    </w:p>
    <w:p w:rsidR="00EA7040" w:rsidRPr="00E727F5" w:rsidRDefault="00EA7040" w:rsidP="00EA7040">
      <w:pPr>
        <w:adjustRightInd w:val="0"/>
        <w:snapToGrid w:val="0"/>
        <w:spacing w:line="600" w:lineRule="exact"/>
        <w:ind w:firstLine="720"/>
        <w:rPr>
          <w:rFonts w:ascii="黑体" w:eastAsia="黑体" w:hAnsi="黑体" w:cs="Times New Roman"/>
          <w:sz w:val="32"/>
          <w:szCs w:val="32"/>
        </w:rPr>
      </w:pPr>
      <w:r w:rsidRPr="00E727F5">
        <w:rPr>
          <w:rFonts w:ascii="黑体" w:eastAsia="黑体" w:hAnsi="黑体" w:cs="Times New Roman"/>
          <w:sz w:val="32"/>
          <w:szCs w:val="32"/>
        </w:rPr>
        <w:t>五、评价结论及建议</w:t>
      </w:r>
    </w:p>
    <w:p w:rsidR="00EA7040" w:rsidRPr="00E727F5" w:rsidRDefault="00EA7040" w:rsidP="00EA7040">
      <w:pPr>
        <w:adjustRightInd w:val="0"/>
        <w:snapToGrid w:val="0"/>
        <w:spacing w:line="600" w:lineRule="exact"/>
        <w:ind w:firstLine="720"/>
        <w:rPr>
          <w:rFonts w:ascii="楷体_GB2312" w:eastAsia="楷体_GB2312" w:hAnsi="Times New Roman" w:cs="Times New Roman"/>
          <w:b/>
          <w:sz w:val="32"/>
          <w:szCs w:val="32"/>
          <w:lang w:val="zh-CN"/>
        </w:rPr>
      </w:pPr>
      <w:r w:rsidRPr="00E727F5">
        <w:rPr>
          <w:rFonts w:ascii="楷体_GB2312" w:eastAsia="楷体_GB2312" w:hAnsi="Times New Roman" w:cs="Times New Roman"/>
          <w:b/>
          <w:sz w:val="32"/>
          <w:szCs w:val="32"/>
          <w:lang w:val="zh-CN"/>
        </w:rPr>
        <w:t>（一）评价结论。</w:t>
      </w:r>
    </w:p>
    <w:p w:rsidR="00EA7040" w:rsidRPr="006E1597" w:rsidRDefault="00EA7040" w:rsidP="006E1597">
      <w:pPr>
        <w:adjustRightInd w:val="0"/>
        <w:snapToGrid w:val="0"/>
        <w:spacing w:line="600" w:lineRule="exact"/>
        <w:ind w:firstLineChars="200" w:firstLine="640"/>
        <w:rPr>
          <w:rFonts w:ascii="Times New Roman" w:eastAsia="仿宋_GB2312" w:hAnsi="Times New Roman" w:cs="Times New Roman"/>
          <w:sz w:val="32"/>
          <w:szCs w:val="32"/>
          <w:bdr w:val="single" w:sz="4" w:space="0" w:color="auto"/>
        </w:rPr>
      </w:pPr>
      <w:r w:rsidRPr="006E1597">
        <w:rPr>
          <w:rFonts w:ascii="Times New Roman" w:eastAsia="仿宋_GB2312" w:hAnsi="Times New Roman" w:cs="Times New Roman"/>
          <w:sz w:val="32"/>
          <w:szCs w:val="32"/>
          <w:lang w:val="zh-CN"/>
        </w:rPr>
        <w:t>该项目纳入了财政预算，在实际操作过程中根据人员增减（离岗待退纳入范围、死亡人员停发）情况动态管理，相关资金纳入监管，该项目确保了攀枝花宾馆转企改制前已退休人员一次性生活补贴的足额发放，减少了社会矛盾，维护了社会稳定。</w:t>
      </w:r>
    </w:p>
    <w:p w:rsidR="00EA7040" w:rsidRPr="00E727F5" w:rsidRDefault="00EA7040" w:rsidP="00EA7040">
      <w:pPr>
        <w:adjustRightInd w:val="0"/>
        <w:snapToGrid w:val="0"/>
        <w:spacing w:line="600" w:lineRule="exact"/>
        <w:ind w:firstLine="720"/>
        <w:rPr>
          <w:rFonts w:ascii="楷体_GB2312" w:eastAsia="楷体_GB2312" w:hAnsi="Times New Roman" w:cs="Times New Roman"/>
          <w:b/>
          <w:sz w:val="32"/>
          <w:szCs w:val="32"/>
          <w:lang w:val="zh-CN"/>
        </w:rPr>
      </w:pPr>
      <w:r w:rsidRPr="00E727F5">
        <w:rPr>
          <w:rFonts w:ascii="楷体_GB2312" w:eastAsia="楷体_GB2312" w:hAnsi="Times New Roman" w:cs="Times New Roman" w:hint="eastAsia"/>
          <w:b/>
          <w:sz w:val="32"/>
          <w:szCs w:val="32"/>
          <w:lang w:val="zh-CN"/>
        </w:rPr>
        <w:t>（二）存在的问题。</w:t>
      </w:r>
    </w:p>
    <w:p w:rsidR="00EA7040" w:rsidRPr="006E1597" w:rsidRDefault="00EA7040" w:rsidP="006E1597">
      <w:pPr>
        <w:adjustRightInd w:val="0"/>
        <w:snapToGrid w:val="0"/>
        <w:spacing w:line="600" w:lineRule="exact"/>
        <w:ind w:firstLineChars="200" w:firstLine="640"/>
        <w:rPr>
          <w:rFonts w:ascii="Times New Roman" w:eastAsia="仿宋_GB2312" w:hAnsi="Times New Roman" w:cs="Times New Roman"/>
          <w:sz w:val="32"/>
          <w:szCs w:val="32"/>
          <w:lang w:val="zh-CN"/>
        </w:rPr>
      </w:pPr>
      <w:r w:rsidRPr="006E1597">
        <w:rPr>
          <w:rFonts w:ascii="Times New Roman" w:eastAsia="仿宋_GB2312" w:hAnsi="Times New Roman" w:cs="Times New Roman"/>
          <w:sz w:val="32"/>
          <w:szCs w:val="32"/>
          <w:lang w:val="zh-CN"/>
        </w:rPr>
        <w:t>目前经济形势依旧严峻，攀枝花宾馆转企改制</w:t>
      </w:r>
      <w:r w:rsidRPr="006E1597">
        <w:rPr>
          <w:rFonts w:ascii="Times New Roman" w:eastAsia="仿宋_GB2312" w:hAnsi="Times New Roman" w:cs="Times New Roman"/>
          <w:sz w:val="32"/>
          <w:szCs w:val="32"/>
        </w:rPr>
        <w:t>2021</w:t>
      </w:r>
      <w:r w:rsidRPr="006E1597">
        <w:rPr>
          <w:rFonts w:ascii="Times New Roman" w:eastAsia="仿宋_GB2312" w:hAnsi="Times New Roman" w:cs="Times New Roman"/>
          <w:sz w:val="32"/>
          <w:szCs w:val="32"/>
        </w:rPr>
        <w:t>年至</w:t>
      </w:r>
      <w:r w:rsidRPr="006E1597">
        <w:rPr>
          <w:rFonts w:ascii="Times New Roman" w:eastAsia="仿宋_GB2312" w:hAnsi="Times New Roman" w:cs="Times New Roman"/>
          <w:sz w:val="32"/>
          <w:szCs w:val="32"/>
        </w:rPr>
        <w:t>2024</w:t>
      </w:r>
      <w:r w:rsidRPr="006E1597">
        <w:rPr>
          <w:rFonts w:ascii="Times New Roman" w:eastAsia="仿宋_GB2312" w:hAnsi="Times New Roman" w:cs="Times New Roman"/>
          <w:sz w:val="32"/>
          <w:szCs w:val="32"/>
        </w:rPr>
        <w:t>年累计亏损</w:t>
      </w:r>
      <w:r w:rsidRPr="006E1597">
        <w:rPr>
          <w:rFonts w:ascii="Times New Roman" w:eastAsia="仿宋_GB2312" w:hAnsi="Times New Roman" w:cs="Times New Roman"/>
          <w:sz w:val="32"/>
          <w:szCs w:val="32"/>
        </w:rPr>
        <w:t>4325</w:t>
      </w:r>
      <w:r w:rsidRPr="006E1597">
        <w:rPr>
          <w:rFonts w:ascii="Times New Roman" w:eastAsia="仿宋_GB2312" w:hAnsi="Times New Roman" w:cs="Times New Roman"/>
          <w:sz w:val="32"/>
          <w:szCs w:val="32"/>
        </w:rPr>
        <w:t>万元，加之</w:t>
      </w:r>
      <w:r w:rsidRPr="006E1597">
        <w:rPr>
          <w:rFonts w:ascii="Times New Roman" w:eastAsia="仿宋_GB2312" w:hAnsi="Times New Roman" w:cs="Times New Roman"/>
          <w:sz w:val="32"/>
          <w:szCs w:val="32"/>
          <w:lang w:val="zh-CN"/>
        </w:rPr>
        <w:t>后遗留问题多企业负担沉重，专项定额补贴支付完成后，企业经营成本将大幅增加</w:t>
      </w:r>
      <w:r w:rsidRPr="006E1597">
        <w:rPr>
          <w:rFonts w:ascii="Times New Roman" w:eastAsia="仿宋_GB2312" w:hAnsi="Times New Roman" w:cs="Times New Roman"/>
          <w:sz w:val="32"/>
          <w:szCs w:val="32"/>
        </w:rPr>
        <w:t>影响该企业</w:t>
      </w:r>
      <w:r w:rsidRPr="006E1597">
        <w:rPr>
          <w:rFonts w:ascii="Times New Roman" w:eastAsia="仿宋_GB2312" w:hAnsi="Times New Roman" w:cs="Times New Roman"/>
          <w:sz w:val="32"/>
          <w:szCs w:val="32"/>
        </w:rPr>
        <w:lastRenderedPageBreak/>
        <w:t>正常经营</w:t>
      </w:r>
      <w:r w:rsidRPr="006E1597">
        <w:rPr>
          <w:rFonts w:ascii="Times New Roman" w:eastAsia="仿宋_GB2312" w:hAnsi="Times New Roman" w:cs="Times New Roman"/>
          <w:sz w:val="32"/>
          <w:szCs w:val="32"/>
          <w:lang w:val="zh-CN"/>
        </w:rPr>
        <w:t>。</w:t>
      </w:r>
    </w:p>
    <w:p w:rsidR="00EA7040" w:rsidRPr="00E727F5" w:rsidRDefault="00EA7040" w:rsidP="00EA7040">
      <w:pPr>
        <w:adjustRightInd w:val="0"/>
        <w:snapToGrid w:val="0"/>
        <w:spacing w:line="600" w:lineRule="exact"/>
        <w:ind w:firstLine="720"/>
        <w:rPr>
          <w:rFonts w:ascii="楷体_GB2312" w:eastAsia="楷体_GB2312" w:hAnsi="Times New Roman" w:cs="Times New Roman"/>
          <w:b/>
          <w:sz w:val="32"/>
          <w:szCs w:val="32"/>
          <w:lang w:val="zh-CN"/>
        </w:rPr>
      </w:pPr>
      <w:r w:rsidRPr="00E727F5">
        <w:rPr>
          <w:rFonts w:ascii="楷体_GB2312" w:eastAsia="楷体_GB2312" w:hAnsi="Times New Roman" w:cs="Times New Roman" w:hint="eastAsia"/>
          <w:b/>
          <w:sz w:val="32"/>
          <w:szCs w:val="32"/>
          <w:lang w:val="zh-CN"/>
        </w:rPr>
        <w:t>（三）相关建议。</w:t>
      </w:r>
    </w:p>
    <w:p w:rsidR="00EA7040" w:rsidRPr="006E1597" w:rsidRDefault="00EA7040" w:rsidP="006E1597">
      <w:pPr>
        <w:adjustRightInd w:val="0"/>
        <w:snapToGrid w:val="0"/>
        <w:spacing w:line="600" w:lineRule="exact"/>
        <w:ind w:firstLineChars="200" w:firstLine="640"/>
        <w:rPr>
          <w:rFonts w:ascii="Times New Roman" w:eastAsia="仿宋_GB2312" w:hAnsi="Times New Roman" w:cs="Times New Roman"/>
          <w:sz w:val="32"/>
          <w:szCs w:val="32"/>
          <w:lang w:val="zh-CN"/>
        </w:rPr>
      </w:pPr>
      <w:r w:rsidRPr="006E1597">
        <w:rPr>
          <w:rFonts w:ascii="Times New Roman" w:eastAsia="仿宋_GB2312" w:hAnsi="Times New Roman" w:cs="Times New Roman"/>
          <w:sz w:val="32"/>
          <w:szCs w:val="32"/>
          <w:lang w:val="zh-CN"/>
        </w:rPr>
        <w:t>建议参照我市事业单位标准，将</w:t>
      </w:r>
      <w:r w:rsidRPr="006E1597">
        <w:rPr>
          <w:rFonts w:ascii="Times New Roman" w:eastAsia="仿宋_GB2312" w:hAnsi="Times New Roman" w:cs="Times New Roman"/>
          <w:sz w:val="32"/>
          <w:szCs w:val="32"/>
        </w:rPr>
        <w:t>转企改制前已退休人员一次性生活补贴</w:t>
      </w:r>
      <w:r w:rsidRPr="006E1597">
        <w:rPr>
          <w:rFonts w:ascii="Times New Roman" w:eastAsia="仿宋_GB2312" w:hAnsi="Times New Roman" w:cs="Times New Roman"/>
          <w:sz w:val="32"/>
          <w:szCs w:val="32"/>
          <w:lang w:val="zh-CN"/>
        </w:rPr>
        <w:t>每年按上一年度标准计算后纳入财政预算予以保障</w:t>
      </w:r>
      <w:r w:rsidRPr="006E1597">
        <w:rPr>
          <w:rFonts w:ascii="Times New Roman" w:eastAsia="仿宋_GB2312" w:hAnsi="Times New Roman" w:cs="Times New Roman"/>
          <w:sz w:val="32"/>
          <w:szCs w:val="32"/>
        </w:rPr>
        <w:t>或继续给与</w:t>
      </w:r>
      <w:r w:rsidRPr="006E1597">
        <w:rPr>
          <w:rFonts w:ascii="Times New Roman" w:eastAsia="仿宋_GB2312" w:hAnsi="Times New Roman" w:cs="Times New Roman"/>
          <w:sz w:val="32"/>
          <w:szCs w:val="32"/>
        </w:rPr>
        <w:t>5</w:t>
      </w:r>
      <w:r w:rsidRPr="006E1597">
        <w:rPr>
          <w:rFonts w:ascii="Times New Roman" w:eastAsia="仿宋_GB2312" w:hAnsi="Times New Roman" w:cs="Times New Roman"/>
          <w:sz w:val="32"/>
          <w:szCs w:val="32"/>
        </w:rPr>
        <w:t>年以上的支持</w:t>
      </w:r>
      <w:r w:rsidRPr="006E1597">
        <w:rPr>
          <w:rFonts w:ascii="Times New Roman" w:eastAsia="仿宋_GB2312" w:hAnsi="Times New Roman" w:cs="Times New Roman"/>
          <w:sz w:val="32"/>
          <w:szCs w:val="32"/>
          <w:lang w:val="zh-CN"/>
        </w:rPr>
        <w:t>。</w:t>
      </w:r>
    </w:p>
    <w:p w:rsidR="00EA7040" w:rsidRPr="006E1597" w:rsidRDefault="00EA7040" w:rsidP="00EA7040">
      <w:pPr>
        <w:spacing w:line="560" w:lineRule="exact"/>
        <w:jc w:val="center"/>
        <w:rPr>
          <w:rFonts w:ascii="Times New Roman" w:eastAsia="仿宋_GB2312" w:hAnsi="Times New Roman" w:cs="Times New Roman"/>
          <w:kern w:val="0"/>
          <w:sz w:val="32"/>
          <w:szCs w:val="32"/>
        </w:rPr>
      </w:pPr>
    </w:p>
    <w:p w:rsidR="00EA7040" w:rsidRPr="006E1597" w:rsidRDefault="00EA7040" w:rsidP="00EA7040">
      <w:pPr>
        <w:spacing w:line="560" w:lineRule="exact"/>
        <w:jc w:val="center"/>
        <w:rPr>
          <w:rFonts w:ascii="Times New Roman" w:eastAsia="仿宋_GB2312" w:hAnsi="Times New Roman" w:cs="Times New Roman"/>
          <w:kern w:val="0"/>
          <w:sz w:val="32"/>
          <w:szCs w:val="32"/>
        </w:rPr>
      </w:pPr>
    </w:p>
    <w:p w:rsidR="00EA7040" w:rsidRPr="006E1597" w:rsidRDefault="00EA7040" w:rsidP="00EA7040">
      <w:pPr>
        <w:spacing w:line="560" w:lineRule="exact"/>
        <w:jc w:val="center"/>
        <w:rPr>
          <w:rFonts w:ascii="Times New Roman" w:eastAsia="仿宋_GB2312" w:hAnsi="Times New Roman" w:cs="Times New Roman"/>
          <w:kern w:val="0"/>
          <w:sz w:val="32"/>
          <w:szCs w:val="32"/>
        </w:rPr>
      </w:pPr>
    </w:p>
    <w:p w:rsidR="00EA7040" w:rsidRPr="006E1597" w:rsidRDefault="00EA7040" w:rsidP="00EA7040">
      <w:pPr>
        <w:spacing w:line="560" w:lineRule="exact"/>
        <w:rPr>
          <w:rFonts w:ascii="Times New Roman" w:eastAsia="仿宋_GB2312" w:hAnsi="Times New Roman" w:cs="Times New Roman"/>
          <w:kern w:val="0"/>
          <w:sz w:val="32"/>
          <w:szCs w:val="32"/>
        </w:rPr>
      </w:pPr>
    </w:p>
    <w:p w:rsidR="00EA7040" w:rsidRPr="00E727F5" w:rsidRDefault="00EA7040" w:rsidP="00EA7040">
      <w:pPr>
        <w:spacing w:line="560" w:lineRule="exact"/>
        <w:jc w:val="center"/>
        <w:rPr>
          <w:rFonts w:ascii="方正小标宋_GBK" w:eastAsia="方正小标宋_GBK" w:hAnsi="Times New Roman" w:cs="Times New Roman"/>
          <w:kern w:val="0"/>
          <w:sz w:val="44"/>
          <w:szCs w:val="44"/>
        </w:rPr>
      </w:pPr>
      <w:r w:rsidRPr="00E727F5">
        <w:rPr>
          <w:rFonts w:ascii="方正小标宋_GBK" w:eastAsia="方正小标宋_GBK" w:hAnsi="Times New Roman" w:cs="Times New Roman" w:hint="eastAsia"/>
          <w:kern w:val="0"/>
          <w:sz w:val="44"/>
          <w:szCs w:val="44"/>
        </w:rPr>
        <w:t>攀枝花市国资委</w:t>
      </w:r>
    </w:p>
    <w:p w:rsidR="00EA7040" w:rsidRPr="00E727F5" w:rsidRDefault="00EA7040" w:rsidP="00EA7040">
      <w:pPr>
        <w:spacing w:line="560" w:lineRule="exact"/>
        <w:jc w:val="center"/>
        <w:rPr>
          <w:rFonts w:ascii="方正小标宋_GBK" w:eastAsia="方正小标宋_GBK" w:hAnsi="Times New Roman" w:cs="Times New Roman"/>
          <w:kern w:val="0"/>
          <w:sz w:val="44"/>
          <w:szCs w:val="44"/>
          <w:lang w:val="zh-CN"/>
        </w:rPr>
      </w:pPr>
      <w:r w:rsidRPr="00E727F5">
        <w:rPr>
          <w:rFonts w:ascii="方正小标宋_GBK" w:eastAsia="方正小标宋_GBK" w:hAnsi="Times New Roman" w:cs="Times New Roman" w:hint="eastAsia"/>
          <w:kern w:val="0"/>
          <w:sz w:val="44"/>
          <w:szCs w:val="44"/>
        </w:rPr>
        <w:t>2024年</w:t>
      </w:r>
      <w:r w:rsidRPr="00E727F5">
        <w:rPr>
          <w:rFonts w:ascii="方正小标宋_GBK" w:eastAsia="方正小标宋_GBK" w:hAnsi="Times New Roman" w:cs="Times New Roman" w:hint="eastAsia"/>
          <w:kern w:val="0"/>
          <w:sz w:val="44"/>
          <w:szCs w:val="44"/>
          <w:lang w:val="zh-CN"/>
        </w:rPr>
        <w:t>专项预算项目支出绩效自评报告</w:t>
      </w:r>
    </w:p>
    <w:p w:rsidR="00EA7040" w:rsidRPr="00E727F5" w:rsidRDefault="00EA7040" w:rsidP="00EA7040">
      <w:pPr>
        <w:spacing w:line="600" w:lineRule="exact"/>
        <w:jc w:val="center"/>
        <w:rPr>
          <w:rFonts w:ascii="楷体_GB2312" w:eastAsia="楷体_GB2312" w:hAnsi="Times New Roman" w:cs="Times New Roman"/>
          <w:spacing w:val="-10"/>
          <w:sz w:val="32"/>
          <w:szCs w:val="32"/>
          <w:lang w:val="zh-CN"/>
        </w:rPr>
      </w:pPr>
      <w:r w:rsidRPr="00E727F5">
        <w:rPr>
          <w:rFonts w:ascii="楷体_GB2312" w:eastAsia="楷体_GB2312" w:hAnsi="Times New Roman" w:cs="Times New Roman" w:hint="eastAsia"/>
          <w:spacing w:val="-10"/>
          <w:sz w:val="32"/>
          <w:szCs w:val="32"/>
          <w:lang w:val="zh-CN"/>
        </w:rPr>
        <w:t>（攀枝花市水利水电勘测设计院改革发展转企改制定额补助资金）</w:t>
      </w:r>
    </w:p>
    <w:p w:rsidR="00EA7040" w:rsidRPr="006E1597" w:rsidRDefault="00EA7040" w:rsidP="00EA7040">
      <w:pPr>
        <w:spacing w:line="600" w:lineRule="exact"/>
        <w:ind w:firstLine="640"/>
        <w:jc w:val="center"/>
        <w:rPr>
          <w:rFonts w:ascii="Times New Roman" w:eastAsia="仿宋_GB2312" w:hAnsi="Times New Roman" w:cs="Times New Roman"/>
          <w:sz w:val="32"/>
          <w:szCs w:val="32"/>
          <w:lang w:val="zh-CN"/>
        </w:rPr>
      </w:pPr>
    </w:p>
    <w:p w:rsidR="00EA7040" w:rsidRPr="00E727F5" w:rsidRDefault="00EA7040" w:rsidP="00EA7040">
      <w:pPr>
        <w:adjustRightInd w:val="0"/>
        <w:snapToGrid w:val="0"/>
        <w:spacing w:line="600" w:lineRule="exact"/>
        <w:ind w:firstLine="720"/>
        <w:rPr>
          <w:rFonts w:ascii="黑体" w:eastAsia="黑体" w:hAnsi="黑体" w:cs="Times New Roman"/>
          <w:sz w:val="32"/>
          <w:szCs w:val="32"/>
          <w:lang w:val="zh-CN"/>
        </w:rPr>
      </w:pPr>
      <w:r w:rsidRPr="00E727F5">
        <w:rPr>
          <w:rFonts w:ascii="黑体" w:eastAsia="黑体" w:hAnsi="黑体" w:cs="Times New Roman"/>
          <w:sz w:val="32"/>
          <w:szCs w:val="32"/>
        </w:rPr>
        <w:t>一、</w:t>
      </w:r>
      <w:r w:rsidRPr="00E727F5">
        <w:rPr>
          <w:rFonts w:ascii="黑体" w:eastAsia="黑体" w:hAnsi="黑体" w:cs="Times New Roman"/>
          <w:sz w:val="32"/>
          <w:szCs w:val="32"/>
          <w:lang w:val="zh-CN"/>
        </w:rPr>
        <w:t>项目概况</w:t>
      </w:r>
    </w:p>
    <w:p w:rsidR="00EA7040" w:rsidRPr="00E727F5" w:rsidRDefault="00EA7040" w:rsidP="00EA7040">
      <w:pPr>
        <w:adjustRightInd w:val="0"/>
        <w:snapToGrid w:val="0"/>
        <w:spacing w:line="600" w:lineRule="exact"/>
        <w:ind w:firstLine="720"/>
        <w:rPr>
          <w:rFonts w:ascii="楷体_GB2312" w:eastAsia="楷体_GB2312" w:hAnsi="Times New Roman" w:cs="Times New Roman"/>
          <w:b/>
          <w:sz w:val="32"/>
          <w:szCs w:val="32"/>
          <w:lang w:val="zh-CN"/>
        </w:rPr>
      </w:pPr>
      <w:r w:rsidRPr="00E727F5">
        <w:rPr>
          <w:rFonts w:ascii="楷体_GB2312" w:eastAsia="楷体_GB2312" w:hAnsi="Times New Roman" w:cs="Times New Roman" w:hint="eastAsia"/>
          <w:b/>
          <w:sz w:val="32"/>
          <w:szCs w:val="32"/>
          <w:lang w:val="zh-CN"/>
        </w:rPr>
        <w:t>（一）项目基本情况。</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D07895">
        <w:rPr>
          <w:rFonts w:ascii="Times New Roman" w:eastAsia="仿宋_GB2312" w:hAnsi="Times New Roman" w:cs="Times New Roman"/>
          <w:b/>
          <w:sz w:val="32"/>
          <w:szCs w:val="32"/>
          <w:lang w:val="zh-CN"/>
        </w:rPr>
        <w:t>1.</w:t>
      </w:r>
      <w:r w:rsidRPr="00D07895">
        <w:rPr>
          <w:rFonts w:ascii="Times New Roman" w:eastAsia="仿宋_GB2312" w:hAnsi="Times New Roman" w:cs="Times New Roman"/>
          <w:b/>
          <w:sz w:val="32"/>
          <w:szCs w:val="32"/>
          <w:lang w:val="zh-CN"/>
        </w:rPr>
        <w:t>说明项目主管部门（单位）在该项目管理中的职能。</w:t>
      </w:r>
      <w:r w:rsidRPr="006E1597">
        <w:rPr>
          <w:rFonts w:ascii="Times New Roman" w:eastAsia="仿宋_GB2312" w:hAnsi="Times New Roman" w:cs="Times New Roman"/>
          <w:sz w:val="32"/>
          <w:szCs w:val="32"/>
          <w:lang w:val="zh-CN"/>
        </w:rPr>
        <w:t>市国资委作为项目主管部门，在该项目管理中的职能是及时向市财政局争取资金维持该项目正常运转；水利水电勘测设计院作为项目具体实施单位，负责项目资金的管理、分配，保证项目资金按时、足额发放。</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lang w:val="zh-CN"/>
        </w:rPr>
      </w:pPr>
      <w:r w:rsidRPr="00D07895">
        <w:rPr>
          <w:rFonts w:ascii="Times New Roman" w:eastAsia="仿宋_GB2312" w:hAnsi="Times New Roman" w:cs="Times New Roman"/>
          <w:b/>
          <w:sz w:val="32"/>
          <w:szCs w:val="32"/>
          <w:lang w:val="zh-CN"/>
        </w:rPr>
        <w:t>2.</w:t>
      </w:r>
      <w:r w:rsidRPr="00D07895">
        <w:rPr>
          <w:rFonts w:ascii="Times New Roman" w:eastAsia="仿宋_GB2312" w:hAnsi="Times New Roman" w:cs="Times New Roman"/>
          <w:b/>
          <w:sz w:val="32"/>
          <w:szCs w:val="32"/>
          <w:lang w:val="zh-CN"/>
        </w:rPr>
        <w:t>项目立项、资金申报的依据。</w:t>
      </w:r>
      <w:r w:rsidRPr="006E1597">
        <w:rPr>
          <w:rFonts w:ascii="Times New Roman" w:eastAsia="仿宋_GB2312" w:hAnsi="Times New Roman" w:cs="Times New Roman"/>
          <w:sz w:val="32"/>
          <w:szCs w:val="32"/>
          <w:lang w:val="zh-CN"/>
        </w:rPr>
        <w:t>根据攀枝花市水利局</w:t>
      </w:r>
      <w:r w:rsidRPr="006E1597">
        <w:rPr>
          <w:rFonts w:ascii="Times New Roman" w:eastAsia="仿宋_GB2312" w:hAnsi="Times New Roman" w:cs="Times New Roman"/>
          <w:sz w:val="32"/>
          <w:szCs w:val="32"/>
          <w:lang w:val="zh-CN"/>
        </w:rPr>
        <w:t xml:space="preserve"> </w:t>
      </w:r>
      <w:r w:rsidRPr="006E1597">
        <w:rPr>
          <w:rFonts w:ascii="Times New Roman" w:eastAsia="仿宋_GB2312" w:hAnsi="Times New Roman" w:cs="Times New Roman"/>
          <w:sz w:val="32"/>
          <w:szCs w:val="32"/>
          <w:lang w:val="zh-CN"/>
        </w:rPr>
        <w:t>攀枝花市财政局《关于转企改制后攀枝花市水利水电勘测设计院过渡</w:t>
      </w:r>
      <w:r w:rsidRPr="006E1597">
        <w:rPr>
          <w:rFonts w:ascii="Times New Roman" w:eastAsia="仿宋_GB2312" w:hAnsi="Times New Roman" w:cs="Times New Roman"/>
          <w:sz w:val="32"/>
          <w:szCs w:val="32"/>
          <w:lang w:val="zh-CN"/>
        </w:rPr>
        <w:lastRenderedPageBreak/>
        <w:t>期财政扶持政策的请示》（攀水〔</w:t>
      </w:r>
      <w:r w:rsidRPr="006E1597">
        <w:rPr>
          <w:rFonts w:ascii="Times New Roman" w:eastAsia="仿宋_GB2312" w:hAnsi="Times New Roman" w:cs="Times New Roman"/>
          <w:sz w:val="32"/>
          <w:szCs w:val="32"/>
          <w:lang w:val="zh-CN"/>
        </w:rPr>
        <w:t>2020</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41</w:t>
      </w:r>
      <w:r w:rsidRPr="006E1597">
        <w:rPr>
          <w:rFonts w:ascii="Times New Roman" w:eastAsia="仿宋_GB2312" w:hAnsi="Times New Roman" w:cs="Times New Roman"/>
          <w:sz w:val="32"/>
          <w:szCs w:val="32"/>
          <w:lang w:val="zh-CN"/>
        </w:rPr>
        <w:t>号）向市政府请示</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按</w:t>
      </w:r>
      <w:r w:rsidRPr="006E1597">
        <w:rPr>
          <w:rFonts w:ascii="Times New Roman" w:eastAsia="仿宋_GB2312" w:hAnsi="Times New Roman" w:cs="Times New Roman"/>
          <w:sz w:val="32"/>
          <w:szCs w:val="32"/>
          <w:lang w:val="zh-CN"/>
        </w:rPr>
        <w:t>235.56</w:t>
      </w:r>
      <w:r w:rsidRPr="006E1597">
        <w:rPr>
          <w:rFonts w:ascii="Times New Roman" w:eastAsia="仿宋_GB2312" w:hAnsi="Times New Roman" w:cs="Times New Roman"/>
          <w:sz w:val="32"/>
          <w:szCs w:val="32"/>
          <w:lang w:val="zh-CN"/>
        </w:rPr>
        <w:t>万元</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年标准补贴</w:t>
      </w:r>
      <w:r w:rsidRPr="006E1597">
        <w:rPr>
          <w:rFonts w:ascii="Times New Roman" w:eastAsia="仿宋_GB2312" w:hAnsi="Times New Roman" w:cs="Times New Roman"/>
          <w:sz w:val="32"/>
          <w:szCs w:val="32"/>
          <w:lang w:val="zh-CN"/>
        </w:rPr>
        <w:t>5</w:t>
      </w:r>
      <w:r w:rsidRPr="006E1597">
        <w:rPr>
          <w:rFonts w:ascii="Times New Roman" w:eastAsia="仿宋_GB2312" w:hAnsi="Times New Roman" w:cs="Times New Roman"/>
          <w:sz w:val="32"/>
          <w:szCs w:val="32"/>
          <w:lang w:val="zh-CN"/>
        </w:rPr>
        <w:t>年</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市长虞平签字同意。</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lang w:val="zh-CN"/>
        </w:rPr>
      </w:pPr>
      <w:r w:rsidRPr="00D07895">
        <w:rPr>
          <w:rFonts w:ascii="Times New Roman" w:eastAsia="仿宋_GB2312" w:hAnsi="Times New Roman" w:cs="Times New Roman"/>
          <w:b/>
          <w:sz w:val="32"/>
          <w:szCs w:val="32"/>
          <w:lang w:val="zh-CN"/>
        </w:rPr>
        <w:t>3.</w:t>
      </w:r>
      <w:r w:rsidRPr="00D07895">
        <w:rPr>
          <w:rFonts w:ascii="Times New Roman" w:eastAsia="仿宋_GB2312" w:hAnsi="Times New Roman" w:cs="Times New Roman"/>
          <w:b/>
          <w:sz w:val="32"/>
          <w:szCs w:val="32"/>
          <w:lang w:val="zh-CN"/>
        </w:rPr>
        <w:t>资金管理办法制定情况，资金支持具体项目的条件、范围与支持方式概况。</w:t>
      </w:r>
      <w:r w:rsidRPr="006E1597">
        <w:rPr>
          <w:rFonts w:ascii="Times New Roman" w:eastAsia="仿宋_GB2312" w:hAnsi="Times New Roman" w:cs="Times New Roman"/>
          <w:sz w:val="32"/>
          <w:szCs w:val="32"/>
          <w:lang w:val="zh-CN"/>
        </w:rPr>
        <w:t>该专项定额补贴每月由市国资委向财政局申请拨付资金，资金拨付至市国资委行政账户后由改革与社会责任科按程序分别报请分管领导和分管财务工作的主要领导审批同意后拨付资金至监管账户。水利水电勘测设计院转企改制离岗待退人员在离岗待退期间及退休后，根据每年市人力资源和社会保障局发布的事业单位退休人员一次性生活补贴标准，计算本单位转企改制离岗待退及退休人员一次性生活补贴。</w:t>
      </w:r>
      <w:r w:rsidRPr="006E1597">
        <w:rPr>
          <w:rFonts w:ascii="Times New Roman" w:eastAsia="仿宋_GB2312" w:hAnsi="Times New Roman" w:cs="Times New Roman"/>
          <w:sz w:val="32"/>
          <w:szCs w:val="32"/>
        </w:rPr>
        <w:t>按照市医疗保障局相关文件规定，</w:t>
      </w:r>
      <w:r w:rsidRPr="006E1597">
        <w:rPr>
          <w:rFonts w:ascii="Times New Roman" w:eastAsia="仿宋_GB2312" w:hAnsi="Times New Roman" w:cs="Times New Roman"/>
          <w:sz w:val="32"/>
          <w:szCs w:val="32"/>
          <w:lang w:val="zh-CN"/>
        </w:rPr>
        <w:t>为转企改制退休人员缴纳公务员医疗补助</w:t>
      </w:r>
      <w:r w:rsidRPr="006E1597">
        <w:rPr>
          <w:rFonts w:ascii="Times New Roman" w:eastAsia="仿宋_GB2312" w:hAnsi="Times New Roman" w:cs="Times New Roman"/>
          <w:sz w:val="32"/>
          <w:szCs w:val="32"/>
        </w:rPr>
        <w:t>。按照改制文件规定，为转企改制离岗待退人员每月计发工资、缴纳职工基本医疗保险、养老保险、工伤保险、失业保险、住房公积金、企业年金。为保障改制企业发展，支付每年维护延续水利水电勘测设计院行业相关资质所产生的一切费用。</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D07895">
        <w:rPr>
          <w:rFonts w:ascii="Times New Roman" w:eastAsia="仿宋_GB2312" w:hAnsi="Times New Roman" w:cs="Times New Roman"/>
          <w:b/>
          <w:sz w:val="32"/>
          <w:szCs w:val="32"/>
          <w:lang w:val="zh-CN"/>
        </w:rPr>
        <w:t>4.</w:t>
      </w:r>
      <w:r w:rsidRPr="00D07895">
        <w:rPr>
          <w:rFonts w:ascii="Times New Roman" w:eastAsia="仿宋_GB2312" w:hAnsi="Times New Roman" w:cs="Times New Roman"/>
          <w:b/>
          <w:sz w:val="32"/>
          <w:szCs w:val="32"/>
          <w:lang w:val="zh-CN"/>
        </w:rPr>
        <w:t>资金分配的原则及考虑因素。</w:t>
      </w:r>
      <w:r w:rsidRPr="006E1597">
        <w:rPr>
          <w:rFonts w:ascii="Times New Roman" w:eastAsia="仿宋_GB2312" w:hAnsi="Times New Roman" w:cs="Times New Roman"/>
          <w:sz w:val="32"/>
          <w:szCs w:val="32"/>
          <w:lang w:val="zh-CN"/>
        </w:rPr>
        <w:t>水利水电勘测设计院转企改制离岗待退人员在离岗待退期间及退休后，根据每年市人力资源和社会保障局发布的事业单位退休人员一次性生活补贴标准，计算本单位转企改制离岗待退及退休人员一次性生活补贴。</w:t>
      </w:r>
      <w:r w:rsidRPr="006E1597">
        <w:rPr>
          <w:rFonts w:ascii="Times New Roman" w:eastAsia="仿宋_GB2312" w:hAnsi="Times New Roman" w:cs="Times New Roman"/>
          <w:sz w:val="32"/>
          <w:szCs w:val="32"/>
        </w:rPr>
        <w:t>按照市医疗保障局相关文件规定，</w:t>
      </w:r>
      <w:r w:rsidRPr="006E1597">
        <w:rPr>
          <w:rFonts w:ascii="Times New Roman" w:eastAsia="仿宋_GB2312" w:hAnsi="Times New Roman" w:cs="Times New Roman"/>
          <w:sz w:val="32"/>
          <w:szCs w:val="32"/>
          <w:lang w:val="zh-CN"/>
        </w:rPr>
        <w:t>为转企改制退休人员缴纳公务员医疗补助</w:t>
      </w:r>
      <w:r w:rsidRPr="006E1597">
        <w:rPr>
          <w:rFonts w:ascii="Times New Roman" w:eastAsia="仿宋_GB2312" w:hAnsi="Times New Roman" w:cs="Times New Roman"/>
          <w:sz w:val="32"/>
          <w:szCs w:val="32"/>
        </w:rPr>
        <w:t>。按照改制文件规定，为转企改制离岗待退人员每月计发工</w:t>
      </w:r>
      <w:r w:rsidRPr="006E1597">
        <w:rPr>
          <w:rFonts w:ascii="Times New Roman" w:eastAsia="仿宋_GB2312" w:hAnsi="Times New Roman" w:cs="Times New Roman"/>
          <w:sz w:val="32"/>
          <w:szCs w:val="32"/>
        </w:rPr>
        <w:lastRenderedPageBreak/>
        <w:t>资、缴纳职工基本医疗保险、养老保险、工伤保险、失业保险、住房公积金、企业年金。为保障改制企业发展，支付每年维护延续水利水电勘测设计院行业相关资质所产生的一切费用。</w:t>
      </w:r>
    </w:p>
    <w:p w:rsidR="00EA7040" w:rsidRPr="00E727F5" w:rsidRDefault="00EA7040" w:rsidP="00EA7040">
      <w:pPr>
        <w:adjustRightInd w:val="0"/>
        <w:snapToGrid w:val="0"/>
        <w:spacing w:line="600" w:lineRule="exact"/>
        <w:ind w:firstLine="720"/>
        <w:rPr>
          <w:rFonts w:ascii="楷体_GB2312" w:eastAsia="楷体_GB2312" w:hAnsi="Times New Roman" w:cs="Times New Roman"/>
          <w:b/>
          <w:sz w:val="32"/>
          <w:szCs w:val="32"/>
          <w:lang w:val="zh-CN"/>
        </w:rPr>
      </w:pPr>
      <w:r w:rsidRPr="00E727F5">
        <w:rPr>
          <w:rFonts w:ascii="楷体_GB2312" w:eastAsia="楷体_GB2312" w:hAnsi="Times New Roman" w:cs="Times New Roman" w:hint="eastAsia"/>
          <w:b/>
          <w:sz w:val="32"/>
          <w:szCs w:val="32"/>
          <w:lang w:val="zh-CN"/>
        </w:rPr>
        <w:t>（二）项目绩效目标。</w:t>
      </w:r>
    </w:p>
    <w:p w:rsidR="00EA7040" w:rsidRPr="006E1597" w:rsidRDefault="00EA7040" w:rsidP="00EA7040">
      <w:pPr>
        <w:adjustRightInd w:val="0"/>
        <w:snapToGrid w:val="0"/>
        <w:spacing w:line="600" w:lineRule="exact"/>
        <w:ind w:firstLine="720"/>
        <w:rPr>
          <w:rFonts w:ascii="Times New Roman" w:eastAsia="仿宋_GB2312" w:hAnsi="Times New Roman" w:cs="Times New Roman"/>
          <w:b/>
          <w:sz w:val="32"/>
          <w:szCs w:val="32"/>
          <w:lang w:val="zh-CN"/>
        </w:rPr>
      </w:pPr>
      <w:r w:rsidRPr="006E1597">
        <w:rPr>
          <w:rFonts w:ascii="Times New Roman" w:eastAsia="仿宋_GB2312" w:hAnsi="Times New Roman" w:cs="Times New Roman"/>
          <w:b/>
          <w:sz w:val="32"/>
          <w:szCs w:val="32"/>
          <w:lang w:val="zh-CN"/>
        </w:rPr>
        <w:t>1.</w:t>
      </w:r>
      <w:r w:rsidRPr="006E1597">
        <w:rPr>
          <w:rFonts w:ascii="Times New Roman" w:eastAsia="仿宋_GB2312" w:hAnsi="Times New Roman" w:cs="Times New Roman"/>
          <w:b/>
          <w:sz w:val="32"/>
          <w:szCs w:val="32"/>
          <w:lang w:val="zh-CN"/>
        </w:rPr>
        <w:t>项目主要内容。</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本项目的主要内容是从</w:t>
      </w:r>
      <w:r w:rsidRPr="006E1597">
        <w:rPr>
          <w:rFonts w:ascii="Times New Roman" w:eastAsia="仿宋_GB2312" w:hAnsi="Times New Roman" w:cs="Times New Roman"/>
          <w:sz w:val="32"/>
          <w:szCs w:val="32"/>
        </w:rPr>
        <w:t>2021</w:t>
      </w:r>
      <w:r w:rsidRPr="006E1597">
        <w:rPr>
          <w:rFonts w:ascii="Times New Roman" w:eastAsia="仿宋_GB2312" w:hAnsi="Times New Roman" w:cs="Times New Roman"/>
          <w:sz w:val="32"/>
          <w:szCs w:val="32"/>
        </w:rPr>
        <w:t>年起，每年由市财政安排专项定额补助资金</w:t>
      </w:r>
      <w:r w:rsidRPr="006E1597">
        <w:rPr>
          <w:rFonts w:ascii="Times New Roman" w:eastAsia="仿宋_GB2312" w:hAnsi="Times New Roman" w:cs="Times New Roman"/>
          <w:sz w:val="32"/>
          <w:szCs w:val="32"/>
        </w:rPr>
        <w:t>235.56</w:t>
      </w:r>
      <w:r w:rsidRPr="006E1597">
        <w:rPr>
          <w:rFonts w:ascii="Times New Roman" w:eastAsia="仿宋_GB2312" w:hAnsi="Times New Roman" w:cs="Times New Roman"/>
          <w:sz w:val="32"/>
          <w:szCs w:val="32"/>
        </w:rPr>
        <w:t>万元，期限为</w:t>
      </w:r>
      <w:r w:rsidRPr="006E1597">
        <w:rPr>
          <w:rFonts w:ascii="Times New Roman" w:eastAsia="仿宋_GB2312" w:hAnsi="Times New Roman" w:cs="Times New Roman"/>
          <w:sz w:val="32"/>
          <w:szCs w:val="32"/>
        </w:rPr>
        <w:t>5</w:t>
      </w:r>
      <w:r w:rsidRPr="006E1597">
        <w:rPr>
          <w:rFonts w:ascii="Times New Roman" w:eastAsia="仿宋_GB2312" w:hAnsi="Times New Roman" w:cs="Times New Roman"/>
          <w:sz w:val="32"/>
          <w:szCs w:val="32"/>
        </w:rPr>
        <w:t>年，支持</w:t>
      </w:r>
      <w:r w:rsidRPr="006E1597">
        <w:rPr>
          <w:rFonts w:ascii="Times New Roman" w:eastAsia="仿宋_GB2312" w:hAnsi="Times New Roman" w:cs="Times New Roman"/>
          <w:sz w:val="32"/>
          <w:szCs w:val="32"/>
          <w:lang w:val="zh-CN"/>
        </w:rPr>
        <w:t>水利水电勘测设计院改制与发展工作</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2022</w:t>
      </w:r>
      <w:r w:rsidRPr="006E1597">
        <w:rPr>
          <w:rFonts w:ascii="Times New Roman" w:eastAsia="仿宋_GB2312" w:hAnsi="Times New Roman" w:cs="Times New Roman"/>
          <w:sz w:val="32"/>
          <w:szCs w:val="32"/>
        </w:rPr>
        <w:t>年预算安排</w:t>
      </w:r>
      <w:r w:rsidRPr="006E1597">
        <w:rPr>
          <w:rFonts w:ascii="Times New Roman" w:eastAsia="仿宋_GB2312" w:hAnsi="Times New Roman" w:cs="Times New Roman"/>
          <w:sz w:val="32"/>
          <w:szCs w:val="32"/>
        </w:rPr>
        <w:t>235.56</w:t>
      </w:r>
      <w:r w:rsidRPr="006E1597">
        <w:rPr>
          <w:rFonts w:ascii="Times New Roman" w:eastAsia="仿宋_GB2312" w:hAnsi="Times New Roman" w:cs="Times New Roman"/>
          <w:sz w:val="32"/>
          <w:szCs w:val="32"/>
        </w:rPr>
        <w:t>万元，实际执行</w:t>
      </w:r>
      <w:r w:rsidRPr="006E1597">
        <w:rPr>
          <w:rFonts w:ascii="Times New Roman" w:eastAsia="仿宋_GB2312" w:hAnsi="Times New Roman" w:cs="Times New Roman"/>
          <w:sz w:val="32"/>
          <w:szCs w:val="32"/>
        </w:rPr>
        <w:t>253.56</w:t>
      </w:r>
      <w:r w:rsidRPr="006E1597">
        <w:rPr>
          <w:rFonts w:ascii="Times New Roman" w:eastAsia="仿宋_GB2312" w:hAnsi="Times New Roman" w:cs="Times New Roman"/>
          <w:sz w:val="32"/>
          <w:szCs w:val="32"/>
        </w:rPr>
        <w:t>万元；</w:t>
      </w:r>
      <w:r w:rsidRPr="006E1597">
        <w:rPr>
          <w:rFonts w:ascii="Times New Roman" w:eastAsia="仿宋_GB2312" w:hAnsi="Times New Roman" w:cs="Times New Roman"/>
          <w:sz w:val="32"/>
          <w:szCs w:val="32"/>
        </w:rPr>
        <w:t>2023</w:t>
      </w:r>
      <w:r w:rsidRPr="006E1597">
        <w:rPr>
          <w:rFonts w:ascii="Times New Roman" w:eastAsia="仿宋_GB2312" w:hAnsi="Times New Roman" w:cs="Times New Roman"/>
          <w:sz w:val="32"/>
          <w:szCs w:val="32"/>
        </w:rPr>
        <w:t>年预算安排</w:t>
      </w:r>
      <w:r w:rsidRPr="006E1597">
        <w:rPr>
          <w:rFonts w:ascii="Times New Roman" w:eastAsia="仿宋_GB2312" w:hAnsi="Times New Roman" w:cs="Times New Roman"/>
          <w:sz w:val="32"/>
          <w:szCs w:val="32"/>
        </w:rPr>
        <w:t>200</w:t>
      </w:r>
      <w:r w:rsidRPr="006E1597">
        <w:rPr>
          <w:rFonts w:ascii="Times New Roman" w:eastAsia="仿宋_GB2312" w:hAnsi="Times New Roman" w:cs="Times New Roman"/>
          <w:sz w:val="32"/>
          <w:szCs w:val="32"/>
        </w:rPr>
        <w:t>万元，实际执行</w:t>
      </w:r>
      <w:r w:rsidRPr="006E1597">
        <w:rPr>
          <w:rFonts w:ascii="Times New Roman" w:eastAsia="仿宋_GB2312" w:hAnsi="Times New Roman" w:cs="Times New Roman"/>
          <w:sz w:val="32"/>
          <w:szCs w:val="32"/>
        </w:rPr>
        <w:t>200</w:t>
      </w:r>
      <w:r w:rsidRPr="006E1597">
        <w:rPr>
          <w:rFonts w:ascii="Times New Roman" w:eastAsia="仿宋_GB2312" w:hAnsi="Times New Roman" w:cs="Times New Roman"/>
          <w:sz w:val="32"/>
          <w:szCs w:val="32"/>
        </w:rPr>
        <w:t>万元；</w:t>
      </w:r>
      <w:r w:rsidRPr="006E1597">
        <w:rPr>
          <w:rFonts w:ascii="Times New Roman" w:eastAsia="仿宋_GB2312" w:hAnsi="Times New Roman" w:cs="Times New Roman"/>
          <w:sz w:val="32"/>
          <w:szCs w:val="32"/>
        </w:rPr>
        <w:t>2024</w:t>
      </w:r>
      <w:r w:rsidRPr="006E1597">
        <w:rPr>
          <w:rFonts w:ascii="Times New Roman" w:eastAsia="仿宋_GB2312" w:hAnsi="Times New Roman" w:cs="Times New Roman"/>
          <w:sz w:val="32"/>
          <w:szCs w:val="32"/>
        </w:rPr>
        <w:t>年预算安排</w:t>
      </w:r>
      <w:r w:rsidRPr="006E1597">
        <w:rPr>
          <w:rFonts w:ascii="Times New Roman" w:eastAsia="仿宋_GB2312" w:hAnsi="Times New Roman" w:cs="Times New Roman"/>
          <w:sz w:val="32"/>
          <w:szCs w:val="32"/>
        </w:rPr>
        <w:t>20</w:t>
      </w:r>
      <w:r w:rsidRPr="006E1597">
        <w:rPr>
          <w:rFonts w:ascii="Times New Roman" w:eastAsia="仿宋_GB2312" w:hAnsi="Times New Roman" w:cs="Times New Roman"/>
          <w:sz w:val="32"/>
          <w:szCs w:val="32"/>
        </w:rPr>
        <w:t>万元，实际执行</w:t>
      </w:r>
      <w:r w:rsidRPr="006E1597">
        <w:rPr>
          <w:rFonts w:ascii="Times New Roman" w:eastAsia="仿宋_GB2312" w:hAnsi="Times New Roman" w:cs="Times New Roman"/>
          <w:sz w:val="32"/>
          <w:szCs w:val="32"/>
        </w:rPr>
        <w:t>20</w:t>
      </w:r>
      <w:r w:rsidRPr="006E1597">
        <w:rPr>
          <w:rFonts w:ascii="Times New Roman" w:eastAsia="仿宋_GB2312" w:hAnsi="Times New Roman" w:cs="Times New Roman"/>
          <w:sz w:val="32"/>
          <w:szCs w:val="32"/>
        </w:rPr>
        <w:t>万元。</w:t>
      </w:r>
    </w:p>
    <w:p w:rsidR="00EA7040" w:rsidRPr="006E1597" w:rsidRDefault="00EA7040" w:rsidP="00EA7040">
      <w:pPr>
        <w:adjustRightInd w:val="0"/>
        <w:snapToGrid w:val="0"/>
        <w:spacing w:line="600" w:lineRule="exact"/>
        <w:ind w:firstLine="720"/>
        <w:rPr>
          <w:rFonts w:ascii="Times New Roman" w:eastAsia="仿宋_GB2312" w:hAnsi="Times New Roman" w:cs="Times New Roman"/>
          <w:b/>
          <w:sz w:val="32"/>
          <w:szCs w:val="32"/>
          <w:lang w:val="zh-CN"/>
        </w:rPr>
      </w:pPr>
      <w:r w:rsidRPr="006E1597">
        <w:rPr>
          <w:rFonts w:ascii="Times New Roman" w:eastAsia="仿宋_GB2312" w:hAnsi="Times New Roman" w:cs="Times New Roman"/>
          <w:b/>
          <w:sz w:val="32"/>
          <w:szCs w:val="32"/>
          <w:lang w:val="zh-CN"/>
        </w:rPr>
        <w:t>2.</w:t>
      </w:r>
      <w:r w:rsidRPr="006E1597">
        <w:rPr>
          <w:rFonts w:ascii="Times New Roman" w:eastAsia="仿宋_GB2312" w:hAnsi="Times New Roman" w:cs="Times New Roman"/>
          <w:b/>
          <w:sz w:val="32"/>
          <w:szCs w:val="32"/>
          <w:lang w:val="zh-CN"/>
        </w:rPr>
        <w:t>项目应实现的具体绩效目标。</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sz w:val="32"/>
          <w:szCs w:val="32"/>
          <w:lang w:val="zh-CN"/>
        </w:rPr>
        <w:t>2024</w:t>
      </w:r>
      <w:r w:rsidRPr="006E1597">
        <w:rPr>
          <w:rFonts w:ascii="Times New Roman" w:eastAsia="仿宋_GB2312" w:hAnsi="Times New Roman" w:cs="Times New Roman"/>
          <w:sz w:val="32"/>
          <w:szCs w:val="32"/>
          <w:lang w:val="zh-CN"/>
        </w:rPr>
        <w:t>年初市国资向市财政局报送了专项资金预算计划</w:t>
      </w:r>
      <w:r w:rsidRPr="006E1597">
        <w:rPr>
          <w:rFonts w:ascii="Times New Roman" w:eastAsia="仿宋_GB2312" w:hAnsi="Times New Roman" w:cs="Times New Roman"/>
          <w:sz w:val="32"/>
          <w:szCs w:val="32"/>
        </w:rPr>
        <w:t>20</w:t>
      </w:r>
      <w:r w:rsidRPr="006E1597">
        <w:rPr>
          <w:rFonts w:ascii="Times New Roman" w:eastAsia="仿宋_GB2312" w:hAnsi="Times New Roman" w:cs="Times New Roman"/>
          <w:sz w:val="32"/>
          <w:szCs w:val="32"/>
          <w:lang w:val="zh-CN"/>
        </w:rPr>
        <w:t>万元；</w:t>
      </w:r>
      <w:r w:rsidRPr="006E1597">
        <w:rPr>
          <w:rFonts w:ascii="Times New Roman" w:eastAsia="仿宋_GB2312" w:hAnsi="Times New Roman" w:cs="Times New Roman"/>
          <w:sz w:val="32"/>
          <w:szCs w:val="32"/>
          <w:lang w:val="zh-CN"/>
        </w:rPr>
        <w:t>2024</w:t>
      </w:r>
      <w:r w:rsidRPr="006E1597">
        <w:rPr>
          <w:rFonts w:ascii="Times New Roman" w:eastAsia="仿宋_GB2312" w:hAnsi="Times New Roman" w:cs="Times New Roman"/>
          <w:sz w:val="32"/>
          <w:szCs w:val="32"/>
          <w:lang w:val="zh-CN"/>
        </w:rPr>
        <w:t>年财政资金</w:t>
      </w:r>
      <w:r w:rsidRPr="006E1597">
        <w:rPr>
          <w:rFonts w:ascii="Times New Roman" w:eastAsia="仿宋_GB2312" w:hAnsi="Times New Roman" w:cs="Times New Roman"/>
          <w:sz w:val="32"/>
          <w:szCs w:val="32"/>
          <w:lang w:val="zh-CN"/>
        </w:rPr>
        <w:t>20</w:t>
      </w:r>
      <w:r w:rsidRPr="006E1597">
        <w:rPr>
          <w:rFonts w:ascii="Times New Roman" w:eastAsia="仿宋_GB2312" w:hAnsi="Times New Roman" w:cs="Times New Roman"/>
          <w:sz w:val="32"/>
          <w:szCs w:val="32"/>
          <w:lang w:val="zh-CN"/>
        </w:rPr>
        <w:t>万元到位后市国资委划转给水利水电勘测设计院。</w:t>
      </w:r>
    </w:p>
    <w:p w:rsidR="00EA7040" w:rsidRPr="006E1597" w:rsidRDefault="00EA7040" w:rsidP="00EA7040">
      <w:pPr>
        <w:adjustRightInd w:val="0"/>
        <w:snapToGrid w:val="0"/>
        <w:spacing w:line="600" w:lineRule="exact"/>
        <w:ind w:firstLine="720"/>
        <w:rPr>
          <w:rFonts w:ascii="Times New Roman" w:eastAsia="仿宋_GB2312" w:hAnsi="Times New Roman" w:cs="Times New Roman"/>
          <w:b/>
          <w:sz w:val="32"/>
          <w:szCs w:val="32"/>
          <w:lang w:val="zh-CN"/>
        </w:rPr>
      </w:pPr>
      <w:r w:rsidRPr="006E1597">
        <w:rPr>
          <w:rFonts w:ascii="Times New Roman" w:eastAsia="仿宋_GB2312" w:hAnsi="Times New Roman" w:cs="Times New Roman"/>
          <w:b/>
          <w:sz w:val="32"/>
          <w:szCs w:val="32"/>
          <w:lang w:val="zh-CN"/>
        </w:rPr>
        <w:t>3.</w:t>
      </w:r>
      <w:r w:rsidRPr="006E1597">
        <w:rPr>
          <w:rFonts w:ascii="Times New Roman" w:eastAsia="仿宋_GB2312" w:hAnsi="Times New Roman" w:cs="Times New Roman"/>
          <w:b/>
          <w:sz w:val="32"/>
          <w:szCs w:val="32"/>
          <w:lang w:val="zh-CN"/>
        </w:rPr>
        <w:t>分析评价申报内容是否与实际相符，申报目标是否合理可行。</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lang w:val="zh-CN"/>
        </w:rPr>
      </w:pP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1</w:t>
      </w:r>
      <w:r w:rsidRPr="006E1597">
        <w:rPr>
          <w:rFonts w:ascii="Times New Roman" w:eastAsia="仿宋_GB2312" w:hAnsi="Times New Roman" w:cs="Times New Roman"/>
          <w:sz w:val="32"/>
          <w:szCs w:val="32"/>
          <w:lang w:val="zh-CN"/>
        </w:rPr>
        <w:t>）立项必要性。</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lang w:val="zh-CN"/>
        </w:rPr>
      </w:pPr>
      <w:r w:rsidRPr="006E1597">
        <w:rPr>
          <w:rFonts w:ascii="Times New Roman" w:eastAsia="仿宋_GB2312" w:hAnsi="Times New Roman" w:cs="Times New Roman"/>
          <w:sz w:val="32"/>
          <w:szCs w:val="32"/>
          <w:lang w:val="zh-CN"/>
        </w:rPr>
        <w:t>水利水电勘测设计院做为改制企业，为做好改制后各类人员安置工作，妥善化解因改制带来的不稳定因素，攀枝花市水利局</w:t>
      </w:r>
      <w:r w:rsidRPr="006E1597">
        <w:rPr>
          <w:rFonts w:ascii="Times New Roman" w:eastAsia="仿宋_GB2312" w:hAnsi="Times New Roman" w:cs="Times New Roman"/>
          <w:sz w:val="32"/>
          <w:szCs w:val="32"/>
          <w:lang w:val="zh-CN"/>
        </w:rPr>
        <w:t xml:space="preserve"> </w:t>
      </w:r>
      <w:r w:rsidRPr="006E1597">
        <w:rPr>
          <w:rFonts w:ascii="Times New Roman" w:eastAsia="仿宋_GB2312" w:hAnsi="Times New Roman" w:cs="Times New Roman"/>
          <w:sz w:val="32"/>
          <w:szCs w:val="32"/>
          <w:lang w:val="zh-CN"/>
        </w:rPr>
        <w:t>攀枝花市财政局《关于转企改制后攀枝花市水利水电勘测设计院过渡期财政扶持政策的请示》（攀水〔</w:t>
      </w:r>
      <w:r w:rsidRPr="006E1597">
        <w:rPr>
          <w:rFonts w:ascii="Times New Roman" w:eastAsia="仿宋_GB2312" w:hAnsi="Times New Roman" w:cs="Times New Roman"/>
          <w:sz w:val="32"/>
          <w:szCs w:val="32"/>
          <w:lang w:val="zh-CN"/>
        </w:rPr>
        <w:t>2020</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41</w:t>
      </w:r>
      <w:r w:rsidRPr="006E1597">
        <w:rPr>
          <w:rFonts w:ascii="Times New Roman" w:eastAsia="仿宋_GB2312" w:hAnsi="Times New Roman" w:cs="Times New Roman"/>
          <w:sz w:val="32"/>
          <w:szCs w:val="32"/>
          <w:lang w:val="zh-CN"/>
        </w:rPr>
        <w:t>号）向市政</w:t>
      </w:r>
      <w:r w:rsidRPr="006E1597">
        <w:rPr>
          <w:rFonts w:ascii="Times New Roman" w:eastAsia="仿宋_GB2312" w:hAnsi="Times New Roman" w:cs="Times New Roman"/>
          <w:sz w:val="32"/>
          <w:szCs w:val="32"/>
          <w:lang w:val="zh-CN"/>
        </w:rPr>
        <w:lastRenderedPageBreak/>
        <w:t>府请示</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按</w:t>
      </w:r>
      <w:r w:rsidRPr="006E1597">
        <w:rPr>
          <w:rFonts w:ascii="Times New Roman" w:eastAsia="仿宋_GB2312" w:hAnsi="Times New Roman" w:cs="Times New Roman"/>
          <w:sz w:val="32"/>
          <w:szCs w:val="32"/>
          <w:lang w:val="zh-CN"/>
        </w:rPr>
        <w:t>235.56</w:t>
      </w:r>
      <w:r w:rsidRPr="006E1597">
        <w:rPr>
          <w:rFonts w:ascii="Times New Roman" w:eastAsia="仿宋_GB2312" w:hAnsi="Times New Roman" w:cs="Times New Roman"/>
          <w:sz w:val="32"/>
          <w:szCs w:val="32"/>
          <w:lang w:val="zh-CN"/>
        </w:rPr>
        <w:t>万元</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年标准补贴</w:t>
      </w:r>
      <w:r w:rsidRPr="006E1597">
        <w:rPr>
          <w:rFonts w:ascii="Times New Roman" w:eastAsia="仿宋_GB2312" w:hAnsi="Times New Roman" w:cs="Times New Roman"/>
          <w:sz w:val="32"/>
          <w:szCs w:val="32"/>
          <w:lang w:val="zh-CN"/>
        </w:rPr>
        <w:t>5</w:t>
      </w:r>
      <w:r w:rsidRPr="006E1597">
        <w:rPr>
          <w:rFonts w:ascii="Times New Roman" w:eastAsia="仿宋_GB2312" w:hAnsi="Times New Roman" w:cs="Times New Roman"/>
          <w:sz w:val="32"/>
          <w:szCs w:val="32"/>
          <w:lang w:val="zh-CN"/>
        </w:rPr>
        <w:t>年</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市长虞平签字同意。</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lang w:val="zh-CN"/>
        </w:rPr>
      </w:pP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2</w:t>
      </w:r>
      <w:r w:rsidRPr="006E1597">
        <w:rPr>
          <w:rFonts w:ascii="Times New Roman" w:eastAsia="仿宋_GB2312" w:hAnsi="Times New Roman" w:cs="Times New Roman"/>
          <w:sz w:val="32"/>
          <w:szCs w:val="32"/>
          <w:lang w:val="zh-CN"/>
        </w:rPr>
        <w:t>）投入经济性。</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lang w:val="zh-CN"/>
        </w:rPr>
      </w:pPr>
      <w:r w:rsidRPr="006E1597">
        <w:rPr>
          <w:rFonts w:ascii="Times New Roman" w:eastAsia="仿宋_GB2312" w:hAnsi="Times New Roman" w:cs="Times New Roman"/>
          <w:sz w:val="32"/>
          <w:szCs w:val="32"/>
          <w:lang w:val="zh-CN"/>
        </w:rPr>
        <w:t>该项目申报预算</w:t>
      </w:r>
      <w:r w:rsidRPr="006E1597">
        <w:rPr>
          <w:rFonts w:ascii="Times New Roman" w:eastAsia="仿宋_GB2312" w:hAnsi="Times New Roman" w:cs="Times New Roman"/>
          <w:sz w:val="32"/>
          <w:szCs w:val="32"/>
        </w:rPr>
        <w:t>20</w:t>
      </w:r>
      <w:r w:rsidRPr="006E1597">
        <w:rPr>
          <w:rFonts w:ascii="Times New Roman" w:eastAsia="仿宋_GB2312" w:hAnsi="Times New Roman" w:cs="Times New Roman"/>
          <w:sz w:val="32"/>
          <w:szCs w:val="32"/>
          <w:lang w:val="zh-CN"/>
        </w:rPr>
        <w:t>万元，本次申报金额为</w:t>
      </w:r>
      <w:r w:rsidRPr="006E1597">
        <w:rPr>
          <w:rFonts w:ascii="Times New Roman" w:eastAsia="仿宋_GB2312" w:hAnsi="Times New Roman" w:cs="Times New Roman"/>
          <w:sz w:val="32"/>
          <w:szCs w:val="32"/>
          <w:lang w:val="zh-CN"/>
        </w:rPr>
        <w:t>20</w:t>
      </w:r>
      <w:r w:rsidRPr="006E1597">
        <w:rPr>
          <w:rFonts w:ascii="Times New Roman" w:eastAsia="仿宋_GB2312" w:hAnsi="Times New Roman" w:cs="Times New Roman"/>
          <w:sz w:val="32"/>
          <w:szCs w:val="32"/>
          <w:lang w:val="zh-CN"/>
        </w:rPr>
        <w:t>万元，资金来源为市级财政资金。本次对项目投入经济性的评估是在项目事前绩效评估、预算测算的基础上，按照厉行节约的要求，结合项目</w:t>
      </w:r>
      <w:r w:rsidRPr="006E1597">
        <w:rPr>
          <w:rFonts w:ascii="Times New Roman" w:eastAsia="仿宋_GB2312" w:hAnsi="Times New Roman" w:cs="Times New Roman"/>
          <w:sz w:val="32"/>
          <w:szCs w:val="32"/>
          <w:lang w:val="zh-CN"/>
        </w:rPr>
        <w:t>202</w:t>
      </w:r>
      <w:r w:rsidRPr="006E1597">
        <w:rPr>
          <w:rFonts w:ascii="Times New Roman" w:eastAsia="仿宋_GB2312" w:hAnsi="Times New Roman" w:cs="Times New Roman"/>
          <w:sz w:val="32"/>
          <w:szCs w:val="32"/>
        </w:rPr>
        <w:t>3</w:t>
      </w:r>
      <w:r w:rsidRPr="006E1597">
        <w:rPr>
          <w:rFonts w:ascii="Times New Roman" w:eastAsia="仿宋_GB2312" w:hAnsi="Times New Roman" w:cs="Times New Roman"/>
          <w:sz w:val="32"/>
          <w:szCs w:val="32"/>
          <w:lang w:val="zh-CN"/>
        </w:rPr>
        <w:t>年开支情况结合</w:t>
      </w:r>
      <w:r w:rsidRPr="006E1597">
        <w:rPr>
          <w:rFonts w:ascii="Times New Roman" w:eastAsia="仿宋_GB2312" w:hAnsi="Times New Roman" w:cs="Times New Roman"/>
          <w:sz w:val="32"/>
          <w:szCs w:val="32"/>
          <w:lang w:val="zh-CN"/>
        </w:rPr>
        <w:t>202</w:t>
      </w:r>
      <w:r w:rsidRPr="006E1597">
        <w:rPr>
          <w:rFonts w:ascii="Times New Roman" w:eastAsia="仿宋_GB2312" w:hAnsi="Times New Roman" w:cs="Times New Roman"/>
          <w:sz w:val="32"/>
          <w:szCs w:val="32"/>
        </w:rPr>
        <w:t>4</w:t>
      </w:r>
      <w:r w:rsidRPr="006E1597">
        <w:rPr>
          <w:rFonts w:ascii="Times New Roman" w:eastAsia="仿宋_GB2312" w:hAnsi="Times New Roman" w:cs="Times New Roman"/>
          <w:sz w:val="32"/>
          <w:szCs w:val="32"/>
          <w:lang w:val="zh-CN"/>
        </w:rPr>
        <w:t>年实际需求、相关费用标准及市场价格水平，重点对数量是否合理、投入是否经济、预算测算是否准确、测算过程是否详细、测算依据是否充分等方面进行了评估。</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lang w:val="zh-CN"/>
        </w:rPr>
      </w:pP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3</w:t>
      </w:r>
      <w:r w:rsidRPr="006E1597">
        <w:rPr>
          <w:rFonts w:ascii="Times New Roman" w:eastAsia="仿宋_GB2312" w:hAnsi="Times New Roman" w:cs="Times New Roman"/>
          <w:sz w:val="32"/>
          <w:szCs w:val="32"/>
          <w:lang w:val="zh-CN"/>
        </w:rPr>
        <w:t>）目标合理性。</w:t>
      </w:r>
    </w:p>
    <w:p w:rsidR="00EA7040" w:rsidRPr="006E1597" w:rsidRDefault="00EA7040" w:rsidP="00EA7040">
      <w:pPr>
        <w:spacing w:line="600" w:lineRule="exact"/>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为做好攀枝花市水利水电勘测设计院各类人员的安置工作，经初步测算，攀枝花市水利水电勘测设计院</w:t>
      </w:r>
      <w:r w:rsidRPr="006E1597">
        <w:rPr>
          <w:rFonts w:ascii="Times New Roman" w:eastAsia="仿宋_GB2312" w:hAnsi="Times New Roman" w:cs="Times New Roman"/>
          <w:sz w:val="32"/>
          <w:szCs w:val="32"/>
        </w:rPr>
        <w:t>2021</w:t>
      </w:r>
      <w:r w:rsidRPr="006E1597">
        <w:rPr>
          <w:rFonts w:ascii="Times New Roman" w:eastAsia="仿宋_GB2312" w:hAnsi="Times New Roman" w:cs="Times New Roman"/>
          <w:sz w:val="32"/>
          <w:szCs w:val="32"/>
        </w:rPr>
        <w:t>年起转企改制后企业每年需支付的刚性改制成本合计</w:t>
      </w:r>
      <w:r w:rsidRPr="006E1597">
        <w:rPr>
          <w:rFonts w:ascii="Times New Roman" w:eastAsia="仿宋_GB2312" w:hAnsi="Times New Roman" w:cs="Times New Roman"/>
          <w:sz w:val="32"/>
          <w:szCs w:val="32"/>
        </w:rPr>
        <w:t>236</w:t>
      </w:r>
      <w:r w:rsidRPr="006E1597">
        <w:rPr>
          <w:rFonts w:ascii="Times New Roman" w:eastAsia="仿宋_GB2312" w:hAnsi="Times New Roman" w:cs="Times New Roman"/>
          <w:sz w:val="32"/>
          <w:szCs w:val="32"/>
        </w:rPr>
        <w:t>万元。为保证攀枝花市水利水电勘测设计院改制工作的顺利推进，市城投建设集团将多方筹资用于支付</w:t>
      </w:r>
      <w:r w:rsidRPr="006E1597">
        <w:rPr>
          <w:rFonts w:ascii="Times New Roman" w:eastAsia="仿宋_GB2312" w:hAnsi="Times New Roman" w:cs="Times New Roman"/>
          <w:sz w:val="32"/>
          <w:szCs w:val="32"/>
        </w:rPr>
        <w:t>2024</w:t>
      </w:r>
      <w:r w:rsidRPr="006E1597">
        <w:rPr>
          <w:rFonts w:ascii="Times New Roman" w:eastAsia="仿宋_GB2312" w:hAnsi="Times New Roman" w:cs="Times New Roman"/>
          <w:sz w:val="32"/>
          <w:szCs w:val="32"/>
        </w:rPr>
        <w:t>年攀枝花市水利水电勘测设计院的改制成本。</w:t>
      </w:r>
      <w:r w:rsidRPr="006E1597">
        <w:rPr>
          <w:rFonts w:ascii="Times New Roman" w:eastAsia="仿宋_GB2312" w:hAnsi="Times New Roman" w:cs="Times New Roman"/>
          <w:sz w:val="32"/>
          <w:szCs w:val="32"/>
        </w:rPr>
        <w:t>2021</w:t>
      </w:r>
      <w:r w:rsidRPr="006E1597">
        <w:rPr>
          <w:rFonts w:ascii="Times New Roman" w:eastAsia="仿宋_GB2312" w:hAnsi="Times New Roman" w:cs="Times New Roman"/>
          <w:sz w:val="32"/>
          <w:szCs w:val="32"/>
        </w:rPr>
        <w:t>年起在不考虑市场状况、经营初期亏损和经营成本等情况，转企改制后企业每年需支付的刚性改制成本</w:t>
      </w:r>
      <w:r w:rsidRPr="006E1597">
        <w:rPr>
          <w:rFonts w:ascii="Times New Roman" w:eastAsia="仿宋_GB2312" w:hAnsi="Times New Roman" w:cs="Times New Roman"/>
          <w:sz w:val="32"/>
          <w:szCs w:val="32"/>
        </w:rPr>
        <w:t>236</w:t>
      </w:r>
      <w:r w:rsidRPr="006E1597">
        <w:rPr>
          <w:rFonts w:ascii="Times New Roman" w:eastAsia="仿宋_GB2312" w:hAnsi="Times New Roman" w:cs="Times New Roman"/>
          <w:sz w:val="32"/>
          <w:szCs w:val="32"/>
        </w:rPr>
        <w:t>万元将成为其沉重负担。</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lang w:val="zh-CN"/>
        </w:rPr>
      </w:pP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4</w:t>
      </w:r>
      <w:r w:rsidRPr="006E1597">
        <w:rPr>
          <w:rFonts w:ascii="Times New Roman" w:eastAsia="仿宋_GB2312" w:hAnsi="Times New Roman" w:cs="Times New Roman"/>
          <w:sz w:val="32"/>
          <w:szCs w:val="32"/>
          <w:lang w:val="zh-CN"/>
        </w:rPr>
        <w:t>）实施可行性。</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sz w:val="32"/>
          <w:szCs w:val="32"/>
          <w:lang w:val="zh-CN"/>
        </w:rPr>
        <w:t>该项目资金主要支付</w:t>
      </w:r>
      <w:r w:rsidRPr="006E1597">
        <w:rPr>
          <w:rFonts w:ascii="Times New Roman" w:eastAsia="仿宋_GB2312" w:hAnsi="Times New Roman" w:cs="Times New Roman"/>
          <w:sz w:val="32"/>
          <w:szCs w:val="32"/>
          <w:lang w:val="zh-CN"/>
        </w:rPr>
        <w:t>2021</w:t>
      </w:r>
      <w:r w:rsidRPr="006E1597">
        <w:rPr>
          <w:rFonts w:ascii="Times New Roman" w:eastAsia="仿宋_GB2312" w:hAnsi="Times New Roman" w:cs="Times New Roman"/>
          <w:sz w:val="32"/>
          <w:szCs w:val="32"/>
          <w:lang w:val="zh-CN"/>
        </w:rPr>
        <w:t>年以来在岗人员和离岗待退人员工资、目标绩效奖和缴纳各类社会保险。每年由市财政纳入预算，资金到位后经市国资委支付至企业，由企业按照财务管理制度逐</w:t>
      </w:r>
      <w:r w:rsidRPr="006E1597">
        <w:rPr>
          <w:rFonts w:ascii="Times New Roman" w:eastAsia="仿宋_GB2312" w:hAnsi="Times New Roman" w:cs="Times New Roman"/>
          <w:sz w:val="32"/>
          <w:szCs w:val="32"/>
          <w:lang w:val="zh-CN"/>
        </w:rPr>
        <w:lastRenderedPageBreak/>
        <w:t>项支付。</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lang w:val="zh-CN"/>
        </w:rPr>
      </w:pP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5</w:t>
      </w:r>
      <w:r w:rsidRPr="006E1597">
        <w:rPr>
          <w:rFonts w:ascii="Times New Roman" w:eastAsia="仿宋_GB2312" w:hAnsi="Times New Roman" w:cs="Times New Roman"/>
          <w:sz w:val="32"/>
          <w:szCs w:val="32"/>
          <w:lang w:val="zh-CN"/>
        </w:rPr>
        <w:t>）筹资合规性。</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sz w:val="32"/>
          <w:szCs w:val="32"/>
          <w:lang w:val="zh-CN"/>
        </w:rPr>
        <w:t>攀枝花市水利局</w:t>
      </w:r>
      <w:r w:rsidRPr="006E1597">
        <w:rPr>
          <w:rFonts w:ascii="Times New Roman" w:eastAsia="仿宋_GB2312" w:hAnsi="Times New Roman" w:cs="Times New Roman"/>
          <w:sz w:val="32"/>
          <w:szCs w:val="32"/>
          <w:lang w:val="zh-CN"/>
        </w:rPr>
        <w:t xml:space="preserve"> </w:t>
      </w:r>
      <w:r w:rsidRPr="006E1597">
        <w:rPr>
          <w:rFonts w:ascii="Times New Roman" w:eastAsia="仿宋_GB2312" w:hAnsi="Times New Roman" w:cs="Times New Roman"/>
          <w:sz w:val="32"/>
          <w:szCs w:val="32"/>
          <w:lang w:val="zh-CN"/>
        </w:rPr>
        <w:t>攀枝花市财政局《关于转企改制后攀枝花市水利水电勘测设计院过渡期财政扶持政策的请示》（攀水〔</w:t>
      </w:r>
      <w:r w:rsidRPr="006E1597">
        <w:rPr>
          <w:rFonts w:ascii="Times New Roman" w:eastAsia="仿宋_GB2312" w:hAnsi="Times New Roman" w:cs="Times New Roman"/>
          <w:sz w:val="32"/>
          <w:szCs w:val="32"/>
          <w:lang w:val="zh-CN"/>
        </w:rPr>
        <w:t>2020</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41</w:t>
      </w:r>
      <w:r w:rsidRPr="006E1597">
        <w:rPr>
          <w:rFonts w:ascii="Times New Roman" w:eastAsia="仿宋_GB2312" w:hAnsi="Times New Roman" w:cs="Times New Roman"/>
          <w:sz w:val="32"/>
          <w:szCs w:val="32"/>
          <w:lang w:val="zh-CN"/>
        </w:rPr>
        <w:t>号）向市政府请示</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按</w:t>
      </w:r>
      <w:r w:rsidRPr="006E1597">
        <w:rPr>
          <w:rFonts w:ascii="Times New Roman" w:eastAsia="仿宋_GB2312" w:hAnsi="Times New Roman" w:cs="Times New Roman"/>
          <w:sz w:val="32"/>
          <w:szCs w:val="32"/>
          <w:lang w:val="zh-CN"/>
        </w:rPr>
        <w:t>235.56</w:t>
      </w:r>
      <w:r w:rsidRPr="006E1597">
        <w:rPr>
          <w:rFonts w:ascii="Times New Roman" w:eastAsia="仿宋_GB2312" w:hAnsi="Times New Roman" w:cs="Times New Roman"/>
          <w:sz w:val="32"/>
          <w:szCs w:val="32"/>
          <w:lang w:val="zh-CN"/>
        </w:rPr>
        <w:t>万元</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年标准补贴</w:t>
      </w:r>
      <w:r w:rsidRPr="006E1597">
        <w:rPr>
          <w:rFonts w:ascii="Times New Roman" w:eastAsia="仿宋_GB2312" w:hAnsi="Times New Roman" w:cs="Times New Roman"/>
          <w:sz w:val="32"/>
          <w:szCs w:val="32"/>
          <w:lang w:val="zh-CN"/>
        </w:rPr>
        <w:t>5</w:t>
      </w:r>
      <w:r w:rsidRPr="006E1597">
        <w:rPr>
          <w:rFonts w:ascii="Times New Roman" w:eastAsia="仿宋_GB2312" w:hAnsi="Times New Roman" w:cs="Times New Roman"/>
          <w:sz w:val="32"/>
          <w:szCs w:val="32"/>
          <w:lang w:val="zh-CN"/>
        </w:rPr>
        <w:t>年</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市长虞平签字同意。</w:t>
      </w:r>
    </w:p>
    <w:p w:rsidR="00EA7040" w:rsidRPr="007444FC" w:rsidRDefault="00EA7040" w:rsidP="00EA7040">
      <w:pPr>
        <w:adjustRightInd w:val="0"/>
        <w:snapToGrid w:val="0"/>
        <w:spacing w:line="600" w:lineRule="exact"/>
        <w:ind w:firstLine="720"/>
        <w:rPr>
          <w:rFonts w:ascii="楷体_GB2312" w:eastAsia="楷体_GB2312" w:hAnsi="Times New Roman" w:cs="Times New Roman"/>
          <w:b/>
          <w:sz w:val="32"/>
          <w:szCs w:val="32"/>
          <w:lang w:val="zh-CN"/>
        </w:rPr>
      </w:pPr>
      <w:r w:rsidRPr="007444FC">
        <w:rPr>
          <w:rFonts w:ascii="楷体_GB2312" w:eastAsia="楷体_GB2312" w:hAnsi="Times New Roman" w:cs="Times New Roman" w:hint="eastAsia"/>
          <w:b/>
          <w:sz w:val="32"/>
          <w:szCs w:val="32"/>
          <w:lang w:val="zh-CN"/>
        </w:rPr>
        <w:t>（三）项目自评步骤及方法。</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lang w:val="zh-CN"/>
        </w:rPr>
      </w:pP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1</w:t>
      </w:r>
      <w:r w:rsidRPr="006E1597">
        <w:rPr>
          <w:rFonts w:ascii="Times New Roman" w:eastAsia="仿宋_GB2312" w:hAnsi="Times New Roman" w:cs="Times New Roman"/>
          <w:sz w:val="32"/>
          <w:szCs w:val="32"/>
          <w:lang w:val="zh-CN"/>
        </w:rPr>
        <w:t>）评估程序。</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lang w:val="zh-CN"/>
        </w:rPr>
      </w:pPr>
      <w:r w:rsidRPr="006E1597">
        <w:rPr>
          <w:rFonts w:ascii="Times New Roman" w:eastAsia="仿宋_GB2312" w:hAnsi="Times New Roman" w:cs="Times New Roman"/>
          <w:sz w:val="32"/>
          <w:szCs w:val="32"/>
          <w:lang w:val="zh-CN"/>
        </w:rPr>
        <w:t>按照有关规定和工作安排，我单位开展自行评估，通过自行成立</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委托下级单位成立</w:t>
      </w: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委托第三方机构等方式组建评估组，通过收集被评估项目相关基础资料，并查阅资料、收集数据信息等，深入论证分析后，形成绩效评估报告。</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lang w:val="zh-CN"/>
        </w:rPr>
      </w:pPr>
      <w:r w:rsidRPr="006E1597">
        <w:rPr>
          <w:rFonts w:ascii="Times New Roman" w:eastAsia="仿宋_GB2312" w:hAnsi="Times New Roman" w:cs="Times New Roman"/>
          <w:sz w:val="32"/>
          <w:szCs w:val="32"/>
          <w:lang w:val="zh-CN"/>
        </w:rPr>
        <w:t>（</w:t>
      </w:r>
      <w:r w:rsidRPr="006E1597">
        <w:rPr>
          <w:rFonts w:ascii="Times New Roman" w:eastAsia="仿宋_GB2312" w:hAnsi="Times New Roman" w:cs="Times New Roman"/>
          <w:sz w:val="32"/>
          <w:szCs w:val="32"/>
          <w:lang w:val="zh-CN"/>
        </w:rPr>
        <w:t>2</w:t>
      </w:r>
      <w:r w:rsidRPr="006E1597">
        <w:rPr>
          <w:rFonts w:ascii="Times New Roman" w:eastAsia="仿宋_GB2312" w:hAnsi="Times New Roman" w:cs="Times New Roman"/>
          <w:sz w:val="32"/>
          <w:szCs w:val="32"/>
          <w:lang w:val="zh-CN"/>
        </w:rPr>
        <w:t>）评估方法。</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sz w:val="32"/>
          <w:szCs w:val="32"/>
          <w:lang w:val="zh-CN"/>
        </w:rPr>
        <w:t>本项目通过现场踏勘、与项目相关人员座谈或讨论、聘请相关专业专家、市场调研等方法了解项目情况，收集相关资料，综合分析相关情况后，对项目的立项必要性、投入经济性、目标合理性、方案可行性以及筹资合规性实施评估。</w:t>
      </w:r>
    </w:p>
    <w:p w:rsidR="00EA7040" w:rsidRPr="007444FC" w:rsidRDefault="00EA7040" w:rsidP="00EA7040">
      <w:pPr>
        <w:adjustRightInd w:val="0"/>
        <w:snapToGrid w:val="0"/>
        <w:spacing w:line="600" w:lineRule="exact"/>
        <w:ind w:firstLine="720"/>
        <w:rPr>
          <w:rFonts w:ascii="黑体" w:eastAsia="黑体" w:hAnsi="黑体" w:cs="Times New Roman"/>
          <w:sz w:val="32"/>
          <w:szCs w:val="32"/>
        </w:rPr>
      </w:pPr>
      <w:r w:rsidRPr="007444FC">
        <w:rPr>
          <w:rFonts w:ascii="黑体" w:eastAsia="黑体" w:hAnsi="黑体" w:cs="Times New Roman"/>
          <w:sz w:val="32"/>
          <w:szCs w:val="32"/>
        </w:rPr>
        <w:t>二、项目资金申报及使用情况</w:t>
      </w:r>
    </w:p>
    <w:p w:rsidR="00EA7040" w:rsidRPr="007444FC" w:rsidRDefault="00EA7040" w:rsidP="00EA7040">
      <w:pPr>
        <w:adjustRightInd w:val="0"/>
        <w:snapToGrid w:val="0"/>
        <w:spacing w:line="600" w:lineRule="exact"/>
        <w:ind w:firstLine="720"/>
        <w:rPr>
          <w:rFonts w:ascii="楷体_GB2312" w:eastAsia="楷体_GB2312" w:hAnsi="Times New Roman" w:cs="Times New Roman"/>
          <w:b/>
          <w:sz w:val="32"/>
          <w:szCs w:val="32"/>
          <w:lang w:val="zh-CN"/>
        </w:rPr>
      </w:pPr>
      <w:r w:rsidRPr="007444FC">
        <w:rPr>
          <w:rFonts w:ascii="楷体_GB2312" w:eastAsia="楷体_GB2312" w:hAnsi="Times New Roman" w:cs="Times New Roman" w:hint="eastAsia"/>
          <w:b/>
          <w:sz w:val="32"/>
          <w:szCs w:val="32"/>
          <w:lang w:val="zh-CN"/>
        </w:rPr>
        <w:t>（一）项目资金申报及批复情况。</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sz w:val="32"/>
          <w:szCs w:val="32"/>
          <w:lang w:val="zh-CN"/>
        </w:rPr>
        <w:t>2024</w:t>
      </w:r>
      <w:r w:rsidRPr="006E1597">
        <w:rPr>
          <w:rFonts w:ascii="Times New Roman" w:eastAsia="仿宋_GB2312" w:hAnsi="Times New Roman" w:cs="Times New Roman"/>
          <w:sz w:val="32"/>
          <w:szCs w:val="32"/>
          <w:lang w:val="zh-CN"/>
        </w:rPr>
        <w:t>年初市国资委向市财政局报送了专项资金预算计划；</w:t>
      </w:r>
      <w:r w:rsidRPr="006E1597">
        <w:rPr>
          <w:rFonts w:ascii="Times New Roman" w:eastAsia="仿宋_GB2312" w:hAnsi="Times New Roman" w:cs="Times New Roman"/>
          <w:sz w:val="32"/>
          <w:szCs w:val="32"/>
          <w:lang w:val="zh-CN"/>
        </w:rPr>
        <w:t>2024</w:t>
      </w:r>
      <w:r w:rsidRPr="006E1597">
        <w:rPr>
          <w:rFonts w:ascii="Times New Roman" w:eastAsia="仿宋_GB2312" w:hAnsi="Times New Roman" w:cs="Times New Roman"/>
          <w:sz w:val="32"/>
          <w:szCs w:val="32"/>
          <w:lang w:val="zh-CN"/>
        </w:rPr>
        <w:t>年财政资金</w:t>
      </w:r>
      <w:r w:rsidRPr="006E1597">
        <w:rPr>
          <w:rFonts w:ascii="Times New Roman" w:eastAsia="仿宋_GB2312" w:hAnsi="Times New Roman" w:cs="Times New Roman"/>
          <w:sz w:val="32"/>
          <w:szCs w:val="32"/>
          <w:lang w:val="zh-CN"/>
        </w:rPr>
        <w:t>20</w:t>
      </w:r>
      <w:r w:rsidRPr="006E1597">
        <w:rPr>
          <w:rFonts w:ascii="Times New Roman" w:eastAsia="仿宋_GB2312" w:hAnsi="Times New Roman" w:cs="Times New Roman"/>
          <w:sz w:val="32"/>
          <w:szCs w:val="32"/>
          <w:lang w:val="zh-CN"/>
        </w:rPr>
        <w:t>万元到位后市国资委划转给水利水电勘测设</w:t>
      </w:r>
      <w:r w:rsidRPr="006E1597">
        <w:rPr>
          <w:rFonts w:ascii="Times New Roman" w:eastAsia="仿宋_GB2312" w:hAnsi="Times New Roman" w:cs="Times New Roman"/>
          <w:sz w:val="32"/>
          <w:szCs w:val="32"/>
          <w:lang w:val="zh-CN"/>
        </w:rPr>
        <w:lastRenderedPageBreak/>
        <w:t>计院。</w:t>
      </w:r>
    </w:p>
    <w:p w:rsidR="00EA7040" w:rsidRPr="007444FC" w:rsidRDefault="00EA7040" w:rsidP="00EA7040">
      <w:pPr>
        <w:adjustRightInd w:val="0"/>
        <w:snapToGrid w:val="0"/>
        <w:spacing w:line="600" w:lineRule="exact"/>
        <w:ind w:firstLine="720"/>
        <w:rPr>
          <w:rFonts w:ascii="楷体_GB2312" w:eastAsia="楷体_GB2312" w:hAnsi="Times New Roman" w:cs="Times New Roman"/>
          <w:b/>
          <w:sz w:val="32"/>
          <w:szCs w:val="32"/>
          <w:lang w:val="zh-CN"/>
        </w:rPr>
      </w:pPr>
      <w:r w:rsidRPr="007444FC">
        <w:rPr>
          <w:rFonts w:ascii="楷体_GB2312" w:eastAsia="楷体_GB2312" w:hAnsi="Times New Roman" w:cs="Times New Roman"/>
          <w:b/>
          <w:sz w:val="32"/>
          <w:szCs w:val="32"/>
          <w:lang w:val="zh-CN"/>
        </w:rPr>
        <w:t>（二）资金计划、到位及使用情况。</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lang w:val="zh-CN"/>
        </w:rPr>
      </w:pPr>
      <w:r w:rsidRPr="006E1597">
        <w:rPr>
          <w:rFonts w:ascii="Times New Roman" w:eastAsia="仿宋_GB2312" w:hAnsi="Times New Roman" w:cs="Times New Roman"/>
          <w:b/>
          <w:sz w:val="32"/>
          <w:szCs w:val="32"/>
          <w:lang w:val="zh-CN"/>
        </w:rPr>
        <w:t>1</w:t>
      </w:r>
      <w:r w:rsidRPr="006E1597">
        <w:rPr>
          <w:rFonts w:ascii="Times New Roman" w:eastAsia="仿宋_GB2312" w:hAnsi="Times New Roman" w:cs="Times New Roman"/>
          <w:b/>
          <w:sz w:val="32"/>
          <w:szCs w:val="32"/>
          <w:lang w:val="zh-CN"/>
        </w:rPr>
        <w:t>．资金计划。</w:t>
      </w:r>
      <w:r w:rsidRPr="006E1597">
        <w:rPr>
          <w:rFonts w:ascii="Times New Roman" w:eastAsia="仿宋_GB2312" w:hAnsi="Times New Roman" w:cs="Times New Roman"/>
          <w:sz w:val="32"/>
          <w:szCs w:val="32"/>
          <w:lang w:val="zh-CN"/>
        </w:rPr>
        <w:t>2024</w:t>
      </w:r>
      <w:r w:rsidRPr="006E1597">
        <w:rPr>
          <w:rFonts w:ascii="Times New Roman" w:eastAsia="仿宋_GB2312" w:hAnsi="Times New Roman" w:cs="Times New Roman"/>
          <w:sz w:val="32"/>
          <w:szCs w:val="32"/>
          <w:lang w:val="zh-CN"/>
        </w:rPr>
        <w:t>年初市国资委向市财政局报送了专项资金预算计划；</w:t>
      </w:r>
      <w:r w:rsidRPr="006E1597">
        <w:rPr>
          <w:rFonts w:ascii="Times New Roman" w:eastAsia="仿宋_GB2312" w:hAnsi="Times New Roman" w:cs="Times New Roman"/>
          <w:sz w:val="32"/>
          <w:szCs w:val="32"/>
          <w:lang w:val="zh-CN"/>
        </w:rPr>
        <w:t>2024</w:t>
      </w:r>
      <w:r w:rsidRPr="006E1597">
        <w:rPr>
          <w:rFonts w:ascii="Times New Roman" w:eastAsia="仿宋_GB2312" w:hAnsi="Times New Roman" w:cs="Times New Roman"/>
          <w:sz w:val="32"/>
          <w:szCs w:val="32"/>
          <w:lang w:val="zh-CN"/>
        </w:rPr>
        <w:t>年财政资金</w:t>
      </w:r>
      <w:r w:rsidRPr="006E1597">
        <w:rPr>
          <w:rFonts w:ascii="Times New Roman" w:eastAsia="仿宋_GB2312" w:hAnsi="Times New Roman" w:cs="Times New Roman"/>
          <w:sz w:val="32"/>
          <w:szCs w:val="32"/>
          <w:lang w:val="zh-CN"/>
        </w:rPr>
        <w:t>20</w:t>
      </w:r>
      <w:r w:rsidRPr="006E1597">
        <w:rPr>
          <w:rFonts w:ascii="Times New Roman" w:eastAsia="仿宋_GB2312" w:hAnsi="Times New Roman" w:cs="Times New Roman"/>
          <w:sz w:val="32"/>
          <w:szCs w:val="32"/>
          <w:lang w:val="zh-CN"/>
        </w:rPr>
        <w:t>万元到位后市国资委划转给水利水电勘测设计院。</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lang w:val="zh-CN"/>
        </w:rPr>
      </w:pPr>
      <w:r w:rsidRPr="006E1597">
        <w:rPr>
          <w:rFonts w:ascii="Times New Roman" w:eastAsia="仿宋_GB2312" w:hAnsi="Times New Roman" w:cs="Times New Roman"/>
          <w:b/>
          <w:sz w:val="32"/>
          <w:szCs w:val="32"/>
          <w:lang w:val="zh-CN"/>
        </w:rPr>
        <w:t>2</w:t>
      </w:r>
      <w:r w:rsidRPr="006E1597">
        <w:rPr>
          <w:rFonts w:ascii="Times New Roman" w:eastAsia="仿宋_GB2312" w:hAnsi="Times New Roman" w:cs="Times New Roman"/>
          <w:b/>
          <w:sz w:val="32"/>
          <w:szCs w:val="32"/>
          <w:lang w:val="zh-CN"/>
        </w:rPr>
        <w:t>．资金到位。</w:t>
      </w:r>
      <w:r w:rsidRPr="006E1597">
        <w:rPr>
          <w:rFonts w:ascii="Times New Roman" w:eastAsia="仿宋_GB2312" w:hAnsi="Times New Roman" w:cs="Times New Roman"/>
          <w:sz w:val="32"/>
          <w:szCs w:val="32"/>
          <w:lang w:val="zh-CN"/>
        </w:rPr>
        <w:t>2024</w:t>
      </w:r>
      <w:r w:rsidRPr="006E1597">
        <w:rPr>
          <w:rFonts w:ascii="Times New Roman" w:eastAsia="仿宋_GB2312" w:hAnsi="Times New Roman" w:cs="Times New Roman"/>
          <w:sz w:val="32"/>
          <w:szCs w:val="32"/>
          <w:lang w:val="zh-CN"/>
        </w:rPr>
        <w:t>年财政资金</w:t>
      </w:r>
      <w:r w:rsidRPr="006E1597">
        <w:rPr>
          <w:rFonts w:ascii="Times New Roman" w:eastAsia="仿宋_GB2312" w:hAnsi="Times New Roman" w:cs="Times New Roman"/>
          <w:sz w:val="32"/>
          <w:szCs w:val="32"/>
          <w:lang w:val="zh-CN"/>
        </w:rPr>
        <w:t>20</w:t>
      </w:r>
      <w:r w:rsidRPr="006E1597">
        <w:rPr>
          <w:rFonts w:ascii="Times New Roman" w:eastAsia="仿宋_GB2312" w:hAnsi="Times New Roman" w:cs="Times New Roman"/>
          <w:sz w:val="32"/>
          <w:szCs w:val="32"/>
          <w:lang w:val="zh-CN"/>
        </w:rPr>
        <w:t>万元到位后市国资委划转给水利水电勘测设计院。</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b/>
          <w:sz w:val="32"/>
          <w:szCs w:val="32"/>
          <w:lang w:val="zh-CN"/>
        </w:rPr>
        <w:t>3</w:t>
      </w:r>
      <w:r w:rsidRPr="006E1597">
        <w:rPr>
          <w:rFonts w:ascii="Times New Roman" w:eastAsia="仿宋_GB2312" w:hAnsi="Times New Roman" w:cs="Times New Roman"/>
          <w:b/>
          <w:sz w:val="32"/>
          <w:szCs w:val="32"/>
          <w:lang w:val="zh-CN"/>
        </w:rPr>
        <w:t>．资金使用。</w:t>
      </w:r>
      <w:r w:rsidRPr="006E1597">
        <w:rPr>
          <w:rFonts w:ascii="Times New Roman" w:eastAsia="仿宋_GB2312" w:hAnsi="Times New Roman" w:cs="Times New Roman"/>
          <w:sz w:val="32"/>
          <w:szCs w:val="32"/>
          <w:lang w:val="zh-CN"/>
        </w:rPr>
        <w:t>2024</w:t>
      </w:r>
      <w:r w:rsidRPr="006E1597">
        <w:rPr>
          <w:rFonts w:ascii="Times New Roman" w:eastAsia="仿宋_GB2312" w:hAnsi="Times New Roman" w:cs="Times New Roman"/>
          <w:sz w:val="32"/>
          <w:szCs w:val="32"/>
          <w:lang w:val="zh-CN"/>
        </w:rPr>
        <w:t>年实际发放转企改制离岗待退及退休人员一次性生活补贴</w:t>
      </w:r>
      <w:r w:rsidRPr="006E1597">
        <w:rPr>
          <w:rFonts w:ascii="Times New Roman" w:eastAsia="仿宋_GB2312" w:hAnsi="Times New Roman" w:cs="Times New Roman"/>
          <w:sz w:val="32"/>
          <w:szCs w:val="32"/>
        </w:rPr>
        <w:t>4</w:t>
      </w:r>
      <w:r w:rsidRPr="006E1597">
        <w:rPr>
          <w:rFonts w:ascii="Times New Roman" w:eastAsia="仿宋_GB2312" w:hAnsi="Times New Roman" w:cs="Times New Roman"/>
          <w:sz w:val="32"/>
          <w:szCs w:val="32"/>
          <w:lang w:val="zh-CN"/>
        </w:rPr>
        <w:t>人，实际发放资金</w:t>
      </w:r>
      <w:r w:rsidRPr="006E1597">
        <w:rPr>
          <w:rFonts w:ascii="Times New Roman" w:eastAsia="仿宋_GB2312" w:hAnsi="Times New Roman" w:cs="Times New Roman"/>
          <w:sz w:val="32"/>
          <w:szCs w:val="32"/>
        </w:rPr>
        <w:t>10.66</w:t>
      </w:r>
      <w:r w:rsidRPr="006E1597">
        <w:rPr>
          <w:rFonts w:ascii="Times New Roman" w:eastAsia="仿宋_GB2312" w:hAnsi="Times New Roman" w:cs="Times New Roman"/>
          <w:sz w:val="32"/>
          <w:szCs w:val="32"/>
          <w:lang w:val="zh-CN"/>
        </w:rPr>
        <w:t>万元；为转企改制退休人员</w:t>
      </w:r>
      <w:r w:rsidRPr="006E1597">
        <w:rPr>
          <w:rFonts w:ascii="Times New Roman" w:eastAsia="仿宋_GB2312" w:hAnsi="Times New Roman" w:cs="Times New Roman"/>
          <w:sz w:val="32"/>
          <w:szCs w:val="32"/>
        </w:rPr>
        <w:t>3</w:t>
      </w:r>
      <w:r w:rsidRPr="006E1597">
        <w:rPr>
          <w:rFonts w:ascii="Times New Roman" w:eastAsia="仿宋_GB2312" w:hAnsi="Times New Roman" w:cs="Times New Roman"/>
          <w:sz w:val="32"/>
          <w:szCs w:val="32"/>
        </w:rPr>
        <w:t>人</w:t>
      </w:r>
      <w:r w:rsidRPr="006E1597">
        <w:rPr>
          <w:rFonts w:ascii="Times New Roman" w:eastAsia="仿宋_GB2312" w:hAnsi="Times New Roman" w:cs="Times New Roman"/>
          <w:sz w:val="32"/>
          <w:szCs w:val="32"/>
          <w:lang w:val="zh-CN"/>
        </w:rPr>
        <w:t>缴纳公务员医疗补助，实际缴纳金额</w:t>
      </w:r>
      <w:r w:rsidRPr="006E1597">
        <w:rPr>
          <w:rFonts w:ascii="Times New Roman" w:eastAsia="仿宋_GB2312" w:hAnsi="Times New Roman" w:cs="Times New Roman"/>
          <w:sz w:val="32"/>
          <w:szCs w:val="32"/>
        </w:rPr>
        <w:t>0.36</w:t>
      </w:r>
      <w:r w:rsidRPr="006E1597">
        <w:rPr>
          <w:rFonts w:ascii="Times New Roman" w:eastAsia="仿宋_GB2312" w:hAnsi="Times New Roman" w:cs="Times New Roman"/>
          <w:sz w:val="32"/>
          <w:szCs w:val="32"/>
        </w:rPr>
        <w:t>万元；为转企改制离岗待退人员</w:t>
      </w:r>
      <w:r w:rsidRPr="006E1597">
        <w:rPr>
          <w:rFonts w:ascii="Times New Roman" w:eastAsia="仿宋_GB2312" w:hAnsi="Times New Roman" w:cs="Times New Roman"/>
          <w:sz w:val="32"/>
          <w:szCs w:val="32"/>
        </w:rPr>
        <w:t>1</w:t>
      </w:r>
      <w:r w:rsidRPr="006E1597">
        <w:rPr>
          <w:rFonts w:ascii="Times New Roman" w:eastAsia="仿宋_GB2312" w:hAnsi="Times New Roman" w:cs="Times New Roman"/>
          <w:sz w:val="32"/>
          <w:szCs w:val="32"/>
        </w:rPr>
        <w:t>人计发每月工资缴纳四险二金等，实际缴纳金额</w:t>
      </w:r>
      <w:r w:rsidRPr="006E1597">
        <w:rPr>
          <w:rFonts w:ascii="Times New Roman" w:eastAsia="仿宋_GB2312" w:hAnsi="Times New Roman" w:cs="Times New Roman"/>
          <w:sz w:val="32"/>
          <w:szCs w:val="32"/>
        </w:rPr>
        <w:t>21.75</w:t>
      </w:r>
      <w:r w:rsidRPr="006E1597">
        <w:rPr>
          <w:rFonts w:ascii="Times New Roman" w:eastAsia="仿宋_GB2312" w:hAnsi="Times New Roman" w:cs="Times New Roman"/>
          <w:sz w:val="32"/>
          <w:szCs w:val="32"/>
        </w:rPr>
        <w:t>万元；为保障改制企业发展，支付因维护、延续水利水电勘测设计院行业资质相关费用</w:t>
      </w:r>
      <w:r w:rsidRPr="006E1597">
        <w:rPr>
          <w:rFonts w:ascii="Times New Roman" w:eastAsia="仿宋_GB2312" w:hAnsi="Times New Roman" w:cs="Times New Roman"/>
          <w:sz w:val="32"/>
          <w:szCs w:val="32"/>
        </w:rPr>
        <w:t>48.67</w:t>
      </w:r>
      <w:r w:rsidRPr="006E1597">
        <w:rPr>
          <w:rFonts w:ascii="Times New Roman" w:eastAsia="仿宋_GB2312" w:hAnsi="Times New Roman" w:cs="Times New Roman"/>
          <w:sz w:val="32"/>
          <w:szCs w:val="32"/>
        </w:rPr>
        <w:t>万元。</w:t>
      </w:r>
    </w:p>
    <w:p w:rsidR="00EA7040" w:rsidRPr="007444FC" w:rsidRDefault="00EA7040" w:rsidP="00EA7040">
      <w:pPr>
        <w:adjustRightInd w:val="0"/>
        <w:snapToGrid w:val="0"/>
        <w:spacing w:line="600" w:lineRule="exact"/>
        <w:ind w:firstLine="720"/>
        <w:rPr>
          <w:rFonts w:ascii="楷体_GB2312" w:eastAsia="楷体_GB2312" w:hAnsi="Times New Roman" w:cs="Times New Roman"/>
          <w:b/>
          <w:sz w:val="32"/>
          <w:szCs w:val="32"/>
          <w:lang w:val="zh-CN"/>
        </w:rPr>
      </w:pPr>
      <w:r w:rsidRPr="007444FC">
        <w:rPr>
          <w:rFonts w:ascii="楷体_GB2312" w:eastAsia="楷体_GB2312" w:hAnsi="Times New Roman" w:cs="Times New Roman" w:hint="eastAsia"/>
          <w:b/>
          <w:sz w:val="32"/>
          <w:szCs w:val="32"/>
          <w:lang w:val="zh-CN"/>
        </w:rPr>
        <w:t>（三）项目财务管理情况。</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lang w:val="zh-CN"/>
        </w:rPr>
      </w:pPr>
      <w:r w:rsidRPr="006E1597">
        <w:rPr>
          <w:rFonts w:ascii="Times New Roman" w:eastAsia="仿宋_GB2312" w:hAnsi="Times New Roman" w:cs="Times New Roman"/>
          <w:sz w:val="32"/>
          <w:szCs w:val="32"/>
          <w:lang w:val="zh-CN"/>
        </w:rPr>
        <w:t>总体评价各项目实施单位财务管理制度是否健全，是否严格执行财务管理制度，账务处理是否及时，会计核算是否规范等。</w:t>
      </w:r>
    </w:p>
    <w:p w:rsidR="00EA7040" w:rsidRPr="007444FC" w:rsidRDefault="00EA7040" w:rsidP="00EA7040">
      <w:pPr>
        <w:adjustRightInd w:val="0"/>
        <w:snapToGrid w:val="0"/>
        <w:spacing w:line="600" w:lineRule="exact"/>
        <w:ind w:firstLine="720"/>
        <w:rPr>
          <w:rFonts w:ascii="黑体" w:eastAsia="黑体" w:hAnsi="黑体" w:cs="Times New Roman"/>
          <w:sz w:val="32"/>
          <w:szCs w:val="32"/>
        </w:rPr>
      </w:pPr>
      <w:r w:rsidRPr="007444FC">
        <w:rPr>
          <w:rFonts w:ascii="黑体" w:eastAsia="黑体" w:hAnsi="黑体" w:cs="Times New Roman"/>
          <w:sz w:val="32"/>
          <w:szCs w:val="32"/>
        </w:rPr>
        <w:t>三、项目实施及管理情况</w:t>
      </w:r>
    </w:p>
    <w:p w:rsidR="00EA7040" w:rsidRPr="006E1597" w:rsidRDefault="00EA7040" w:rsidP="00EA7040">
      <w:pPr>
        <w:adjustRightInd w:val="0"/>
        <w:snapToGrid w:val="0"/>
        <w:spacing w:line="600" w:lineRule="exact"/>
        <w:ind w:firstLine="720"/>
        <w:rPr>
          <w:rFonts w:ascii="Times New Roman" w:eastAsia="仿宋_GB2312" w:hAnsi="Times New Roman" w:cs="Times New Roman"/>
          <w:b/>
          <w:sz w:val="32"/>
          <w:szCs w:val="32"/>
        </w:rPr>
      </w:pPr>
      <w:r w:rsidRPr="006E1597">
        <w:rPr>
          <w:rFonts w:ascii="Times New Roman" w:eastAsia="仿宋_GB2312" w:hAnsi="Times New Roman" w:cs="Times New Roman"/>
          <w:b/>
          <w:sz w:val="32"/>
          <w:szCs w:val="32"/>
        </w:rPr>
        <w:t>1.</w:t>
      </w:r>
      <w:r w:rsidRPr="006E1597">
        <w:rPr>
          <w:rFonts w:ascii="Times New Roman" w:eastAsia="仿宋_GB2312" w:hAnsi="Times New Roman" w:cs="Times New Roman"/>
          <w:b/>
          <w:sz w:val="32"/>
          <w:szCs w:val="32"/>
        </w:rPr>
        <w:t>建立岗位责任制，明确相关岗位的职责权限，确保不相容岗位相互分离、制约和监督。</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b/>
          <w:sz w:val="32"/>
          <w:szCs w:val="32"/>
        </w:rPr>
        <w:t>2.</w:t>
      </w:r>
      <w:r w:rsidRPr="006E1597">
        <w:rPr>
          <w:rFonts w:ascii="Times New Roman" w:eastAsia="仿宋_GB2312" w:hAnsi="Times New Roman" w:cs="Times New Roman"/>
          <w:b/>
          <w:sz w:val="32"/>
          <w:szCs w:val="32"/>
        </w:rPr>
        <w:t>出纳岗位：</w:t>
      </w:r>
      <w:r w:rsidRPr="006E1597">
        <w:rPr>
          <w:rFonts w:ascii="Times New Roman" w:eastAsia="仿宋_GB2312" w:hAnsi="Times New Roman" w:cs="Times New Roman"/>
          <w:sz w:val="32"/>
          <w:szCs w:val="32"/>
        </w:rPr>
        <w:t>按照国家财会制度规定、要求，严格核支项目资金，及时、准确完成项目资金的入库管理，及时做好现金流水</w:t>
      </w:r>
      <w:r w:rsidRPr="006E1597">
        <w:rPr>
          <w:rFonts w:ascii="Times New Roman" w:eastAsia="仿宋_GB2312" w:hAnsi="Times New Roman" w:cs="Times New Roman"/>
          <w:sz w:val="32"/>
          <w:szCs w:val="32"/>
        </w:rPr>
        <w:lastRenderedPageBreak/>
        <w:t>账的登记与核算，保证银账相符，定期进行资金盘点和清查，确保资金、票据安全，及时拨付供养直系亲属生活补助资金。</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b/>
          <w:sz w:val="32"/>
          <w:szCs w:val="32"/>
        </w:rPr>
        <w:t>3.</w:t>
      </w:r>
      <w:r w:rsidRPr="006E1597">
        <w:rPr>
          <w:rFonts w:ascii="Times New Roman" w:eastAsia="仿宋_GB2312" w:hAnsi="Times New Roman" w:cs="Times New Roman"/>
          <w:b/>
          <w:sz w:val="32"/>
          <w:szCs w:val="32"/>
        </w:rPr>
        <w:t>会计岗位：</w:t>
      </w:r>
      <w:r w:rsidRPr="006E1597">
        <w:rPr>
          <w:rFonts w:ascii="Times New Roman" w:eastAsia="仿宋_GB2312" w:hAnsi="Times New Roman" w:cs="Times New Roman"/>
          <w:sz w:val="32"/>
          <w:szCs w:val="32"/>
        </w:rPr>
        <w:t>负责项目经费的管理和使用工作，认真执行财务政策，严格掌握费用的开支范围，认真审核计划，做到手续完备，按规定设置各种会计账簿，做到日清月结，账目清楚。</w:t>
      </w:r>
    </w:p>
    <w:p w:rsidR="00EA7040" w:rsidRPr="006E1597" w:rsidRDefault="00EA7040" w:rsidP="00EA7040">
      <w:pPr>
        <w:adjustRightInd w:val="0"/>
        <w:snapToGrid w:val="0"/>
        <w:spacing w:line="600" w:lineRule="exact"/>
        <w:ind w:firstLine="720"/>
        <w:rPr>
          <w:rFonts w:ascii="Times New Roman" w:eastAsia="仿宋_GB2312" w:hAnsi="Times New Roman" w:cs="Times New Roman"/>
          <w:b/>
          <w:sz w:val="32"/>
          <w:szCs w:val="32"/>
        </w:rPr>
      </w:pPr>
      <w:r w:rsidRPr="006E1597">
        <w:rPr>
          <w:rFonts w:ascii="Times New Roman" w:eastAsia="仿宋_GB2312" w:hAnsi="Times New Roman" w:cs="Times New Roman"/>
          <w:b/>
          <w:sz w:val="32"/>
          <w:szCs w:val="32"/>
          <w:lang w:val="zh-CN"/>
        </w:rPr>
        <w:t>（一）项目组织架构及实施流程。</w:t>
      </w:r>
      <w:r w:rsidRPr="006E1597">
        <w:rPr>
          <w:rFonts w:ascii="Times New Roman" w:eastAsia="仿宋_GB2312" w:hAnsi="Times New Roman" w:cs="Times New Roman"/>
          <w:sz w:val="32"/>
          <w:szCs w:val="32"/>
        </w:rPr>
        <w:t>该专项定额补贴每月由市国资委向财政局申请拨付资金，资金拨付至市国资委行政账户后由改革与社会责任科按程序分别报请分管领导和分管财务工作的主要领导审批同意后拨付资金至水利水电勘测设计院账户。水利水电勘测设计院根据每年市人力资源和社会保障局发布的事业单位退休人员一次性生活补贴标准，计算本单位转企改制离岗待退及退休人员一次性生活补贴。按照市医疗保障局相关文件规定，</w:t>
      </w:r>
      <w:r w:rsidRPr="006E1597">
        <w:rPr>
          <w:rFonts w:ascii="Times New Roman" w:eastAsia="仿宋_GB2312" w:hAnsi="Times New Roman" w:cs="Times New Roman"/>
          <w:sz w:val="32"/>
          <w:szCs w:val="32"/>
          <w:lang w:val="zh-CN"/>
        </w:rPr>
        <w:t>为转企改制退休人员缴纳公务员医疗补助</w:t>
      </w:r>
      <w:r w:rsidRPr="006E1597">
        <w:rPr>
          <w:rFonts w:ascii="Times New Roman" w:eastAsia="仿宋_GB2312" w:hAnsi="Times New Roman" w:cs="Times New Roman"/>
          <w:sz w:val="32"/>
          <w:szCs w:val="32"/>
        </w:rPr>
        <w:t>。</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7444FC">
        <w:rPr>
          <w:rFonts w:ascii="楷体_GB2312" w:eastAsia="楷体_GB2312" w:hAnsi="Times New Roman" w:cs="Times New Roman" w:hint="eastAsia"/>
          <w:b/>
          <w:sz w:val="32"/>
          <w:szCs w:val="32"/>
          <w:lang w:val="zh-CN"/>
        </w:rPr>
        <w:t>（二）项目管理情况。</w:t>
      </w:r>
      <w:r w:rsidRPr="006E1597">
        <w:rPr>
          <w:rFonts w:ascii="Times New Roman" w:eastAsia="仿宋_GB2312" w:hAnsi="Times New Roman" w:cs="Times New Roman"/>
          <w:sz w:val="32"/>
          <w:szCs w:val="32"/>
        </w:rPr>
        <w:t>水利水电勘测设计院</w:t>
      </w:r>
      <w:r w:rsidRPr="006E1597">
        <w:rPr>
          <w:rFonts w:ascii="Times New Roman" w:eastAsia="仿宋_GB2312" w:hAnsi="Times New Roman" w:cs="Times New Roman"/>
          <w:sz w:val="32"/>
          <w:szCs w:val="32"/>
          <w:lang w:val="zh-CN"/>
        </w:rPr>
        <w:t>在计发转企改制</w:t>
      </w:r>
      <w:r w:rsidRPr="006E1597">
        <w:rPr>
          <w:rFonts w:ascii="Times New Roman" w:eastAsia="仿宋_GB2312" w:hAnsi="Times New Roman" w:cs="Times New Roman"/>
          <w:sz w:val="32"/>
          <w:szCs w:val="32"/>
        </w:rPr>
        <w:t>离岗待退及退休人员</w:t>
      </w:r>
      <w:r w:rsidRPr="006E1597">
        <w:rPr>
          <w:rFonts w:ascii="Times New Roman" w:eastAsia="仿宋_GB2312" w:hAnsi="Times New Roman" w:cs="Times New Roman"/>
          <w:sz w:val="32"/>
          <w:szCs w:val="32"/>
          <w:lang w:val="zh-CN"/>
        </w:rPr>
        <w:t>一次性生活补贴时，严格按照我市事业单位退休人员一次性生活补贴规定的标准执行；在缴纳转企改制退休人员公务员医疗补助时，严格按照我市医疗保障局相关规定执行。市财政局、市国资委在资金保障、政策支持等方面，给予</w:t>
      </w:r>
      <w:r w:rsidRPr="006E1597">
        <w:rPr>
          <w:rFonts w:ascii="Times New Roman" w:eastAsia="仿宋_GB2312" w:hAnsi="Times New Roman" w:cs="Times New Roman"/>
          <w:sz w:val="32"/>
          <w:szCs w:val="32"/>
        </w:rPr>
        <w:t>水利水电勘测设计院</w:t>
      </w:r>
      <w:r w:rsidRPr="006E1597">
        <w:rPr>
          <w:rFonts w:ascii="Times New Roman" w:eastAsia="仿宋_GB2312" w:hAnsi="Times New Roman" w:cs="Times New Roman"/>
          <w:sz w:val="32"/>
          <w:szCs w:val="32"/>
          <w:lang w:val="zh-CN"/>
        </w:rPr>
        <w:t>大力支持，确保了该项目平衡运行，确保转企改制后企业生产正常运行，维护了改制企业职工利益，维护了社会稳定。</w:t>
      </w:r>
    </w:p>
    <w:p w:rsidR="00EA7040" w:rsidRPr="006E1597" w:rsidRDefault="00EA7040" w:rsidP="00EA7040">
      <w:pPr>
        <w:adjustRightInd w:val="0"/>
        <w:snapToGrid w:val="0"/>
        <w:spacing w:line="600" w:lineRule="exact"/>
        <w:ind w:firstLine="720"/>
        <w:rPr>
          <w:rFonts w:ascii="Times New Roman" w:eastAsia="仿宋_GB2312" w:hAnsi="Times New Roman" w:cs="Times New Roman"/>
          <w:b/>
          <w:sz w:val="32"/>
          <w:szCs w:val="32"/>
        </w:rPr>
      </w:pPr>
      <w:r w:rsidRPr="007444FC">
        <w:rPr>
          <w:rFonts w:ascii="楷体_GB2312" w:eastAsia="楷体_GB2312" w:hAnsi="Times New Roman" w:cs="Times New Roman"/>
          <w:b/>
          <w:sz w:val="32"/>
          <w:szCs w:val="32"/>
          <w:lang w:val="zh-CN"/>
        </w:rPr>
        <w:lastRenderedPageBreak/>
        <w:t>（三）项目监管情况。</w:t>
      </w:r>
      <w:r w:rsidRPr="006E1597">
        <w:rPr>
          <w:rFonts w:ascii="Times New Roman" w:eastAsia="仿宋_GB2312" w:hAnsi="Times New Roman" w:cs="Times New Roman"/>
          <w:sz w:val="32"/>
          <w:szCs w:val="32"/>
          <w:lang w:val="zh-CN"/>
        </w:rPr>
        <w:t>该专项定额补贴每月由市国资委向财政局申请拨付资金，资金拨付至市国资委行政账户后由改革与社会责任科按程序分别报请分管领导和分管财务工作的主要领导审批同意后拨付资金至水利</w:t>
      </w:r>
      <w:r w:rsidRPr="006E1597">
        <w:rPr>
          <w:rFonts w:ascii="Times New Roman" w:eastAsia="仿宋_GB2312" w:hAnsi="Times New Roman" w:cs="Times New Roman"/>
          <w:sz w:val="32"/>
          <w:szCs w:val="32"/>
        </w:rPr>
        <w:t>水电勘测设计院</w:t>
      </w:r>
      <w:r w:rsidRPr="006E1597">
        <w:rPr>
          <w:rFonts w:ascii="Times New Roman" w:eastAsia="仿宋_GB2312" w:hAnsi="Times New Roman" w:cs="Times New Roman"/>
          <w:sz w:val="32"/>
          <w:szCs w:val="32"/>
          <w:lang w:val="zh-CN"/>
        </w:rPr>
        <w:t>账户。水利</w:t>
      </w:r>
      <w:r w:rsidRPr="006E1597">
        <w:rPr>
          <w:rFonts w:ascii="Times New Roman" w:eastAsia="仿宋_GB2312" w:hAnsi="Times New Roman" w:cs="Times New Roman"/>
          <w:sz w:val="32"/>
          <w:szCs w:val="32"/>
        </w:rPr>
        <w:t>水电勘测设计院</w:t>
      </w:r>
      <w:r w:rsidRPr="006E1597">
        <w:rPr>
          <w:rFonts w:ascii="Times New Roman" w:eastAsia="仿宋_GB2312" w:hAnsi="Times New Roman" w:cs="Times New Roman"/>
          <w:sz w:val="32"/>
          <w:szCs w:val="32"/>
          <w:lang w:val="zh-CN"/>
        </w:rPr>
        <w:t>根据每年市人力资源和社会保障局发布的事业单位退休人员一次性生活补贴标准，计算本单位转企改制</w:t>
      </w:r>
      <w:r w:rsidRPr="006E1597">
        <w:rPr>
          <w:rFonts w:ascii="Times New Roman" w:eastAsia="仿宋_GB2312" w:hAnsi="Times New Roman" w:cs="Times New Roman"/>
          <w:sz w:val="32"/>
          <w:szCs w:val="32"/>
        </w:rPr>
        <w:t>离岗待退及退休人员</w:t>
      </w:r>
      <w:r w:rsidRPr="006E1597">
        <w:rPr>
          <w:rFonts w:ascii="Times New Roman" w:eastAsia="仿宋_GB2312" w:hAnsi="Times New Roman" w:cs="Times New Roman"/>
          <w:sz w:val="32"/>
          <w:szCs w:val="32"/>
          <w:lang w:val="zh-CN"/>
        </w:rPr>
        <w:t>一次性生活补贴。</w:t>
      </w:r>
      <w:r w:rsidRPr="006E1597">
        <w:rPr>
          <w:rFonts w:ascii="Times New Roman" w:eastAsia="仿宋_GB2312" w:hAnsi="Times New Roman" w:cs="Times New Roman"/>
          <w:sz w:val="32"/>
          <w:szCs w:val="32"/>
        </w:rPr>
        <w:t>按照市医疗保障局相关文件规定，</w:t>
      </w:r>
      <w:r w:rsidRPr="006E1597">
        <w:rPr>
          <w:rFonts w:ascii="Times New Roman" w:eastAsia="仿宋_GB2312" w:hAnsi="Times New Roman" w:cs="Times New Roman"/>
          <w:sz w:val="32"/>
          <w:szCs w:val="32"/>
          <w:lang w:val="zh-CN"/>
        </w:rPr>
        <w:t>为转企改制退休人员缴纳公务员医疗补助</w:t>
      </w:r>
      <w:r w:rsidRPr="006E1597">
        <w:rPr>
          <w:rFonts w:ascii="Times New Roman" w:eastAsia="仿宋_GB2312" w:hAnsi="Times New Roman" w:cs="Times New Roman"/>
          <w:sz w:val="32"/>
          <w:szCs w:val="32"/>
        </w:rPr>
        <w:t>。根据市人社局工资科相关政策规定，为转企改制离岗待退人员进行工资调标、薪级工资晋升等进行审核。</w:t>
      </w:r>
    </w:p>
    <w:p w:rsidR="00EA7040" w:rsidRPr="007444FC" w:rsidRDefault="00EA7040" w:rsidP="00EA7040">
      <w:pPr>
        <w:adjustRightInd w:val="0"/>
        <w:snapToGrid w:val="0"/>
        <w:spacing w:line="600" w:lineRule="exact"/>
        <w:ind w:firstLine="720"/>
        <w:rPr>
          <w:rFonts w:ascii="黑体" w:eastAsia="黑体" w:hAnsi="黑体" w:cs="Times New Roman"/>
          <w:sz w:val="32"/>
          <w:szCs w:val="32"/>
          <w:lang w:val="zh-CN"/>
        </w:rPr>
      </w:pPr>
      <w:r w:rsidRPr="007444FC">
        <w:rPr>
          <w:rFonts w:ascii="黑体" w:eastAsia="黑体" w:hAnsi="黑体" w:cs="Times New Roman"/>
          <w:sz w:val="32"/>
          <w:szCs w:val="32"/>
        </w:rPr>
        <w:t>四、项目绩效情况</w:t>
      </w:r>
      <w:r w:rsidRPr="007444FC">
        <w:rPr>
          <w:rFonts w:ascii="黑体" w:eastAsia="黑体" w:hAnsi="黑体" w:cs="Times New Roman"/>
          <w:sz w:val="32"/>
          <w:szCs w:val="32"/>
          <w:lang w:val="zh-CN"/>
        </w:rPr>
        <w:tab/>
      </w:r>
    </w:p>
    <w:p w:rsidR="00EA7040" w:rsidRPr="007444FC" w:rsidRDefault="00EA7040" w:rsidP="00EA7040">
      <w:pPr>
        <w:adjustRightInd w:val="0"/>
        <w:snapToGrid w:val="0"/>
        <w:spacing w:line="600" w:lineRule="exact"/>
        <w:ind w:firstLine="720"/>
        <w:rPr>
          <w:rFonts w:ascii="楷体_GB2312" w:eastAsia="楷体_GB2312" w:hAnsi="Times New Roman" w:cs="Times New Roman"/>
          <w:b/>
          <w:sz w:val="32"/>
          <w:szCs w:val="32"/>
          <w:lang w:val="zh-CN"/>
        </w:rPr>
      </w:pPr>
      <w:r w:rsidRPr="007444FC">
        <w:rPr>
          <w:rFonts w:ascii="楷体_GB2312" w:eastAsia="楷体_GB2312" w:hAnsi="Times New Roman" w:cs="Times New Roman" w:hint="eastAsia"/>
          <w:b/>
          <w:sz w:val="32"/>
          <w:szCs w:val="32"/>
          <w:lang w:val="zh-CN"/>
        </w:rPr>
        <w:t>（一）项目完成情况。</w:t>
      </w:r>
    </w:p>
    <w:p w:rsidR="00EA7040" w:rsidRPr="006E1597" w:rsidRDefault="00EA7040" w:rsidP="00EA7040">
      <w:pPr>
        <w:adjustRightInd w:val="0"/>
        <w:snapToGrid w:val="0"/>
        <w:spacing w:line="600" w:lineRule="exact"/>
        <w:ind w:firstLine="720"/>
        <w:rPr>
          <w:rFonts w:ascii="Times New Roman" w:eastAsia="仿宋_GB2312" w:hAnsi="Times New Roman" w:cs="Times New Roman"/>
          <w:b/>
          <w:sz w:val="32"/>
          <w:szCs w:val="32"/>
        </w:rPr>
      </w:pPr>
      <w:r w:rsidRPr="006E1597">
        <w:rPr>
          <w:rFonts w:ascii="Times New Roman" w:eastAsia="仿宋_GB2312" w:hAnsi="Times New Roman" w:cs="Times New Roman"/>
          <w:sz w:val="32"/>
          <w:szCs w:val="32"/>
          <w:lang w:val="zh-CN"/>
        </w:rPr>
        <w:t>到</w:t>
      </w:r>
      <w:r w:rsidRPr="006E1597">
        <w:rPr>
          <w:rFonts w:ascii="Times New Roman" w:eastAsia="仿宋_GB2312" w:hAnsi="Times New Roman" w:cs="Times New Roman"/>
          <w:sz w:val="32"/>
          <w:szCs w:val="32"/>
          <w:lang w:val="zh-CN"/>
        </w:rPr>
        <w:t>2024</w:t>
      </w:r>
      <w:r w:rsidRPr="006E1597">
        <w:rPr>
          <w:rFonts w:ascii="Times New Roman" w:eastAsia="仿宋_GB2312" w:hAnsi="Times New Roman" w:cs="Times New Roman"/>
          <w:sz w:val="32"/>
          <w:szCs w:val="32"/>
          <w:lang w:val="zh-CN"/>
        </w:rPr>
        <w:t>年</w:t>
      </w:r>
      <w:r w:rsidRPr="006E1597">
        <w:rPr>
          <w:rFonts w:ascii="Times New Roman" w:eastAsia="仿宋_GB2312" w:hAnsi="Times New Roman" w:cs="Times New Roman"/>
          <w:sz w:val="32"/>
          <w:szCs w:val="32"/>
          <w:lang w:val="zh-CN"/>
        </w:rPr>
        <w:t>12</w:t>
      </w:r>
      <w:r w:rsidRPr="006E1597">
        <w:rPr>
          <w:rFonts w:ascii="Times New Roman" w:eastAsia="仿宋_GB2312" w:hAnsi="Times New Roman" w:cs="Times New Roman"/>
          <w:sz w:val="32"/>
          <w:szCs w:val="32"/>
          <w:lang w:val="zh-CN"/>
        </w:rPr>
        <w:t>月，共计发离岗待退及退休人员一次性生活补贴</w:t>
      </w:r>
      <w:r w:rsidRPr="006E1597">
        <w:rPr>
          <w:rFonts w:ascii="Times New Roman" w:eastAsia="仿宋_GB2312" w:hAnsi="Times New Roman" w:cs="Times New Roman"/>
          <w:sz w:val="32"/>
          <w:szCs w:val="32"/>
        </w:rPr>
        <w:t>4</w:t>
      </w:r>
      <w:r w:rsidRPr="006E1597">
        <w:rPr>
          <w:rFonts w:ascii="Times New Roman" w:eastAsia="仿宋_GB2312" w:hAnsi="Times New Roman" w:cs="Times New Roman"/>
          <w:sz w:val="32"/>
          <w:szCs w:val="32"/>
          <w:lang w:val="zh-CN"/>
        </w:rPr>
        <w:t>人，共计</w:t>
      </w:r>
      <w:r w:rsidRPr="006E1597">
        <w:rPr>
          <w:rFonts w:ascii="Times New Roman" w:eastAsia="仿宋_GB2312" w:hAnsi="Times New Roman" w:cs="Times New Roman"/>
          <w:sz w:val="32"/>
          <w:szCs w:val="32"/>
        </w:rPr>
        <w:t>10.66</w:t>
      </w:r>
      <w:r w:rsidRPr="006E1597">
        <w:rPr>
          <w:rFonts w:ascii="Times New Roman" w:eastAsia="仿宋_GB2312" w:hAnsi="Times New Roman" w:cs="Times New Roman"/>
          <w:sz w:val="32"/>
          <w:szCs w:val="32"/>
          <w:lang w:val="zh-CN"/>
        </w:rPr>
        <w:t>万元；共缴纳退休人员公务员医疗补助</w:t>
      </w:r>
      <w:r w:rsidRPr="006E1597">
        <w:rPr>
          <w:rFonts w:ascii="Times New Roman" w:eastAsia="仿宋_GB2312" w:hAnsi="Times New Roman" w:cs="Times New Roman"/>
          <w:sz w:val="32"/>
          <w:szCs w:val="32"/>
        </w:rPr>
        <w:t>3</w:t>
      </w:r>
      <w:r w:rsidRPr="006E1597">
        <w:rPr>
          <w:rFonts w:ascii="Times New Roman" w:eastAsia="仿宋_GB2312" w:hAnsi="Times New Roman" w:cs="Times New Roman"/>
          <w:sz w:val="32"/>
          <w:szCs w:val="32"/>
        </w:rPr>
        <w:t>人</w:t>
      </w:r>
      <w:r w:rsidRPr="006E1597">
        <w:rPr>
          <w:rFonts w:ascii="Times New Roman" w:eastAsia="仿宋_GB2312" w:hAnsi="Times New Roman" w:cs="Times New Roman"/>
          <w:sz w:val="32"/>
          <w:szCs w:val="32"/>
          <w:lang w:val="zh-CN"/>
        </w:rPr>
        <w:t>，共计</w:t>
      </w:r>
      <w:r w:rsidRPr="006E1597">
        <w:rPr>
          <w:rFonts w:ascii="Times New Roman" w:eastAsia="仿宋_GB2312" w:hAnsi="Times New Roman" w:cs="Times New Roman"/>
          <w:sz w:val="32"/>
          <w:szCs w:val="32"/>
        </w:rPr>
        <w:t>0.36</w:t>
      </w:r>
      <w:r w:rsidRPr="006E1597">
        <w:rPr>
          <w:rFonts w:ascii="Times New Roman" w:eastAsia="仿宋_GB2312" w:hAnsi="Times New Roman" w:cs="Times New Roman"/>
          <w:sz w:val="32"/>
          <w:szCs w:val="32"/>
        </w:rPr>
        <w:t>万元；为转企改制离岗待退人员</w:t>
      </w:r>
      <w:r w:rsidRPr="006E1597">
        <w:rPr>
          <w:rFonts w:ascii="Times New Roman" w:eastAsia="仿宋_GB2312" w:hAnsi="Times New Roman" w:cs="Times New Roman"/>
          <w:sz w:val="32"/>
          <w:szCs w:val="32"/>
        </w:rPr>
        <w:t>1</w:t>
      </w:r>
      <w:r w:rsidRPr="006E1597">
        <w:rPr>
          <w:rFonts w:ascii="Times New Roman" w:eastAsia="仿宋_GB2312" w:hAnsi="Times New Roman" w:cs="Times New Roman"/>
          <w:sz w:val="32"/>
          <w:szCs w:val="32"/>
        </w:rPr>
        <w:t>人计发每月工资缴纳四险二金等，实际缴纳金额</w:t>
      </w:r>
      <w:r w:rsidRPr="006E1597">
        <w:rPr>
          <w:rFonts w:ascii="Times New Roman" w:eastAsia="仿宋_GB2312" w:hAnsi="Times New Roman" w:cs="Times New Roman"/>
          <w:sz w:val="32"/>
          <w:szCs w:val="32"/>
        </w:rPr>
        <w:t>21.75</w:t>
      </w:r>
      <w:r w:rsidRPr="006E1597">
        <w:rPr>
          <w:rFonts w:ascii="Times New Roman" w:eastAsia="仿宋_GB2312" w:hAnsi="Times New Roman" w:cs="Times New Roman"/>
          <w:sz w:val="32"/>
          <w:szCs w:val="32"/>
        </w:rPr>
        <w:t>万元；为保障改制企业发展，支付因维护、延续水利水电勘测设计院行业资质相关费用</w:t>
      </w:r>
      <w:r w:rsidRPr="006E1597">
        <w:rPr>
          <w:rFonts w:ascii="Times New Roman" w:eastAsia="仿宋_GB2312" w:hAnsi="Times New Roman" w:cs="Times New Roman"/>
          <w:sz w:val="32"/>
          <w:szCs w:val="32"/>
        </w:rPr>
        <w:t>48.67</w:t>
      </w:r>
      <w:r w:rsidRPr="006E1597">
        <w:rPr>
          <w:rFonts w:ascii="Times New Roman" w:eastAsia="仿宋_GB2312" w:hAnsi="Times New Roman" w:cs="Times New Roman"/>
          <w:sz w:val="32"/>
          <w:szCs w:val="32"/>
        </w:rPr>
        <w:t>万元。</w:t>
      </w:r>
      <w:r w:rsidRPr="006E1597">
        <w:rPr>
          <w:rFonts w:ascii="Times New Roman" w:eastAsia="仿宋_GB2312" w:hAnsi="Times New Roman" w:cs="Times New Roman"/>
          <w:sz w:val="32"/>
          <w:szCs w:val="32"/>
          <w:lang w:val="zh-CN"/>
        </w:rPr>
        <w:t>水利</w:t>
      </w:r>
      <w:r w:rsidRPr="006E1597">
        <w:rPr>
          <w:rFonts w:ascii="Times New Roman" w:eastAsia="仿宋_GB2312" w:hAnsi="Times New Roman" w:cs="Times New Roman"/>
          <w:sz w:val="32"/>
          <w:szCs w:val="32"/>
        </w:rPr>
        <w:t>水电勘测设计院</w:t>
      </w:r>
      <w:r w:rsidRPr="006E1597">
        <w:rPr>
          <w:rFonts w:ascii="Times New Roman" w:eastAsia="仿宋_GB2312" w:hAnsi="Times New Roman" w:cs="Times New Roman"/>
          <w:sz w:val="32"/>
          <w:szCs w:val="32"/>
          <w:lang w:val="zh-CN"/>
        </w:rPr>
        <w:t>在市财政局、市国资委、市人社局等主管部门大力支持下，严格按照相关文件规定审核待遇，确保足额发放到位。</w:t>
      </w:r>
    </w:p>
    <w:p w:rsidR="00EA7040" w:rsidRPr="007444FC" w:rsidRDefault="00EA7040" w:rsidP="00EA7040">
      <w:pPr>
        <w:adjustRightInd w:val="0"/>
        <w:snapToGrid w:val="0"/>
        <w:spacing w:line="600" w:lineRule="exact"/>
        <w:ind w:firstLine="720"/>
        <w:rPr>
          <w:rFonts w:ascii="楷体_GB2312" w:eastAsia="楷体_GB2312" w:hAnsi="Times New Roman" w:cs="Times New Roman"/>
          <w:b/>
          <w:sz w:val="32"/>
          <w:szCs w:val="32"/>
          <w:lang w:val="zh-CN"/>
        </w:rPr>
      </w:pPr>
      <w:r w:rsidRPr="007444FC">
        <w:rPr>
          <w:rFonts w:ascii="楷体_GB2312" w:eastAsia="楷体_GB2312" w:hAnsi="Times New Roman" w:cs="Times New Roman"/>
          <w:b/>
          <w:sz w:val="32"/>
          <w:szCs w:val="32"/>
          <w:lang w:val="zh-CN"/>
        </w:rPr>
        <w:t>（二）项目效益情况。</w:t>
      </w:r>
    </w:p>
    <w:p w:rsidR="00EA7040" w:rsidRPr="006E1597" w:rsidRDefault="00EA7040" w:rsidP="00EA7040">
      <w:pPr>
        <w:adjustRightInd w:val="0"/>
        <w:snapToGrid w:val="0"/>
        <w:spacing w:line="600" w:lineRule="exact"/>
        <w:ind w:firstLine="720"/>
        <w:rPr>
          <w:rFonts w:ascii="Times New Roman" w:eastAsia="仿宋_GB2312" w:hAnsi="Times New Roman" w:cs="Times New Roman"/>
          <w:sz w:val="32"/>
          <w:szCs w:val="32"/>
        </w:rPr>
      </w:pPr>
      <w:r w:rsidRPr="006E1597">
        <w:rPr>
          <w:rFonts w:ascii="Times New Roman" w:eastAsia="仿宋_GB2312" w:hAnsi="Times New Roman" w:cs="Times New Roman"/>
          <w:sz w:val="32"/>
          <w:szCs w:val="32"/>
          <w:lang w:val="zh-CN"/>
        </w:rPr>
        <w:lastRenderedPageBreak/>
        <w:t>该项目确保了水利</w:t>
      </w:r>
      <w:r w:rsidRPr="006E1597">
        <w:rPr>
          <w:rFonts w:ascii="Times New Roman" w:eastAsia="仿宋_GB2312" w:hAnsi="Times New Roman" w:cs="Times New Roman"/>
          <w:sz w:val="32"/>
          <w:szCs w:val="32"/>
        </w:rPr>
        <w:t>水电勘测设计院</w:t>
      </w:r>
      <w:r w:rsidRPr="006E1597">
        <w:rPr>
          <w:rFonts w:ascii="Times New Roman" w:eastAsia="仿宋_GB2312" w:hAnsi="Times New Roman" w:cs="Times New Roman"/>
          <w:sz w:val="32"/>
          <w:szCs w:val="32"/>
          <w:lang w:val="zh-CN"/>
        </w:rPr>
        <w:t>转企改制离岗待退及退休人员一次性生活补贴的足额发放及退休人员公务员医疗补助足额缴纳，保障了离岗待退人员工资及四险二金每月按时足额计发缴纳，确保了改制企业每年行业资质维护、延续。支持了企业发展，减少了社会矛盾，维护了社会稳定。</w:t>
      </w:r>
    </w:p>
    <w:p w:rsidR="00EA7040" w:rsidRPr="007444FC" w:rsidRDefault="00EA7040" w:rsidP="00EA7040">
      <w:pPr>
        <w:adjustRightInd w:val="0"/>
        <w:snapToGrid w:val="0"/>
        <w:spacing w:line="600" w:lineRule="exact"/>
        <w:ind w:firstLine="720"/>
        <w:rPr>
          <w:rFonts w:ascii="黑体" w:eastAsia="黑体" w:hAnsi="黑体" w:cs="Times New Roman"/>
          <w:sz w:val="32"/>
          <w:szCs w:val="32"/>
        </w:rPr>
      </w:pPr>
      <w:r w:rsidRPr="007444FC">
        <w:rPr>
          <w:rFonts w:ascii="黑体" w:eastAsia="黑体" w:hAnsi="黑体" w:cs="Times New Roman"/>
          <w:sz w:val="32"/>
          <w:szCs w:val="32"/>
        </w:rPr>
        <w:t>五、评价结论及建议</w:t>
      </w:r>
    </w:p>
    <w:p w:rsidR="00EA7040" w:rsidRPr="007444FC" w:rsidRDefault="00EA7040" w:rsidP="00EA7040">
      <w:pPr>
        <w:adjustRightInd w:val="0"/>
        <w:snapToGrid w:val="0"/>
        <w:spacing w:line="600" w:lineRule="exact"/>
        <w:ind w:firstLine="720"/>
        <w:rPr>
          <w:rFonts w:ascii="楷体_GB2312" w:eastAsia="楷体_GB2312" w:hAnsi="Times New Roman" w:cs="Times New Roman"/>
          <w:b/>
          <w:sz w:val="32"/>
          <w:szCs w:val="32"/>
          <w:lang w:val="zh-CN"/>
        </w:rPr>
      </w:pPr>
      <w:r w:rsidRPr="007444FC">
        <w:rPr>
          <w:rFonts w:ascii="楷体_GB2312" w:eastAsia="楷体_GB2312" w:hAnsi="Times New Roman" w:cs="Times New Roman" w:hint="eastAsia"/>
          <w:b/>
          <w:sz w:val="32"/>
          <w:szCs w:val="32"/>
          <w:lang w:val="zh-CN"/>
        </w:rPr>
        <w:t>（一）评价结论。</w:t>
      </w:r>
    </w:p>
    <w:p w:rsidR="00EA7040" w:rsidRPr="006E1597" w:rsidRDefault="00EA7040" w:rsidP="006E1597">
      <w:pPr>
        <w:adjustRightInd w:val="0"/>
        <w:snapToGrid w:val="0"/>
        <w:spacing w:line="600" w:lineRule="exact"/>
        <w:ind w:firstLineChars="200" w:firstLine="640"/>
        <w:rPr>
          <w:rFonts w:ascii="Times New Roman" w:eastAsia="仿宋_GB2312" w:hAnsi="Times New Roman" w:cs="Times New Roman"/>
          <w:sz w:val="32"/>
          <w:szCs w:val="32"/>
          <w:bdr w:val="single" w:sz="4" w:space="0" w:color="auto"/>
        </w:rPr>
      </w:pPr>
      <w:r w:rsidRPr="006E1597">
        <w:rPr>
          <w:rFonts w:ascii="Times New Roman" w:eastAsia="仿宋_GB2312" w:hAnsi="Times New Roman" w:cs="Times New Roman"/>
          <w:sz w:val="32"/>
          <w:szCs w:val="32"/>
          <w:lang w:val="zh-CN"/>
        </w:rPr>
        <w:t>该项目纳入了财政预算，在实际操作过程中根据人员增减（离岗待退纳入范围、死亡人员停发）情况动态管理，相关资金纳入监管，该项目确保了水利</w:t>
      </w:r>
      <w:r w:rsidRPr="006E1597">
        <w:rPr>
          <w:rFonts w:ascii="Times New Roman" w:eastAsia="仿宋_GB2312" w:hAnsi="Times New Roman" w:cs="Times New Roman"/>
          <w:sz w:val="32"/>
          <w:szCs w:val="32"/>
        </w:rPr>
        <w:t>水电勘测设计院</w:t>
      </w:r>
      <w:r w:rsidRPr="006E1597">
        <w:rPr>
          <w:rFonts w:ascii="Times New Roman" w:eastAsia="仿宋_GB2312" w:hAnsi="Times New Roman" w:cs="Times New Roman"/>
          <w:sz w:val="32"/>
          <w:szCs w:val="32"/>
          <w:lang w:val="zh-CN"/>
        </w:rPr>
        <w:t>转企改制前已退休人员一次性生活补贴的足额发放及退休人员公务员医疗补助足额缴纳，离岗待退人员工资及四险二金每月按时足额计发缴纳，确保了改制企业每年行业资质维护、延续。支持了企业发展，减少了社会矛盾，维护了社会稳定。</w:t>
      </w:r>
    </w:p>
    <w:p w:rsidR="00EA7040" w:rsidRPr="007444FC" w:rsidRDefault="00EA7040" w:rsidP="00EA7040">
      <w:pPr>
        <w:adjustRightInd w:val="0"/>
        <w:snapToGrid w:val="0"/>
        <w:spacing w:line="600" w:lineRule="exact"/>
        <w:ind w:firstLine="720"/>
        <w:rPr>
          <w:rFonts w:ascii="楷体_GB2312" w:eastAsia="楷体_GB2312" w:hAnsi="Times New Roman" w:cs="Times New Roman"/>
          <w:b/>
          <w:sz w:val="32"/>
          <w:szCs w:val="32"/>
          <w:lang w:val="zh-CN"/>
        </w:rPr>
      </w:pPr>
      <w:r w:rsidRPr="007444FC">
        <w:rPr>
          <w:rFonts w:ascii="楷体_GB2312" w:eastAsia="楷体_GB2312" w:hAnsi="Times New Roman" w:cs="Times New Roman"/>
          <w:b/>
          <w:sz w:val="32"/>
          <w:szCs w:val="32"/>
          <w:lang w:val="zh-CN"/>
        </w:rPr>
        <w:t>（二）存在的问题。</w:t>
      </w:r>
    </w:p>
    <w:p w:rsidR="00EA7040" w:rsidRPr="006E1597" w:rsidRDefault="00EA7040" w:rsidP="006E1597">
      <w:pPr>
        <w:adjustRightInd w:val="0"/>
        <w:snapToGrid w:val="0"/>
        <w:spacing w:line="60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lang w:val="zh-CN"/>
        </w:rPr>
        <w:t>目前</w:t>
      </w:r>
      <w:r w:rsidRPr="006E1597">
        <w:rPr>
          <w:rFonts w:ascii="Times New Roman" w:eastAsia="仿宋_GB2312" w:hAnsi="Times New Roman" w:cs="Times New Roman"/>
          <w:sz w:val="32"/>
          <w:szCs w:val="32"/>
        </w:rPr>
        <w:t>财政资金到位金额偏低，</w:t>
      </w:r>
      <w:r w:rsidRPr="006E1597">
        <w:rPr>
          <w:rFonts w:ascii="Times New Roman" w:eastAsia="仿宋_GB2312" w:hAnsi="Times New Roman" w:cs="Times New Roman"/>
          <w:sz w:val="32"/>
          <w:szCs w:val="32"/>
        </w:rPr>
        <w:t>2021</w:t>
      </w:r>
      <w:r w:rsidRPr="006E1597">
        <w:rPr>
          <w:rFonts w:ascii="Times New Roman" w:eastAsia="仿宋_GB2312" w:hAnsi="Times New Roman" w:cs="Times New Roman"/>
          <w:sz w:val="32"/>
          <w:szCs w:val="32"/>
        </w:rPr>
        <w:t>至</w:t>
      </w:r>
      <w:r w:rsidRPr="006E1597">
        <w:rPr>
          <w:rFonts w:ascii="Times New Roman" w:eastAsia="仿宋_GB2312" w:hAnsi="Times New Roman" w:cs="Times New Roman"/>
          <w:sz w:val="32"/>
          <w:szCs w:val="32"/>
        </w:rPr>
        <w:t>2025</w:t>
      </w:r>
      <w:r w:rsidRPr="006E1597">
        <w:rPr>
          <w:rFonts w:ascii="Times New Roman" w:eastAsia="仿宋_GB2312" w:hAnsi="Times New Roman" w:cs="Times New Roman"/>
          <w:sz w:val="32"/>
          <w:szCs w:val="32"/>
        </w:rPr>
        <w:t>共需支付</w:t>
      </w:r>
      <w:r w:rsidRPr="006E1597">
        <w:rPr>
          <w:rFonts w:ascii="Times New Roman" w:eastAsia="仿宋_GB2312" w:hAnsi="Times New Roman" w:cs="Times New Roman"/>
          <w:sz w:val="32"/>
          <w:szCs w:val="32"/>
        </w:rPr>
        <w:t>1177.8</w:t>
      </w:r>
      <w:r w:rsidRPr="006E1597">
        <w:rPr>
          <w:rFonts w:ascii="Times New Roman" w:eastAsia="仿宋_GB2312" w:hAnsi="Times New Roman" w:cs="Times New Roman"/>
          <w:sz w:val="32"/>
          <w:szCs w:val="32"/>
        </w:rPr>
        <w:t>万元，</w:t>
      </w:r>
      <w:r w:rsidRPr="006E1597">
        <w:rPr>
          <w:rFonts w:ascii="Times New Roman" w:eastAsia="仿宋_GB2312" w:hAnsi="Times New Roman" w:cs="Times New Roman"/>
          <w:sz w:val="32"/>
          <w:szCs w:val="32"/>
        </w:rPr>
        <w:t>2021</w:t>
      </w:r>
      <w:r w:rsidRPr="006E1597">
        <w:rPr>
          <w:rFonts w:ascii="Times New Roman" w:eastAsia="仿宋_GB2312" w:hAnsi="Times New Roman" w:cs="Times New Roman"/>
          <w:sz w:val="32"/>
          <w:szCs w:val="32"/>
        </w:rPr>
        <w:t>至</w:t>
      </w:r>
      <w:r w:rsidRPr="006E1597">
        <w:rPr>
          <w:rFonts w:ascii="Times New Roman" w:eastAsia="仿宋_GB2312" w:hAnsi="Times New Roman" w:cs="Times New Roman"/>
          <w:sz w:val="32"/>
          <w:szCs w:val="32"/>
        </w:rPr>
        <w:t>2024</w:t>
      </w:r>
      <w:r w:rsidRPr="006E1597">
        <w:rPr>
          <w:rFonts w:ascii="Times New Roman" w:eastAsia="仿宋_GB2312" w:hAnsi="Times New Roman" w:cs="Times New Roman"/>
          <w:sz w:val="32"/>
          <w:szCs w:val="32"/>
        </w:rPr>
        <w:t>实际支付</w:t>
      </w:r>
      <w:r w:rsidRPr="006E1597">
        <w:rPr>
          <w:rFonts w:ascii="Times New Roman" w:eastAsia="仿宋_GB2312" w:hAnsi="Times New Roman" w:cs="Times New Roman"/>
          <w:sz w:val="32"/>
          <w:szCs w:val="32"/>
        </w:rPr>
        <w:t>455.56</w:t>
      </w:r>
      <w:r w:rsidRPr="006E1597">
        <w:rPr>
          <w:rFonts w:ascii="Times New Roman" w:eastAsia="仿宋_GB2312" w:hAnsi="Times New Roman" w:cs="Times New Roman"/>
          <w:sz w:val="32"/>
          <w:szCs w:val="32"/>
        </w:rPr>
        <w:t>万元，剩余</w:t>
      </w:r>
      <w:r w:rsidRPr="006E1597">
        <w:rPr>
          <w:rFonts w:ascii="Times New Roman" w:eastAsia="仿宋_GB2312" w:hAnsi="Times New Roman" w:cs="Times New Roman"/>
          <w:sz w:val="32"/>
          <w:szCs w:val="32"/>
        </w:rPr>
        <w:t>722.24</w:t>
      </w:r>
      <w:r w:rsidRPr="006E1597">
        <w:rPr>
          <w:rFonts w:ascii="Times New Roman" w:eastAsia="仿宋_GB2312" w:hAnsi="Times New Roman" w:cs="Times New Roman"/>
          <w:sz w:val="32"/>
          <w:szCs w:val="32"/>
        </w:rPr>
        <w:t>万元未付。</w:t>
      </w:r>
      <w:r w:rsidRPr="006E1597">
        <w:rPr>
          <w:rFonts w:ascii="Times New Roman" w:eastAsia="仿宋_GB2312" w:hAnsi="Times New Roman" w:cs="Times New Roman"/>
          <w:sz w:val="32"/>
          <w:szCs w:val="32"/>
          <w:lang w:val="zh-CN"/>
        </w:rPr>
        <w:t>经济形势依旧严峻，水利</w:t>
      </w:r>
      <w:r w:rsidRPr="006E1597">
        <w:rPr>
          <w:rFonts w:ascii="Times New Roman" w:eastAsia="仿宋_GB2312" w:hAnsi="Times New Roman" w:cs="Times New Roman"/>
          <w:sz w:val="32"/>
          <w:szCs w:val="32"/>
        </w:rPr>
        <w:t>水电勘测设计院</w:t>
      </w:r>
      <w:r w:rsidRPr="006E1597">
        <w:rPr>
          <w:rFonts w:ascii="Times New Roman" w:eastAsia="仿宋_GB2312" w:hAnsi="Times New Roman" w:cs="Times New Roman"/>
          <w:sz w:val="32"/>
          <w:szCs w:val="32"/>
          <w:lang w:val="zh-CN"/>
        </w:rPr>
        <w:t>转企改制后遗留问题较多，企业负担沉重，专项定额补贴</w:t>
      </w:r>
      <w:r w:rsidRPr="006E1597">
        <w:rPr>
          <w:rFonts w:ascii="Times New Roman" w:eastAsia="仿宋_GB2312" w:hAnsi="Times New Roman" w:cs="Times New Roman"/>
          <w:sz w:val="32"/>
          <w:szCs w:val="32"/>
        </w:rPr>
        <w:t>未及时到位导致</w:t>
      </w:r>
      <w:r w:rsidRPr="006E1597">
        <w:rPr>
          <w:rFonts w:ascii="Times New Roman" w:eastAsia="仿宋_GB2312" w:hAnsi="Times New Roman" w:cs="Times New Roman"/>
          <w:sz w:val="32"/>
          <w:szCs w:val="32"/>
          <w:lang w:val="zh-CN"/>
        </w:rPr>
        <w:t>企业经营成本大幅增加，影响企业</w:t>
      </w:r>
      <w:r w:rsidRPr="006E1597">
        <w:rPr>
          <w:rFonts w:ascii="Times New Roman" w:eastAsia="仿宋_GB2312" w:hAnsi="Times New Roman" w:cs="Times New Roman"/>
          <w:sz w:val="32"/>
          <w:szCs w:val="32"/>
        </w:rPr>
        <w:t>正常</w:t>
      </w:r>
      <w:r w:rsidRPr="006E1597">
        <w:rPr>
          <w:rFonts w:ascii="Times New Roman" w:eastAsia="仿宋_GB2312" w:hAnsi="Times New Roman" w:cs="Times New Roman"/>
          <w:sz w:val="32"/>
          <w:szCs w:val="32"/>
          <w:lang w:val="zh-CN"/>
        </w:rPr>
        <w:t>经营。</w:t>
      </w:r>
    </w:p>
    <w:p w:rsidR="00EA7040" w:rsidRPr="007444FC" w:rsidRDefault="00EA7040" w:rsidP="00EA7040">
      <w:pPr>
        <w:adjustRightInd w:val="0"/>
        <w:snapToGrid w:val="0"/>
        <w:spacing w:line="600" w:lineRule="exact"/>
        <w:ind w:firstLine="720"/>
        <w:rPr>
          <w:rFonts w:ascii="楷体_GB2312" w:eastAsia="楷体_GB2312" w:hAnsi="Times New Roman" w:cs="Times New Roman"/>
          <w:b/>
          <w:sz w:val="32"/>
          <w:szCs w:val="32"/>
          <w:lang w:val="zh-CN"/>
        </w:rPr>
      </w:pPr>
      <w:r w:rsidRPr="007444FC">
        <w:rPr>
          <w:rFonts w:ascii="楷体_GB2312" w:eastAsia="楷体_GB2312" w:hAnsi="Times New Roman" w:cs="Times New Roman"/>
          <w:b/>
          <w:sz w:val="32"/>
          <w:szCs w:val="32"/>
          <w:lang w:val="zh-CN"/>
        </w:rPr>
        <w:t>（三）相关建议。</w:t>
      </w:r>
    </w:p>
    <w:p w:rsidR="00EA7040" w:rsidRPr="006E1597" w:rsidRDefault="00EA7040" w:rsidP="006E1597">
      <w:pPr>
        <w:adjustRightInd w:val="0"/>
        <w:snapToGrid w:val="0"/>
        <w:spacing w:line="600" w:lineRule="exact"/>
        <w:ind w:firstLineChars="200" w:firstLine="640"/>
        <w:rPr>
          <w:rFonts w:ascii="Times New Roman" w:eastAsia="仿宋_GB2312" w:hAnsi="Times New Roman" w:cs="Times New Roman"/>
          <w:sz w:val="32"/>
          <w:szCs w:val="32"/>
          <w:lang w:val="zh-CN"/>
        </w:rPr>
      </w:pPr>
      <w:r w:rsidRPr="006E1597">
        <w:rPr>
          <w:rFonts w:ascii="Times New Roman" w:eastAsia="仿宋_GB2312" w:hAnsi="Times New Roman" w:cs="Times New Roman"/>
          <w:sz w:val="32"/>
          <w:szCs w:val="32"/>
        </w:rPr>
        <w:lastRenderedPageBreak/>
        <w:t>一是</w:t>
      </w:r>
      <w:r w:rsidRPr="006E1597">
        <w:rPr>
          <w:rFonts w:ascii="Times New Roman" w:eastAsia="仿宋_GB2312" w:hAnsi="Times New Roman" w:cs="Times New Roman"/>
          <w:sz w:val="32"/>
          <w:szCs w:val="32"/>
          <w:lang w:val="zh-CN"/>
        </w:rPr>
        <w:t>建议</w:t>
      </w:r>
      <w:r w:rsidRPr="006E1597">
        <w:rPr>
          <w:rFonts w:ascii="Times New Roman" w:eastAsia="仿宋_GB2312" w:hAnsi="Times New Roman" w:cs="Times New Roman"/>
          <w:sz w:val="32"/>
          <w:szCs w:val="32"/>
        </w:rPr>
        <w:t>延长该项预算时间至全部金额支付完成。二是</w:t>
      </w:r>
      <w:r w:rsidRPr="006E1597">
        <w:rPr>
          <w:rFonts w:ascii="Times New Roman" w:eastAsia="仿宋_GB2312" w:hAnsi="Times New Roman" w:cs="Times New Roman"/>
          <w:sz w:val="32"/>
          <w:szCs w:val="32"/>
          <w:lang w:val="zh-CN"/>
        </w:rPr>
        <w:t>参照我市事业单位标准，将此项费用每年按上一年度标准计算后纳入财政预算</w:t>
      </w:r>
      <w:r w:rsidRPr="006E1597">
        <w:rPr>
          <w:rFonts w:ascii="Times New Roman" w:eastAsia="仿宋_GB2312" w:hAnsi="Times New Roman" w:cs="Times New Roman"/>
          <w:sz w:val="32"/>
          <w:szCs w:val="32"/>
        </w:rPr>
        <w:t>或给与</w:t>
      </w:r>
      <w:r w:rsidRPr="006E1597">
        <w:rPr>
          <w:rFonts w:ascii="Times New Roman" w:eastAsia="仿宋_GB2312" w:hAnsi="Times New Roman" w:cs="Times New Roman"/>
          <w:sz w:val="32"/>
          <w:szCs w:val="32"/>
        </w:rPr>
        <w:t>5</w:t>
      </w:r>
      <w:r w:rsidRPr="006E1597">
        <w:rPr>
          <w:rFonts w:ascii="Times New Roman" w:eastAsia="仿宋_GB2312" w:hAnsi="Times New Roman" w:cs="Times New Roman"/>
          <w:sz w:val="32"/>
          <w:szCs w:val="32"/>
        </w:rPr>
        <w:t>年以上资金支持帮助企业发展</w:t>
      </w:r>
      <w:r w:rsidRPr="006E1597">
        <w:rPr>
          <w:rFonts w:ascii="Times New Roman" w:eastAsia="仿宋_GB2312" w:hAnsi="Times New Roman" w:cs="Times New Roman"/>
          <w:sz w:val="32"/>
          <w:szCs w:val="32"/>
          <w:lang w:val="zh-CN"/>
        </w:rPr>
        <w:t>。</w:t>
      </w:r>
    </w:p>
    <w:p w:rsidR="00EA7040" w:rsidRPr="006E1597" w:rsidRDefault="00EA7040" w:rsidP="00EA7040">
      <w:pPr>
        <w:adjustRightInd w:val="0"/>
        <w:snapToGrid w:val="0"/>
        <w:spacing w:line="600" w:lineRule="exact"/>
        <w:rPr>
          <w:rFonts w:ascii="Times New Roman" w:eastAsia="仿宋_GB2312" w:hAnsi="Times New Roman" w:cs="Times New Roman"/>
          <w:sz w:val="32"/>
          <w:szCs w:val="32"/>
          <w:lang w:val="zh-CN"/>
        </w:rPr>
      </w:pPr>
    </w:p>
    <w:p w:rsidR="00EA7040" w:rsidRPr="006E1597" w:rsidRDefault="00EA7040" w:rsidP="00717DB3">
      <w:pPr>
        <w:spacing w:line="560" w:lineRule="exact"/>
        <w:jc w:val="center"/>
        <w:rPr>
          <w:rFonts w:ascii="Times New Roman" w:eastAsia="方正小标宋简体" w:hAnsi="Times New Roman" w:cs="Times New Roman"/>
          <w:kern w:val="0"/>
          <w:sz w:val="44"/>
          <w:szCs w:val="44"/>
        </w:rPr>
      </w:pPr>
    </w:p>
    <w:p w:rsidR="00EA7040" w:rsidRPr="006E1597" w:rsidRDefault="00EA7040" w:rsidP="00717DB3">
      <w:pPr>
        <w:spacing w:line="560" w:lineRule="exact"/>
        <w:jc w:val="center"/>
        <w:rPr>
          <w:rFonts w:ascii="Times New Roman" w:eastAsia="方正小标宋简体" w:hAnsi="Times New Roman" w:cs="Times New Roman"/>
          <w:kern w:val="0"/>
          <w:sz w:val="44"/>
          <w:szCs w:val="44"/>
        </w:rPr>
      </w:pPr>
    </w:p>
    <w:p w:rsidR="00EA7040" w:rsidRPr="006E1597" w:rsidRDefault="00EA7040" w:rsidP="00717DB3">
      <w:pPr>
        <w:spacing w:line="560" w:lineRule="exact"/>
        <w:jc w:val="center"/>
        <w:rPr>
          <w:rFonts w:ascii="Times New Roman" w:eastAsia="方正小标宋简体" w:hAnsi="Times New Roman" w:cs="Times New Roman"/>
          <w:kern w:val="0"/>
          <w:sz w:val="44"/>
          <w:szCs w:val="44"/>
        </w:rPr>
      </w:pPr>
    </w:p>
    <w:p w:rsidR="00EA7040" w:rsidRPr="006E1597" w:rsidRDefault="00EA7040" w:rsidP="00717DB3">
      <w:pPr>
        <w:spacing w:line="560" w:lineRule="exact"/>
        <w:jc w:val="center"/>
        <w:rPr>
          <w:rFonts w:ascii="Times New Roman" w:eastAsia="方正小标宋简体" w:hAnsi="Times New Roman" w:cs="Times New Roman"/>
          <w:kern w:val="0"/>
          <w:sz w:val="44"/>
          <w:szCs w:val="44"/>
        </w:rPr>
      </w:pPr>
    </w:p>
    <w:p w:rsidR="00EA7040" w:rsidRPr="006E1597" w:rsidRDefault="00EA7040" w:rsidP="00717DB3">
      <w:pPr>
        <w:spacing w:line="560" w:lineRule="exact"/>
        <w:jc w:val="center"/>
        <w:rPr>
          <w:rFonts w:ascii="Times New Roman" w:eastAsia="方正小标宋简体" w:hAnsi="Times New Roman" w:cs="Times New Roman"/>
          <w:kern w:val="0"/>
          <w:sz w:val="44"/>
          <w:szCs w:val="44"/>
        </w:rPr>
      </w:pPr>
    </w:p>
    <w:p w:rsidR="00916E6E" w:rsidRPr="006E1597" w:rsidRDefault="00311003" w:rsidP="0021447F">
      <w:pPr>
        <w:pStyle w:val="1"/>
        <w:jc w:val="center"/>
        <w:rPr>
          <w:rFonts w:ascii="Times New Roman" w:eastAsia="方正小标宋_GBK" w:hAnsi="Times New Roman" w:cs="Times New Roman"/>
          <w:b w:val="0"/>
        </w:rPr>
      </w:pPr>
      <w:bookmarkStart w:id="102" w:name="_Toc113958613"/>
      <w:bookmarkStart w:id="103" w:name="_Toc208301797"/>
      <w:r w:rsidRPr="006E1597">
        <w:rPr>
          <w:rFonts w:ascii="Times New Roman" w:eastAsia="方正小标宋_GBK" w:hAnsi="Times New Roman" w:cs="Times New Roman"/>
          <w:b w:val="0"/>
        </w:rPr>
        <w:lastRenderedPageBreak/>
        <w:t>第五部分</w:t>
      </w:r>
      <w:r w:rsidRPr="006E1597">
        <w:rPr>
          <w:rFonts w:ascii="Times New Roman" w:eastAsia="方正小标宋_GBK" w:hAnsi="Times New Roman" w:cs="Times New Roman"/>
          <w:b w:val="0"/>
        </w:rPr>
        <w:t xml:space="preserve">  </w:t>
      </w:r>
      <w:r w:rsidRPr="006E1597">
        <w:rPr>
          <w:rFonts w:ascii="Times New Roman" w:eastAsia="方正小标宋_GBK" w:hAnsi="Times New Roman" w:cs="Times New Roman"/>
          <w:b w:val="0"/>
        </w:rPr>
        <w:t>附表</w:t>
      </w:r>
      <w:bookmarkEnd w:id="102"/>
      <w:bookmarkEnd w:id="103"/>
    </w:p>
    <w:p w:rsidR="00311003" w:rsidRPr="006E1597" w:rsidRDefault="00311003" w:rsidP="00153D7A">
      <w:pPr>
        <w:pStyle w:val="2"/>
        <w:spacing w:before="0" w:after="0" w:line="240" w:lineRule="auto"/>
        <w:ind w:firstLineChars="200" w:firstLine="640"/>
        <w:rPr>
          <w:rFonts w:ascii="Times New Roman" w:eastAsia="仿宋" w:hAnsi="Times New Roman"/>
        </w:rPr>
      </w:pPr>
      <w:bookmarkStart w:id="104" w:name="_Toc113958346"/>
      <w:bookmarkStart w:id="105" w:name="_Toc113958614"/>
      <w:bookmarkStart w:id="106" w:name="_Toc208301798"/>
      <w:r w:rsidRPr="006E1597">
        <w:rPr>
          <w:rFonts w:ascii="Times New Roman" w:eastAsia="仿宋" w:hAnsi="Times New Roman"/>
          <w:b w:val="0"/>
        </w:rPr>
        <w:t>一、收</w:t>
      </w:r>
      <w:r w:rsidRPr="006E1597">
        <w:rPr>
          <w:rStyle w:val="2Char"/>
          <w:rFonts w:ascii="Times New Roman" w:eastAsia="仿宋" w:hAnsi="Times New Roman"/>
        </w:rPr>
        <w:t>入支出决算总表</w:t>
      </w:r>
      <w:bookmarkEnd w:id="104"/>
      <w:bookmarkEnd w:id="105"/>
      <w:bookmarkEnd w:id="106"/>
    </w:p>
    <w:p w:rsidR="00311003" w:rsidRPr="006E1597" w:rsidRDefault="00311003" w:rsidP="00153D7A">
      <w:pPr>
        <w:pStyle w:val="2"/>
        <w:spacing w:before="0" w:after="0" w:line="240" w:lineRule="auto"/>
        <w:ind w:firstLineChars="200" w:firstLine="640"/>
        <w:rPr>
          <w:rFonts w:ascii="Times New Roman" w:eastAsia="仿宋" w:hAnsi="Times New Roman"/>
        </w:rPr>
      </w:pPr>
      <w:bookmarkStart w:id="107" w:name="_Toc15396620"/>
      <w:bookmarkStart w:id="108" w:name="_Toc113958347"/>
      <w:bookmarkStart w:id="109" w:name="_Toc113958615"/>
      <w:bookmarkStart w:id="110" w:name="_Toc208301799"/>
      <w:r w:rsidRPr="006E1597">
        <w:rPr>
          <w:rFonts w:ascii="Times New Roman" w:eastAsia="仿宋" w:hAnsi="Times New Roman"/>
          <w:b w:val="0"/>
        </w:rPr>
        <w:t>二、收</w:t>
      </w:r>
      <w:r w:rsidRPr="006E1597">
        <w:rPr>
          <w:rStyle w:val="2Char"/>
          <w:rFonts w:ascii="Times New Roman" w:eastAsia="仿宋" w:hAnsi="Times New Roman"/>
        </w:rPr>
        <w:t>入决算表</w:t>
      </w:r>
      <w:bookmarkEnd w:id="107"/>
      <w:bookmarkEnd w:id="108"/>
      <w:bookmarkEnd w:id="109"/>
      <w:bookmarkEnd w:id="110"/>
    </w:p>
    <w:p w:rsidR="00311003" w:rsidRPr="006E1597" w:rsidRDefault="00311003" w:rsidP="00153D7A">
      <w:pPr>
        <w:pStyle w:val="2"/>
        <w:spacing w:before="0" w:after="0" w:line="240" w:lineRule="auto"/>
        <w:ind w:firstLineChars="200" w:firstLine="640"/>
        <w:rPr>
          <w:rFonts w:ascii="Times New Roman" w:eastAsia="仿宋" w:hAnsi="Times New Roman"/>
        </w:rPr>
      </w:pPr>
      <w:bookmarkStart w:id="111" w:name="_Toc15396621"/>
      <w:bookmarkStart w:id="112" w:name="_Toc113958348"/>
      <w:bookmarkStart w:id="113" w:name="_Toc113958616"/>
      <w:bookmarkStart w:id="114" w:name="_Toc208301800"/>
      <w:r w:rsidRPr="006E1597">
        <w:rPr>
          <w:rStyle w:val="2Char"/>
          <w:rFonts w:ascii="Times New Roman" w:eastAsia="仿宋" w:hAnsi="Times New Roman"/>
        </w:rPr>
        <w:t>三、</w:t>
      </w:r>
      <w:r w:rsidRPr="006E1597">
        <w:rPr>
          <w:rFonts w:ascii="Times New Roman" w:eastAsia="仿宋" w:hAnsi="Times New Roman"/>
          <w:b w:val="0"/>
        </w:rPr>
        <w:t>支</w:t>
      </w:r>
      <w:r w:rsidRPr="006E1597">
        <w:rPr>
          <w:rStyle w:val="2Char"/>
          <w:rFonts w:ascii="Times New Roman" w:eastAsia="仿宋" w:hAnsi="Times New Roman"/>
        </w:rPr>
        <w:t>出决算表</w:t>
      </w:r>
      <w:bookmarkEnd w:id="111"/>
      <w:bookmarkEnd w:id="112"/>
      <w:bookmarkEnd w:id="113"/>
      <w:bookmarkEnd w:id="114"/>
    </w:p>
    <w:p w:rsidR="00311003" w:rsidRPr="006E1597" w:rsidRDefault="00311003" w:rsidP="00153D7A">
      <w:pPr>
        <w:pStyle w:val="2"/>
        <w:spacing w:before="0" w:after="0" w:line="240" w:lineRule="auto"/>
        <w:ind w:firstLineChars="200" w:firstLine="640"/>
        <w:rPr>
          <w:rFonts w:ascii="Times New Roman" w:eastAsia="仿宋" w:hAnsi="Times New Roman"/>
          <w:b w:val="0"/>
        </w:rPr>
      </w:pPr>
      <w:bookmarkStart w:id="115" w:name="_Toc15396622"/>
      <w:bookmarkStart w:id="116" w:name="_Toc113958349"/>
      <w:bookmarkStart w:id="117" w:name="_Toc113958617"/>
      <w:bookmarkStart w:id="118" w:name="_Toc208301801"/>
      <w:r w:rsidRPr="006E1597">
        <w:rPr>
          <w:rStyle w:val="2Char"/>
          <w:rFonts w:ascii="Times New Roman" w:eastAsia="仿宋" w:hAnsi="Times New Roman"/>
        </w:rPr>
        <w:t>四、</w:t>
      </w:r>
      <w:r w:rsidRPr="006E1597">
        <w:rPr>
          <w:rFonts w:ascii="Times New Roman" w:eastAsia="仿宋" w:hAnsi="Times New Roman"/>
          <w:b w:val="0"/>
        </w:rPr>
        <w:t>财</w:t>
      </w:r>
      <w:r w:rsidRPr="006E1597">
        <w:rPr>
          <w:rStyle w:val="2Char"/>
          <w:rFonts w:ascii="Times New Roman" w:eastAsia="仿宋" w:hAnsi="Times New Roman"/>
        </w:rPr>
        <w:t>政拨款收入支出决算总表</w:t>
      </w:r>
      <w:bookmarkEnd w:id="115"/>
      <w:bookmarkEnd w:id="116"/>
      <w:bookmarkEnd w:id="117"/>
      <w:bookmarkEnd w:id="118"/>
    </w:p>
    <w:p w:rsidR="00311003" w:rsidRPr="006E1597" w:rsidRDefault="00311003" w:rsidP="00153D7A">
      <w:pPr>
        <w:pStyle w:val="2"/>
        <w:spacing w:before="0" w:after="0" w:line="240" w:lineRule="auto"/>
        <w:ind w:firstLineChars="200" w:firstLine="640"/>
        <w:rPr>
          <w:rStyle w:val="2Char"/>
          <w:rFonts w:ascii="Times New Roman" w:eastAsia="仿宋" w:hAnsi="Times New Roman"/>
        </w:rPr>
      </w:pPr>
      <w:bookmarkStart w:id="119" w:name="_Toc15396623"/>
      <w:bookmarkStart w:id="120" w:name="_Toc113958350"/>
      <w:bookmarkStart w:id="121" w:name="_Toc113958618"/>
      <w:bookmarkStart w:id="122" w:name="_Toc208301802"/>
      <w:r w:rsidRPr="006E1597">
        <w:rPr>
          <w:rStyle w:val="2Char"/>
          <w:rFonts w:ascii="Times New Roman" w:eastAsia="仿宋" w:hAnsi="Times New Roman"/>
        </w:rPr>
        <w:t>五、</w:t>
      </w:r>
      <w:r w:rsidRPr="006E1597">
        <w:rPr>
          <w:rFonts w:ascii="Times New Roman" w:eastAsia="仿宋" w:hAnsi="Times New Roman"/>
          <w:b w:val="0"/>
        </w:rPr>
        <w:t>财</w:t>
      </w:r>
      <w:r w:rsidRPr="006E1597">
        <w:rPr>
          <w:rStyle w:val="2Char"/>
          <w:rFonts w:ascii="Times New Roman" w:eastAsia="仿宋" w:hAnsi="Times New Roman"/>
        </w:rPr>
        <w:t>政拨款支出决算明细表</w:t>
      </w:r>
      <w:bookmarkStart w:id="123" w:name="_Toc15396624"/>
      <w:bookmarkEnd w:id="119"/>
      <w:bookmarkEnd w:id="120"/>
      <w:bookmarkEnd w:id="121"/>
      <w:bookmarkEnd w:id="122"/>
    </w:p>
    <w:p w:rsidR="00311003" w:rsidRPr="006E1597" w:rsidRDefault="00311003" w:rsidP="00153D7A">
      <w:pPr>
        <w:pStyle w:val="2"/>
        <w:spacing w:before="0" w:after="0" w:line="240" w:lineRule="auto"/>
        <w:ind w:firstLineChars="200" w:firstLine="640"/>
        <w:rPr>
          <w:rFonts w:ascii="Times New Roman" w:eastAsia="仿宋" w:hAnsi="Times New Roman"/>
        </w:rPr>
      </w:pPr>
      <w:bookmarkStart w:id="124" w:name="_Toc113958351"/>
      <w:bookmarkStart w:id="125" w:name="_Toc113958619"/>
      <w:bookmarkStart w:id="126" w:name="_Toc208301803"/>
      <w:r w:rsidRPr="006E1597">
        <w:rPr>
          <w:rStyle w:val="2Char"/>
          <w:rFonts w:ascii="Times New Roman" w:eastAsia="仿宋" w:hAnsi="Times New Roman"/>
        </w:rPr>
        <w:t>六、</w:t>
      </w:r>
      <w:r w:rsidRPr="006E1597">
        <w:rPr>
          <w:rFonts w:ascii="Times New Roman" w:eastAsia="仿宋" w:hAnsi="Times New Roman"/>
          <w:b w:val="0"/>
        </w:rPr>
        <w:t>一</w:t>
      </w:r>
      <w:r w:rsidRPr="006E1597">
        <w:rPr>
          <w:rStyle w:val="2Char"/>
          <w:rFonts w:ascii="Times New Roman" w:eastAsia="仿宋" w:hAnsi="Times New Roman"/>
        </w:rPr>
        <w:t>般公共预算财政拨款支出决算表</w:t>
      </w:r>
      <w:bookmarkEnd w:id="123"/>
      <w:bookmarkEnd w:id="124"/>
      <w:bookmarkEnd w:id="125"/>
      <w:bookmarkEnd w:id="126"/>
    </w:p>
    <w:p w:rsidR="00311003" w:rsidRPr="006E1597" w:rsidRDefault="00311003" w:rsidP="00153D7A">
      <w:pPr>
        <w:pStyle w:val="2"/>
        <w:spacing w:before="0" w:after="0" w:line="240" w:lineRule="auto"/>
        <w:ind w:firstLineChars="200" w:firstLine="640"/>
        <w:rPr>
          <w:rFonts w:ascii="Times New Roman" w:eastAsia="仿宋" w:hAnsi="Times New Roman"/>
        </w:rPr>
      </w:pPr>
      <w:bookmarkStart w:id="127" w:name="_Toc15396625"/>
      <w:bookmarkStart w:id="128" w:name="_Toc113958352"/>
      <w:bookmarkStart w:id="129" w:name="_Toc113958620"/>
      <w:bookmarkStart w:id="130" w:name="_Toc208301804"/>
      <w:r w:rsidRPr="006E1597">
        <w:rPr>
          <w:rStyle w:val="2Char"/>
          <w:rFonts w:ascii="Times New Roman" w:eastAsia="仿宋" w:hAnsi="Times New Roman"/>
        </w:rPr>
        <w:t>七、</w:t>
      </w:r>
      <w:r w:rsidRPr="006E1597">
        <w:rPr>
          <w:rFonts w:ascii="Times New Roman" w:eastAsia="仿宋" w:hAnsi="Times New Roman"/>
          <w:b w:val="0"/>
        </w:rPr>
        <w:t>一</w:t>
      </w:r>
      <w:r w:rsidRPr="006E1597">
        <w:rPr>
          <w:rStyle w:val="2Char"/>
          <w:rFonts w:ascii="Times New Roman" w:eastAsia="仿宋" w:hAnsi="Times New Roman"/>
        </w:rPr>
        <w:t>般公共预算财政拨款支出决算明细表</w:t>
      </w:r>
      <w:bookmarkEnd w:id="127"/>
      <w:bookmarkEnd w:id="128"/>
      <w:bookmarkEnd w:id="129"/>
      <w:bookmarkEnd w:id="130"/>
    </w:p>
    <w:p w:rsidR="00311003" w:rsidRPr="006E1597" w:rsidRDefault="00311003" w:rsidP="00153D7A">
      <w:pPr>
        <w:pStyle w:val="2"/>
        <w:spacing w:before="0" w:after="0" w:line="240" w:lineRule="auto"/>
        <w:ind w:firstLineChars="200" w:firstLine="640"/>
        <w:rPr>
          <w:rFonts w:ascii="Times New Roman" w:eastAsia="仿宋" w:hAnsi="Times New Roman"/>
        </w:rPr>
      </w:pPr>
      <w:bookmarkStart w:id="131" w:name="_Toc15396626"/>
      <w:bookmarkStart w:id="132" w:name="_Toc113958353"/>
      <w:bookmarkStart w:id="133" w:name="_Toc113958621"/>
      <w:bookmarkStart w:id="134" w:name="_Toc208301805"/>
      <w:r w:rsidRPr="006E1597">
        <w:rPr>
          <w:rStyle w:val="2Char"/>
          <w:rFonts w:ascii="Times New Roman" w:eastAsia="仿宋" w:hAnsi="Times New Roman"/>
        </w:rPr>
        <w:t>八、</w:t>
      </w:r>
      <w:r w:rsidRPr="006E1597">
        <w:rPr>
          <w:rFonts w:ascii="Times New Roman" w:eastAsia="仿宋" w:hAnsi="Times New Roman"/>
          <w:b w:val="0"/>
        </w:rPr>
        <w:t>一</w:t>
      </w:r>
      <w:r w:rsidRPr="006E1597">
        <w:rPr>
          <w:rStyle w:val="2Char"/>
          <w:rFonts w:ascii="Times New Roman" w:eastAsia="仿宋" w:hAnsi="Times New Roman"/>
        </w:rPr>
        <w:t>般公共预算财政拨款基本支出决算表</w:t>
      </w:r>
      <w:bookmarkEnd w:id="131"/>
      <w:bookmarkEnd w:id="132"/>
      <w:bookmarkEnd w:id="133"/>
      <w:bookmarkEnd w:id="134"/>
    </w:p>
    <w:p w:rsidR="00311003" w:rsidRPr="006E1597" w:rsidRDefault="00311003" w:rsidP="00153D7A">
      <w:pPr>
        <w:pStyle w:val="2"/>
        <w:spacing w:before="0" w:after="0" w:line="240" w:lineRule="auto"/>
        <w:ind w:firstLineChars="200" w:firstLine="640"/>
        <w:rPr>
          <w:rFonts w:ascii="Times New Roman" w:eastAsia="仿宋" w:hAnsi="Times New Roman"/>
        </w:rPr>
      </w:pPr>
      <w:bookmarkStart w:id="135" w:name="_Toc15396627"/>
      <w:bookmarkStart w:id="136" w:name="_Toc113958354"/>
      <w:bookmarkStart w:id="137" w:name="_Toc113958622"/>
      <w:bookmarkStart w:id="138" w:name="_Toc208301806"/>
      <w:r w:rsidRPr="006E1597">
        <w:rPr>
          <w:rStyle w:val="2Char"/>
          <w:rFonts w:ascii="Times New Roman" w:eastAsia="仿宋" w:hAnsi="Times New Roman"/>
        </w:rPr>
        <w:t>九、</w:t>
      </w:r>
      <w:r w:rsidRPr="006E1597">
        <w:rPr>
          <w:rFonts w:ascii="Times New Roman" w:eastAsia="仿宋" w:hAnsi="Times New Roman"/>
          <w:b w:val="0"/>
        </w:rPr>
        <w:t>一</w:t>
      </w:r>
      <w:r w:rsidRPr="006E1597">
        <w:rPr>
          <w:rStyle w:val="2Char"/>
          <w:rFonts w:ascii="Times New Roman" w:eastAsia="仿宋" w:hAnsi="Times New Roman"/>
        </w:rPr>
        <w:t>般公共预算财政拨款项目支出决算表</w:t>
      </w:r>
      <w:bookmarkEnd w:id="135"/>
      <w:bookmarkEnd w:id="136"/>
      <w:bookmarkEnd w:id="137"/>
      <w:bookmarkEnd w:id="138"/>
    </w:p>
    <w:p w:rsidR="00311003" w:rsidRPr="006E1597" w:rsidRDefault="00311003" w:rsidP="00153D7A">
      <w:pPr>
        <w:pStyle w:val="2"/>
        <w:spacing w:before="0" w:after="0" w:line="240" w:lineRule="auto"/>
        <w:ind w:firstLineChars="200" w:firstLine="640"/>
        <w:rPr>
          <w:rFonts w:ascii="Times New Roman" w:eastAsia="仿宋" w:hAnsi="Times New Roman"/>
        </w:rPr>
      </w:pPr>
      <w:bookmarkStart w:id="139" w:name="_Toc15396629"/>
      <w:bookmarkStart w:id="140" w:name="_Toc113958356"/>
      <w:bookmarkStart w:id="141" w:name="_Toc113958624"/>
      <w:bookmarkStart w:id="142" w:name="_Toc208301807"/>
      <w:r w:rsidRPr="006E1597">
        <w:rPr>
          <w:rStyle w:val="2Char"/>
          <w:rFonts w:ascii="Times New Roman" w:eastAsia="仿宋" w:hAnsi="Times New Roman"/>
        </w:rPr>
        <w:t>十、</w:t>
      </w:r>
      <w:r w:rsidRPr="006E1597">
        <w:rPr>
          <w:rFonts w:ascii="Times New Roman" w:eastAsia="仿宋" w:hAnsi="Times New Roman"/>
          <w:b w:val="0"/>
        </w:rPr>
        <w:t>政</w:t>
      </w:r>
      <w:r w:rsidRPr="006E1597">
        <w:rPr>
          <w:rStyle w:val="2Char"/>
          <w:rFonts w:ascii="Times New Roman" w:eastAsia="仿宋" w:hAnsi="Times New Roman"/>
        </w:rPr>
        <w:t>府性基金预算财政拨款收入支出决算表</w:t>
      </w:r>
      <w:bookmarkEnd w:id="139"/>
      <w:bookmarkEnd w:id="140"/>
      <w:bookmarkEnd w:id="141"/>
      <w:bookmarkEnd w:id="142"/>
    </w:p>
    <w:p w:rsidR="00311003" w:rsidRPr="006E1597" w:rsidRDefault="00311003" w:rsidP="00153D7A">
      <w:pPr>
        <w:pStyle w:val="2"/>
        <w:spacing w:before="0" w:after="0" w:line="240" w:lineRule="auto"/>
        <w:ind w:firstLineChars="200" w:firstLine="640"/>
        <w:rPr>
          <w:rStyle w:val="2Char"/>
          <w:rFonts w:ascii="Times New Roman" w:eastAsia="仿宋" w:hAnsi="Times New Roman"/>
        </w:rPr>
      </w:pPr>
      <w:bookmarkStart w:id="143" w:name="_Toc15396631"/>
      <w:bookmarkStart w:id="144" w:name="_Toc113958358"/>
      <w:bookmarkStart w:id="145" w:name="_Toc113958626"/>
      <w:bookmarkStart w:id="146" w:name="_Toc208301808"/>
      <w:r w:rsidRPr="006E1597">
        <w:rPr>
          <w:rStyle w:val="2Char"/>
          <w:rFonts w:ascii="Times New Roman" w:eastAsia="仿宋" w:hAnsi="Times New Roman"/>
        </w:rPr>
        <w:t>十</w:t>
      </w:r>
      <w:r w:rsidR="00A30EED" w:rsidRPr="006E1597">
        <w:rPr>
          <w:rStyle w:val="2Char"/>
          <w:rFonts w:ascii="Times New Roman" w:eastAsia="仿宋" w:hAnsi="Times New Roman"/>
        </w:rPr>
        <w:t>一</w:t>
      </w:r>
      <w:r w:rsidRPr="006E1597">
        <w:rPr>
          <w:rStyle w:val="2Char"/>
          <w:rFonts w:ascii="Times New Roman" w:eastAsia="仿宋" w:hAnsi="Times New Roman"/>
        </w:rPr>
        <w:t>、</w:t>
      </w:r>
      <w:r w:rsidRPr="006E1597">
        <w:rPr>
          <w:rFonts w:ascii="Times New Roman" w:eastAsia="仿宋" w:hAnsi="Times New Roman"/>
          <w:b w:val="0"/>
        </w:rPr>
        <w:t>国</w:t>
      </w:r>
      <w:r w:rsidRPr="006E1597">
        <w:rPr>
          <w:rStyle w:val="2Char"/>
          <w:rFonts w:ascii="Times New Roman" w:eastAsia="仿宋" w:hAnsi="Times New Roman"/>
        </w:rPr>
        <w:t>有资本经营预算财政拨款收入支出决算表</w:t>
      </w:r>
      <w:bookmarkEnd w:id="143"/>
      <w:bookmarkEnd w:id="144"/>
      <w:bookmarkEnd w:id="145"/>
      <w:bookmarkEnd w:id="146"/>
    </w:p>
    <w:p w:rsidR="00311003" w:rsidRPr="006E1597" w:rsidRDefault="00311003" w:rsidP="00153D7A">
      <w:pPr>
        <w:pStyle w:val="2"/>
        <w:spacing w:before="0" w:after="0" w:line="240" w:lineRule="auto"/>
        <w:ind w:firstLineChars="200" w:firstLine="640"/>
        <w:rPr>
          <w:rStyle w:val="2Char"/>
          <w:rFonts w:ascii="Times New Roman" w:eastAsia="仿宋" w:hAnsi="Times New Roman"/>
        </w:rPr>
      </w:pPr>
      <w:bookmarkStart w:id="147" w:name="_Toc113958359"/>
      <w:bookmarkStart w:id="148" w:name="_Toc113958627"/>
      <w:bookmarkStart w:id="149" w:name="_Toc208301809"/>
      <w:r w:rsidRPr="006E1597">
        <w:rPr>
          <w:rStyle w:val="2Char"/>
          <w:rFonts w:ascii="Times New Roman" w:eastAsia="仿宋" w:hAnsi="Times New Roman"/>
        </w:rPr>
        <w:t>十</w:t>
      </w:r>
      <w:r w:rsidR="00A30EED" w:rsidRPr="006E1597">
        <w:rPr>
          <w:rStyle w:val="2Char"/>
          <w:rFonts w:ascii="Times New Roman" w:eastAsia="仿宋" w:hAnsi="Times New Roman"/>
        </w:rPr>
        <w:t>二</w:t>
      </w:r>
      <w:r w:rsidRPr="006E1597">
        <w:rPr>
          <w:rStyle w:val="2Char"/>
          <w:rFonts w:ascii="Times New Roman" w:eastAsia="仿宋" w:hAnsi="Times New Roman"/>
        </w:rPr>
        <w:t>、国有资本经营预算财政拨款支出决算表</w:t>
      </w:r>
      <w:bookmarkEnd w:id="147"/>
      <w:bookmarkEnd w:id="148"/>
      <w:bookmarkEnd w:id="149"/>
    </w:p>
    <w:p w:rsidR="00A30EED" w:rsidRPr="006E1597" w:rsidRDefault="00A30EED" w:rsidP="00937A2C">
      <w:pPr>
        <w:pStyle w:val="2"/>
        <w:spacing w:before="0" w:after="0" w:line="240" w:lineRule="auto"/>
        <w:ind w:firstLineChars="200" w:firstLine="640"/>
        <w:rPr>
          <w:rStyle w:val="2Char"/>
          <w:rFonts w:ascii="Times New Roman" w:eastAsia="仿宋" w:hAnsi="Times New Roman"/>
        </w:rPr>
      </w:pPr>
      <w:bookmarkStart w:id="150" w:name="_Toc208301810"/>
      <w:r w:rsidRPr="006E1597">
        <w:rPr>
          <w:rStyle w:val="2Char"/>
          <w:rFonts w:ascii="Times New Roman" w:eastAsia="仿宋" w:hAnsi="Times New Roman"/>
        </w:rPr>
        <w:t>十三、财政拨款</w:t>
      </w:r>
      <w:r w:rsidRPr="006E1597">
        <w:rPr>
          <w:rStyle w:val="2Char"/>
          <w:rFonts w:ascii="Times New Roman" w:eastAsia="仿宋" w:hAnsi="Times New Roman"/>
        </w:rPr>
        <w:t>“</w:t>
      </w:r>
      <w:r w:rsidRPr="006E1597">
        <w:rPr>
          <w:rStyle w:val="2Char"/>
          <w:rFonts w:ascii="Times New Roman" w:eastAsia="仿宋" w:hAnsi="Times New Roman"/>
        </w:rPr>
        <w:t>三公</w:t>
      </w:r>
      <w:r w:rsidRPr="006E1597">
        <w:rPr>
          <w:rStyle w:val="2Char"/>
          <w:rFonts w:ascii="Times New Roman" w:eastAsia="仿宋" w:hAnsi="Times New Roman"/>
        </w:rPr>
        <w:t>”</w:t>
      </w:r>
      <w:r w:rsidRPr="006E1597">
        <w:rPr>
          <w:rStyle w:val="2Char"/>
          <w:rFonts w:ascii="Times New Roman" w:eastAsia="仿宋" w:hAnsi="Times New Roman"/>
        </w:rPr>
        <w:t>经费支出决算表</w:t>
      </w:r>
      <w:bookmarkEnd w:id="150"/>
    </w:p>
    <w:p w:rsidR="009874F1" w:rsidRPr="006E1597" w:rsidRDefault="009874F1" w:rsidP="009874F1">
      <w:pPr>
        <w:rPr>
          <w:rFonts w:ascii="Times New Roman" w:hAnsi="Times New Roman" w:cs="Times New Roman"/>
        </w:rPr>
      </w:pPr>
    </w:p>
    <w:sectPr w:rsidR="009874F1" w:rsidRPr="006E1597" w:rsidSect="00586462">
      <w:headerReference w:type="default" r:id="rId15"/>
      <w:footerReference w:type="even" r:id="rId16"/>
      <w:footerReference w:type="default" r:id="rId17"/>
      <w:pgSz w:w="11906" w:h="16838" w:code="9"/>
      <w:pgMar w:top="1985" w:right="1531" w:bottom="1701" w:left="1531" w:header="851" w:footer="992" w:gutter="0"/>
      <w:pgNumType w:fmt="numberInDash"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0F70" w:rsidRDefault="008F0F70" w:rsidP="00AC21E2">
      <w:r>
        <w:separator/>
      </w:r>
    </w:p>
  </w:endnote>
  <w:endnote w:type="continuationSeparator" w:id="1">
    <w:p w:rsidR="008F0F70" w:rsidRDefault="008F0F70" w:rsidP="00AC21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950640"/>
      <w:docPartObj>
        <w:docPartGallery w:val="Page Numbers (Bottom of Page)"/>
        <w:docPartUnique/>
      </w:docPartObj>
    </w:sdtPr>
    <w:sdtEndPr>
      <w:rPr>
        <w:rFonts w:asciiTheme="minorEastAsia" w:hAnsiTheme="minorEastAsia"/>
        <w:sz w:val="28"/>
        <w:szCs w:val="28"/>
      </w:rPr>
    </w:sdtEndPr>
    <w:sdtContent>
      <w:p w:rsidR="00F81A67" w:rsidRPr="00200A0C" w:rsidRDefault="009271E2" w:rsidP="00200A0C">
        <w:pPr>
          <w:pStyle w:val="a6"/>
          <w:rPr>
            <w:rFonts w:asciiTheme="minorEastAsia" w:hAnsiTheme="minorEastAsia"/>
            <w:sz w:val="28"/>
            <w:szCs w:val="28"/>
          </w:rPr>
        </w:pPr>
        <w:r w:rsidRPr="00200A0C">
          <w:rPr>
            <w:rFonts w:asciiTheme="minorEastAsia" w:hAnsiTheme="minorEastAsia"/>
            <w:sz w:val="28"/>
            <w:szCs w:val="28"/>
          </w:rPr>
          <w:fldChar w:fldCharType="begin"/>
        </w:r>
        <w:r w:rsidR="00F81A67" w:rsidRPr="00200A0C">
          <w:rPr>
            <w:rFonts w:asciiTheme="minorEastAsia" w:hAnsiTheme="minorEastAsia"/>
            <w:sz w:val="28"/>
            <w:szCs w:val="28"/>
          </w:rPr>
          <w:instrText xml:space="preserve"> PAGE   \* MERGEFORMAT </w:instrText>
        </w:r>
        <w:r w:rsidRPr="00200A0C">
          <w:rPr>
            <w:rFonts w:asciiTheme="minorEastAsia" w:hAnsiTheme="minorEastAsia"/>
            <w:sz w:val="28"/>
            <w:szCs w:val="28"/>
          </w:rPr>
          <w:fldChar w:fldCharType="separate"/>
        </w:r>
        <w:r w:rsidR="00B65B1B" w:rsidRPr="00B65B1B">
          <w:rPr>
            <w:rFonts w:asciiTheme="minorEastAsia" w:hAnsiTheme="minorEastAsia"/>
            <w:noProof/>
            <w:sz w:val="28"/>
            <w:szCs w:val="28"/>
            <w:lang w:val="zh-CN"/>
          </w:rPr>
          <w:t>-</w:t>
        </w:r>
        <w:r w:rsidR="00B65B1B">
          <w:rPr>
            <w:rFonts w:asciiTheme="minorEastAsia" w:hAnsiTheme="minorEastAsia"/>
            <w:noProof/>
            <w:sz w:val="28"/>
            <w:szCs w:val="28"/>
          </w:rPr>
          <w:t xml:space="preserve"> 72 -</w:t>
        </w:r>
        <w:r w:rsidRPr="00200A0C">
          <w:rPr>
            <w:rFonts w:asciiTheme="minorEastAsia" w:hAnsiTheme="minorEastAsia"/>
            <w:sz w:val="28"/>
            <w:szCs w:val="28"/>
          </w:rPr>
          <w:fldChar w:fldCharType="end"/>
        </w:r>
      </w:p>
    </w:sdtContent>
  </w:sdt>
  <w:p w:rsidR="00F81A67" w:rsidRDefault="00F81A67">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950641"/>
      <w:docPartObj>
        <w:docPartGallery w:val="Page Numbers (Bottom of Page)"/>
        <w:docPartUnique/>
      </w:docPartObj>
    </w:sdtPr>
    <w:sdtEndPr>
      <w:rPr>
        <w:rFonts w:asciiTheme="minorEastAsia" w:hAnsiTheme="minorEastAsia"/>
        <w:sz w:val="28"/>
        <w:szCs w:val="28"/>
      </w:rPr>
    </w:sdtEndPr>
    <w:sdtContent>
      <w:p w:rsidR="00F81A67" w:rsidRPr="00327D78" w:rsidRDefault="009271E2">
        <w:pPr>
          <w:pStyle w:val="a6"/>
          <w:jc w:val="right"/>
          <w:rPr>
            <w:rFonts w:asciiTheme="minorEastAsia" w:hAnsiTheme="minorEastAsia"/>
            <w:sz w:val="28"/>
            <w:szCs w:val="28"/>
          </w:rPr>
        </w:pPr>
        <w:r w:rsidRPr="00327D78">
          <w:rPr>
            <w:rFonts w:asciiTheme="minorEastAsia" w:hAnsiTheme="minorEastAsia"/>
            <w:sz w:val="28"/>
            <w:szCs w:val="28"/>
          </w:rPr>
          <w:fldChar w:fldCharType="begin"/>
        </w:r>
        <w:r w:rsidR="00F81A67" w:rsidRPr="00327D78">
          <w:rPr>
            <w:rFonts w:asciiTheme="minorEastAsia" w:hAnsiTheme="minorEastAsia"/>
            <w:sz w:val="28"/>
            <w:szCs w:val="28"/>
          </w:rPr>
          <w:instrText xml:space="preserve"> PAGE   \* MERGEFORMAT </w:instrText>
        </w:r>
        <w:r w:rsidRPr="00327D78">
          <w:rPr>
            <w:rFonts w:asciiTheme="minorEastAsia" w:hAnsiTheme="minorEastAsia"/>
            <w:sz w:val="28"/>
            <w:szCs w:val="28"/>
          </w:rPr>
          <w:fldChar w:fldCharType="separate"/>
        </w:r>
        <w:r w:rsidR="00B65B1B" w:rsidRPr="00B65B1B">
          <w:rPr>
            <w:rFonts w:asciiTheme="minorEastAsia" w:hAnsiTheme="minorEastAsia"/>
            <w:noProof/>
            <w:sz w:val="28"/>
            <w:szCs w:val="28"/>
            <w:lang w:val="zh-CN"/>
          </w:rPr>
          <w:t>-</w:t>
        </w:r>
        <w:r w:rsidR="00B65B1B">
          <w:rPr>
            <w:rFonts w:asciiTheme="minorEastAsia" w:hAnsiTheme="minorEastAsia"/>
            <w:noProof/>
            <w:sz w:val="28"/>
            <w:szCs w:val="28"/>
          </w:rPr>
          <w:t xml:space="preserve"> 1 -</w:t>
        </w:r>
        <w:r w:rsidRPr="00327D78">
          <w:rPr>
            <w:rFonts w:asciiTheme="minorEastAsia" w:hAnsiTheme="minorEastAsia"/>
            <w:sz w:val="28"/>
            <w:szCs w:val="28"/>
          </w:rPr>
          <w:fldChar w:fldCharType="end"/>
        </w:r>
      </w:p>
    </w:sdtContent>
  </w:sdt>
  <w:p w:rsidR="00F81A67" w:rsidRDefault="00F81A6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0F70" w:rsidRDefault="008F0F70" w:rsidP="00AC21E2">
      <w:r>
        <w:separator/>
      </w:r>
    </w:p>
  </w:footnote>
  <w:footnote w:type="continuationSeparator" w:id="1">
    <w:p w:rsidR="008F0F70" w:rsidRDefault="008F0F70" w:rsidP="00AC21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A67" w:rsidRDefault="00F81A67"/>
  <w:p w:rsidR="00F81A67" w:rsidRDefault="00F81A6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D54EA"/>
    <w:multiLevelType w:val="hybridMultilevel"/>
    <w:tmpl w:val="D92E72C0"/>
    <w:lvl w:ilvl="0" w:tplc="46E0631E">
      <w:start w:val="1"/>
      <w:numFmt w:val="japaneseCounting"/>
      <w:lvlText w:val="第%1部"/>
      <w:lvlJc w:val="left"/>
      <w:pPr>
        <w:ind w:left="1800" w:hanging="18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1315C83"/>
    <w:multiLevelType w:val="hybridMultilevel"/>
    <w:tmpl w:val="E9C84DC8"/>
    <w:lvl w:ilvl="0" w:tplc="2954D61E">
      <w:start w:val="1"/>
      <w:numFmt w:val="japaneseCounting"/>
      <w:lvlText w:val="第%1部"/>
      <w:lvlJc w:val="left"/>
      <w:pPr>
        <w:ind w:left="1800" w:hanging="18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51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F0E51"/>
    <w:rsid w:val="00004475"/>
    <w:rsid w:val="000052DA"/>
    <w:rsid w:val="00005C73"/>
    <w:rsid w:val="00006759"/>
    <w:rsid w:val="00010929"/>
    <w:rsid w:val="00012D3E"/>
    <w:rsid w:val="00015B98"/>
    <w:rsid w:val="00022A91"/>
    <w:rsid w:val="000247D2"/>
    <w:rsid w:val="00026928"/>
    <w:rsid w:val="00026BDE"/>
    <w:rsid w:val="000327F7"/>
    <w:rsid w:val="00032D48"/>
    <w:rsid w:val="0004011B"/>
    <w:rsid w:val="000413D4"/>
    <w:rsid w:val="000531B1"/>
    <w:rsid w:val="00054B3C"/>
    <w:rsid w:val="00056265"/>
    <w:rsid w:val="00057E84"/>
    <w:rsid w:val="00060708"/>
    <w:rsid w:val="000630DF"/>
    <w:rsid w:val="00066C45"/>
    <w:rsid w:val="00071B6E"/>
    <w:rsid w:val="00071C41"/>
    <w:rsid w:val="00075F72"/>
    <w:rsid w:val="00077C3D"/>
    <w:rsid w:val="0008492F"/>
    <w:rsid w:val="00090EAF"/>
    <w:rsid w:val="00091AAB"/>
    <w:rsid w:val="000921A4"/>
    <w:rsid w:val="00097A05"/>
    <w:rsid w:val="000A633F"/>
    <w:rsid w:val="000B07C2"/>
    <w:rsid w:val="000B0932"/>
    <w:rsid w:val="000B1DE0"/>
    <w:rsid w:val="000B7EFC"/>
    <w:rsid w:val="000C00AA"/>
    <w:rsid w:val="000C1BC2"/>
    <w:rsid w:val="000C1F4B"/>
    <w:rsid w:val="000C2857"/>
    <w:rsid w:val="000C398C"/>
    <w:rsid w:val="000C4317"/>
    <w:rsid w:val="000C4669"/>
    <w:rsid w:val="000C4C8E"/>
    <w:rsid w:val="000C7501"/>
    <w:rsid w:val="000C7605"/>
    <w:rsid w:val="000D007E"/>
    <w:rsid w:val="000D1205"/>
    <w:rsid w:val="000D18B1"/>
    <w:rsid w:val="000D553F"/>
    <w:rsid w:val="000D6E76"/>
    <w:rsid w:val="000E4093"/>
    <w:rsid w:val="000E7D39"/>
    <w:rsid w:val="000F0484"/>
    <w:rsid w:val="000F24D6"/>
    <w:rsid w:val="00105653"/>
    <w:rsid w:val="00106AE3"/>
    <w:rsid w:val="00110157"/>
    <w:rsid w:val="001102D8"/>
    <w:rsid w:val="001113F5"/>
    <w:rsid w:val="00111C65"/>
    <w:rsid w:val="001135D9"/>
    <w:rsid w:val="00123892"/>
    <w:rsid w:val="00123BA0"/>
    <w:rsid w:val="0013171D"/>
    <w:rsid w:val="00131D03"/>
    <w:rsid w:val="0013723E"/>
    <w:rsid w:val="0014041C"/>
    <w:rsid w:val="0014461E"/>
    <w:rsid w:val="00146E3D"/>
    <w:rsid w:val="00150F90"/>
    <w:rsid w:val="0015183A"/>
    <w:rsid w:val="00152548"/>
    <w:rsid w:val="00153D7A"/>
    <w:rsid w:val="00160420"/>
    <w:rsid w:val="0016408F"/>
    <w:rsid w:val="001659DA"/>
    <w:rsid w:val="00171BEA"/>
    <w:rsid w:val="00174A21"/>
    <w:rsid w:val="00175838"/>
    <w:rsid w:val="00175DC4"/>
    <w:rsid w:val="00181F2C"/>
    <w:rsid w:val="00185BEF"/>
    <w:rsid w:val="001878B0"/>
    <w:rsid w:val="00192513"/>
    <w:rsid w:val="001A0187"/>
    <w:rsid w:val="001A24A1"/>
    <w:rsid w:val="001B02B7"/>
    <w:rsid w:val="001B035F"/>
    <w:rsid w:val="001B24EF"/>
    <w:rsid w:val="001B3218"/>
    <w:rsid w:val="001C2B06"/>
    <w:rsid w:val="001E766A"/>
    <w:rsid w:val="001F02B3"/>
    <w:rsid w:val="001F4100"/>
    <w:rsid w:val="001F4345"/>
    <w:rsid w:val="001F6B4A"/>
    <w:rsid w:val="002006CB"/>
    <w:rsid w:val="00200A0C"/>
    <w:rsid w:val="0020201D"/>
    <w:rsid w:val="00202890"/>
    <w:rsid w:val="00202EB6"/>
    <w:rsid w:val="00204726"/>
    <w:rsid w:val="00204A52"/>
    <w:rsid w:val="00212052"/>
    <w:rsid w:val="0021447F"/>
    <w:rsid w:val="00216130"/>
    <w:rsid w:val="00216270"/>
    <w:rsid w:val="00226771"/>
    <w:rsid w:val="0023624E"/>
    <w:rsid w:val="00244D2A"/>
    <w:rsid w:val="002638BD"/>
    <w:rsid w:val="002652CE"/>
    <w:rsid w:val="002653A3"/>
    <w:rsid w:val="00266C04"/>
    <w:rsid w:val="0027035A"/>
    <w:rsid w:val="00273B58"/>
    <w:rsid w:val="00284210"/>
    <w:rsid w:val="0028443A"/>
    <w:rsid w:val="00285248"/>
    <w:rsid w:val="002872FD"/>
    <w:rsid w:val="00291300"/>
    <w:rsid w:val="00292A3A"/>
    <w:rsid w:val="00292C69"/>
    <w:rsid w:val="00295773"/>
    <w:rsid w:val="002A6294"/>
    <w:rsid w:val="002A66A3"/>
    <w:rsid w:val="002A6A4C"/>
    <w:rsid w:val="002B05B7"/>
    <w:rsid w:val="002B5063"/>
    <w:rsid w:val="002B5B77"/>
    <w:rsid w:val="002C040F"/>
    <w:rsid w:val="002C2B25"/>
    <w:rsid w:val="002C3BB4"/>
    <w:rsid w:val="002D13C2"/>
    <w:rsid w:val="002D5DA2"/>
    <w:rsid w:val="002E0EDD"/>
    <w:rsid w:val="002E42B7"/>
    <w:rsid w:val="002E6826"/>
    <w:rsid w:val="002E7ABA"/>
    <w:rsid w:val="002F08ED"/>
    <w:rsid w:val="002F4500"/>
    <w:rsid w:val="00307E86"/>
    <w:rsid w:val="00307F58"/>
    <w:rsid w:val="0031067D"/>
    <w:rsid w:val="00311003"/>
    <w:rsid w:val="00315C9E"/>
    <w:rsid w:val="00320A41"/>
    <w:rsid w:val="003258CE"/>
    <w:rsid w:val="00327D78"/>
    <w:rsid w:val="0033581C"/>
    <w:rsid w:val="00336F7F"/>
    <w:rsid w:val="003402E3"/>
    <w:rsid w:val="00344E4F"/>
    <w:rsid w:val="003450D8"/>
    <w:rsid w:val="00346A24"/>
    <w:rsid w:val="0035615C"/>
    <w:rsid w:val="00357353"/>
    <w:rsid w:val="003578FA"/>
    <w:rsid w:val="00363D58"/>
    <w:rsid w:val="00367358"/>
    <w:rsid w:val="0037441A"/>
    <w:rsid w:val="00376534"/>
    <w:rsid w:val="00390A54"/>
    <w:rsid w:val="00394151"/>
    <w:rsid w:val="00396A6A"/>
    <w:rsid w:val="00397BB3"/>
    <w:rsid w:val="003A17DF"/>
    <w:rsid w:val="003A2563"/>
    <w:rsid w:val="003A3B74"/>
    <w:rsid w:val="003A58CA"/>
    <w:rsid w:val="003B0778"/>
    <w:rsid w:val="003B781F"/>
    <w:rsid w:val="003C0555"/>
    <w:rsid w:val="003C1D27"/>
    <w:rsid w:val="003C423D"/>
    <w:rsid w:val="003D0161"/>
    <w:rsid w:val="003E221D"/>
    <w:rsid w:val="003E283F"/>
    <w:rsid w:val="003E2B2D"/>
    <w:rsid w:val="003E35F7"/>
    <w:rsid w:val="003F04B2"/>
    <w:rsid w:val="003F60CC"/>
    <w:rsid w:val="003F7A7D"/>
    <w:rsid w:val="00402321"/>
    <w:rsid w:val="0040345B"/>
    <w:rsid w:val="00404355"/>
    <w:rsid w:val="00405164"/>
    <w:rsid w:val="00407B03"/>
    <w:rsid w:val="00411B41"/>
    <w:rsid w:val="004141B4"/>
    <w:rsid w:val="004145DA"/>
    <w:rsid w:val="0041512A"/>
    <w:rsid w:val="00416754"/>
    <w:rsid w:val="0042365A"/>
    <w:rsid w:val="004258A9"/>
    <w:rsid w:val="00434371"/>
    <w:rsid w:val="00435403"/>
    <w:rsid w:val="004405DF"/>
    <w:rsid w:val="00441DA3"/>
    <w:rsid w:val="0044238B"/>
    <w:rsid w:val="00445109"/>
    <w:rsid w:val="00445F36"/>
    <w:rsid w:val="00447286"/>
    <w:rsid w:val="004507EB"/>
    <w:rsid w:val="004567F2"/>
    <w:rsid w:val="00457915"/>
    <w:rsid w:val="00466E50"/>
    <w:rsid w:val="0047241C"/>
    <w:rsid w:val="00472473"/>
    <w:rsid w:val="00472E3B"/>
    <w:rsid w:val="004774F5"/>
    <w:rsid w:val="0049003B"/>
    <w:rsid w:val="00491E2D"/>
    <w:rsid w:val="004943AA"/>
    <w:rsid w:val="00494CD1"/>
    <w:rsid w:val="0049602A"/>
    <w:rsid w:val="00497812"/>
    <w:rsid w:val="004A02CB"/>
    <w:rsid w:val="004A2B9E"/>
    <w:rsid w:val="004A5E9A"/>
    <w:rsid w:val="004A65B0"/>
    <w:rsid w:val="004B4A5D"/>
    <w:rsid w:val="004B64DA"/>
    <w:rsid w:val="004C068A"/>
    <w:rsid w:val="004D6BF6"/>
    <w:rsid w:val="004E024F"/>
    <w:rsid w:val="004E4C88"/>
    <w:rsid w:val="004E7447"/>
    <w:rsid w:val="004E788B"/>
    <w:rsid w:val="004F6A19"/>
    <w:rsid w:val="00500224"/>
    <w:rsid w:val="0050354E"/>
    <w:rsid w:val="0050581A"/>
    <w:rsid w:val="00510421"/>
    <w:rsid w:val="005130DB"/>
    <w:rsid w:val="00513704"/>
    <w:rsid w:val="00515A35"/>
    <w:rsid w:val="00520E2D"/>
    <w:rsid w:val="00521654"/>
    <w:rsid w:val="00521D29"/>
    <w:rsid w:val="00523C4E"/>
    <w:rsid w:val="00530823"/>
    <w:rsid w:val="00530E35"/>
    <w:rsid w:val="00530E7D"/>
    <w:rsid w:val="00531A06"/>
    <w:rsid w:val="00532562"/>
    <w:rsid w:val="00536B51"/>
    <w:rsid w:val="005407DE"/>
    <w:rsid w:val="00551144"/>
    <w:rsid w:val="005515A0"/>
    <w:rsid w:val="00553935"/>
    <w:rsid w:val="00574B12"/>
    <w:rsid w:val="00586462"/>
    <w:rsid w:val="00586FB1"/>
    <w:rsid w:val="005875B4"/>
    <w:rsid w:val="00587676"/>
    <w:rsid w:val="005911B0"/>
    <w:rsid w:val="005A1F6E"/>
    <w:rsid w:val="005A49CC"/>
    <w:rsid w:val="005A53EE"/>
    <w:rsid w:val="005A5F99"/>
    <w:rsid w:val="005B12F9"/>
    <w:rsid w:val="005B3FEE"/>
    <w:rsid w:val="005B4FCA"/>
    <w:rsid w:val="005B50BD"/>
    <w:rsid w:val="005B5CDE"/>
    <w:rsid w:val="005B754E"/>
    <w:rsid w:val="005C03A3"/>
    <w:rsid w:val="005C2FF5"/>
    <w:rsid w:val="005D0B4D"/>
    <w:rsid w:val="005D1511"/>
    <w:rsid w:val="005D4324"/>
    <w:rsid w:val="005D5896"/>
    <w:rsid w:val="005D5B68"/>
    <w:rsid w:val="005D5DCE"/>
    <w:rsid w:val="005D7CDE"/>
    <w:rsid w:val="005E10B4"/>
    <w:rsid w:val="005E32B2"/>
    <w:rsid w:val="005F17CC"/>
    <w:rsid w:val="00601F69"/>
    <w:rsid w:val="006072C0"/>
    <w:rsid w:val="00623674"/>
    <w:rsid w:val="00623826"/>
    <w:rsid w:val="0063480A"/>
    <w:rsid w:val="0063486D"/>
    <w:rsid w:val="006355ED"/>
    <w:rsid w:val="00652E94"/>
    <w:rsid w:val="00653A4B"/>
    <w:rsid w:val="00654E51"/>
    <w:rsid w:val="0065600C"/>
    <w:rsid w:val="006576CD"/>
    <w:rsid w:val="00661BAD"/>
    <w:rsid w:val="00664065"/>
    <w:rsid w:val="00665117"/>
    <w:rsid w:val="0066726F"/>
    <w:rsid w:val="00667451"/>
    <w:rsid w:val="0067276C"/>
    <w:rsid w:val="00675A40"/>
    <w:rsid w:val="0068068F"/>
    <w:rsid w:val="00685C41"/>
    <w:rsid w:val="00687195"/>
    <w:rsid w:val="00692372"/>
    <w:rsid w:val="006935B3"/>
    <w:rsid w:val="00694B46"/>
    <w:rsid w:val="006A1C00"/>
    <w:rsid w:val="006A6D3E"/>
    <w:rsid w:val="006B4F41"/>
    <w:rsid w:val="006B5041"/>
    <w:rsid w:val="006C1BE2"/>
    <w:rsid w:val="006D0B8A"/>
    <w:rsid w:val="006E1597"/>
    <w:rsid w:val="006E2A90"/>
    <w:rsid w:val="006E6895"/>
    <w:rsid w:val="00703210"/>
    <w:rsid w:val="00703428"/>
    <w:rsid w:val="00703EF1"/>
    <w:rsid w:val="00713B4B"/>
    <w:rsid w:val="007167C7"/>
    <w:rsid w:val="00717CD8"/>
    <w:rsid w:val="00717DB3"/>
    <w:rsid w:val="00720C19"/>
    <w:rsid w:val="00723F8C"/>
    <w:rsid w:val="00726076"/>
    <w:rsid w:val="0073226C"/>
    <w:rsid w:val="007444FC"/>
    <w:rsid w:val="00752808"/>
    <w:rsid w:val="007543D3"/>
    <w:rsid w:val="00763B8B"/>
    <w:rsid w:val="00763BBB"/>
    <w:rsid w:val="00765A4B"/>
    <w:rsid w:val="00767867"/>
    <w:rsid w:val="00773C59"/>
    <w:rsid w:val="00777B94"/>
    <w:rsid w:val="00784415"/>
    <w:rsid w:val="0078722C"/>
    <w:rsid w:val="00791090"/>
    <w:rsid w:val="007939ED"/>
    <w:rsid w:val="00795B1D"/>
    <w:rsid w:val="007A63E9"/>
    <w:rsid w:val="007B2646"/>
    <w:rsid w:val="007B2E0A"/>
    <w:rsid w:val="007B71AE"/>
    <w:rsid w:val="007C31AF"/>
    <w:rsid w:val="007C3309"/>
    <w:rsid w:val="007C678C"/>
    <w:rsid w:val="007D10E8"/>
    <w:rsid w:val="007D481E"/>
    <w:rsid w:val="007D5373"/>
    <w:rsid w:val="007D594B"/>
    <w:rsid w:val="007D6896"/>
    <w:rsid w:val="007E2F09"/>
    <w:rsid w:val="007E5DE2"/>
    <w:rsid w:val="007F0E32"/>
    <w:rsid w:val="007F1A3D"/>
    <w:rsid w:val="007F4511"/>
    <w:rsid w:val="007F51F4"/>
    <w:rsid w:val="007F597E"/>
    <w:rsid w:val="00802BAB"/>
    <w:rsid w:val="00803539"/>
    <w:rsid w:val="0080475D"/>
    <w:rsid w:val="008060A7"/>
    <w:rsid w:val="00814AB7"/>
    <w:rsid w:val="008152AB"/>
    <w:rsid w:val="00824E51"/>
    <w:rsid w:val="00832B3D"/>
    <w:rsid w:val="00834CDC"/>
    <w:rsid w:val="008350A9"/>
    <w:rsid w:val="00835FAC"/>
    <w:rsid w:val="008402B0"/>
    <w:rsid w:val="00843C24"/>
    <w:rsid w:val="0084705B"/>
    <w:rsid w:val="00850E78"/>
    <w:rsid w:val="008537DB"/>
    <w:rsid w:val="00854887"/>
    <w:rsid w:val="0085639A"/>
    <w:rsid w:val="0086062C"/>
    <w:rsid w:val="00863318"/>
    <w:rsid w:val="00864460"/>
    <w:rsid w:val="0087080C"/>
    <w:rsid w:val="00871DA7"/>
    <w:rsid w:val="00877AC4"/>
    <w:rsid w:val="008859A3"/>
    <w:rsid w:val="00886DE8"/>
    <w:rsid w:val="00886F90"/>
    <w:rsid w:val="008922F6"/>
    <w:rsid w:val="008A2C83"/>
    <w:rsid w:val="008A431F"/>
    <w:rsid w:val="008B3E1D"/>
    <w:rsid w:val="008B4D22"/>
    <w:rsid w:val="008B5437"/>
    <w:rsid w:val="008B6B08"/>
    <w:rsid w:val="008B6C47"/>
    <w:rsid w:val="008D3E86"/>
    <w:rsid w:val="008D4DE3"/>
    <w:rsid w:val="008E0775"/>
    <w:rsid w:val="008E2FB1"/>
    <w:rsid w:val="008E33B3"/>
    <w:rsid w:val="008F0F70"/>
    <w:rsid w:val="008F4A6D"/>
    <w:rsid w:val="008F5394"/>
    <w:rsid w:val="008F6923"/>
    <w:rsid w:val="008F7BE9"/>
    <w:rsid w:val="00901FE2"/>
    <w:rsid w:val="009026B3"/>
    <w:rsid w:val="00902A30"/>
    <w:rsid w:val="009051A0"/>
    <w:rsid w:val="0090670D"/>
    <w:rsid w:val="0090772C"/>
    <w:rsid w:val="0091201C"/>
    <w:rsid w:val="00916E6E"/>
    <w:rsid w:val="00920BC9"/>
    <w:rsid w:val="009219D4"/>
    <w:rsid w:val="009271E2"/>
    <w:rsid w:val="009303CF"/>
    <w:rsid w:val="00930B22"/>
    <w:rsid w:val="009367E5"/>
    <w:rsid w:val="00937A2C"/>
    <w:rsid w:val="00947580"/>
    <w:rsid w:val="00953470"/>
    <w:rsid w:val="00956341"/>
    <w:rsid w:val="00962BFF"/>
    <w:rsid w:val="00962CE2"/>
    <w:rsid w:val="00966C7F"/>
    <w:rsid w:val="009719C8"/>
    <w:rsid w:val="00972A86"/>
    <w:rsid w:val="00973FEC"/>
    <w:rsid w:val="00975B0A"/>
    <w:rsid w:val="00976849"/>
    <w:rsid w:val="00977D2D"/>
    <w:rsid w:val="009808E9"/>
    <w:rsid w:val="00986F20"/>
    <w:rsid w:val="009874F1"/>
    <w:rsid w:val="00987FC5"/>
    <w:rsid w:val="00990127"/>
    <w:rsid w:val="00993B6B"/>
    <w:rsid w:val="00995C7E"/>
    <w:rsid w:val="009A0C3E"/>
    <w:rsid w:val="009A1985"/>
    <w:rsid w:val="009A63DC"/>
    <w:rsid w:val="009B1592"/>
    <w:rsid w:val="009B69DA"/>
    <w:rsid w:val="009B7029"/>
    <w:rsid w:val="009C03E4"/>
    <w:rsid w:val="009C60D2"/>
    <w:rsid w:val="009C634E"/>
    <w:rsid w:val="009E0B7D"/>
    <w:rsid w:val="009E4332"/>
    <w:rsid w:val="009E4B5F"/>
    <w:rsid w:val="009E6A5A"/>
    <w:rsid w:val="009F122D"/>
    <w:rsid w:val="00A016DD"/>
    <w:rsid w:val="00A0295B"/>
    <w:rsid w:val="00A076DB"/>
    <w:rsid w:val="00A07F05"/>
    <w:rsid w:val="00A12999"/>
    <w:rsid w:val="00A138CD"/>
    <w:rsid w:val="00A1494F"/>
    <w:rsid w:val="00A23B1E"/>
    <w:rsid w:val="00A26FC4"/>
    <w:rsid w:val="00A30EED"/>
    <w:rsid w:val="00A3421F"/>
    <w:rsid w:val="00A35112"/>
    <w:rsid w:val="00A41BB0"/>
    <w:rsid w:val="00A45C2F"/>
    <w:rsid w:val="00A45D1C"/>
    <w:rsid w:val="00A47A7F"/>
    <w:rsid w:val="00A47D8F"/>
    <w:rsid w:val="00A52BED"/>
    <w:rsid w:val="00A55164"/>
    <w:rsid w:val="00A554EC"/>
    <w:rsid w:val="00A6122A"/>
    <w:rsid w:val="00A6579E"/>
    <w:rsid w:val="00A70035"/>
    <w:rsid w:val="00A70C8F"/>
    <w:rsid w:val="00A7234D"/>
    <w:rsid w:val="00A949B5"/>
    <w:rsid w:val="00AA4953"/>
    <w:rsid w:val="00AA695A"/>
    <w:rsid w:val="00AA7696"/>
    <w:rsid w:val="00AB4EE5"/>
    <w:rsid w:val="00AC21E2"/>
    <w:rsid w:val="00AD1E37"/>
    <w:rsid w:val="00AF1CAC"/>
    <w:rsid w:val="00AF4B23"/>
    <w:rsid w:val="00AF7CEB"/>
    <w:rsid w:val="00B01C8F"/>
    <w:rsid w:val="00B149CF"/>
    <w:rsid w:val="00B16852"/>
    <w:rsid w:val="00B16CE8"/>
    <w:rsid w:val="00B25C65"/>
    <w:rsid w:val="00B27295"/>
    <w:rsid w:val="00B4251B"/>
    <w:rsid w:val="00B42D2F"/>
    <w:rsid w:val="00B4463E"/>
    <w:rsid w:val="00B4527A"/>
    <w:rsid w:val="00B52A75"/>
    <w:rsid w:val="00B54B28"/>
    <w:rsid w:val="00B54D85"/>
    <w:rsid w:val="00B56597"/>
    <w:rsid w:val="00B565BC"/>
    <w:rsid w:val="00B56A04"/>
    <w:rsid w:val="00B62C56"/>
    <w:rsid w:val="00B63604"/>
    <w:rsid w:val="00B65B1B"/>
    <w:rsid w:val="00B74C4C"/>
    <w:rsid w:val="00B75CE3"/>
    <w:rsid w:val="00B7787D"/>
    <w:rsid w:val="00B87E69"/>
    <w:rsid w:val="00B9008C"/>
    <w:rsid w:val="00B904B7"/>
    <w:rsid w:val="00B90BF7"/>
    <w:rsid w:val="00B929AF"/>
    <w:rsid w:val="00B931BE"/>
    <w:rsid w:val="00B95840"/>
    <w:rsid w:val="00B96DCB"/>
    <w:rsid w:val="00BA069B"/>
    <w:rsid w:val="00BA1A1D"/>
    <w:rsid w:val="00BB5088"/>
    <w:rsid w:val="00BB568B"/>
    <w:rsid w:val="00BC2AA2"/>
    <w:rsid w:val="00BC2BBA"/>
    <w:rsid w:val="00BC5667"/>
    <w:rsid w:val="00BC777A"/>
    <w:rsid w:val="00BD043D"/>
    <w:rsid w:val="00BD255B"/>
    <w:rsid w:val="00BD5150"/>
    <w:rsid w:val="00BD6793"/>
    <w:rsid w:val="00BE2EA9"/>
    <w:rsid w:val="00BF0E51"/>
    <w:rsid w:val="00C027AC"/>
    <w:rsid w:val="00C073FE"/>
    <w:rsid w:val="00C35036"/>
    <w:rsid w:val="00C354C1"/>
    <w:rsid w:val="00C42810"/>
    <w:rsid w:val="00C42F0B"/>
    <w:rsid w:val="00C515CE"/>
    <w:rsid w:val="00C54DA2"/>
    <w:rsid w:val="00C5585E"/>
    <w:rsid w:val="00C6209E"/>
    <w:rsid w:val="00C6336D"/>
    <w:rsid w:val="00C651A0"/>
    <w:rsid w:val="00C731B1"/>
    <w:rsid w:val="00C7652C"/>
    <w:rsid w:val="00C76F8A"/>
    <w:rsid w:val="00C90BD9"/>
    <w:rsid w:val="00C91B4A"/>
    <w:rsid w:val="00C9263D"/>
    <w:rsid w:val="00C94326"/>
    <w:rsid w:val="00C9541E"/>
    <w:rsid w:val="00CA237C"/>
    <w:rsid w:val="00CA31E2"/>
    <w:rsid w:val="00CB077E"/>
    <w:rsid w:val="00CB0BFA"/>
    <w:rsid w:val="00CB20AF"/>
    <w:rsid w:val="00CB5696"/>
    <w:rsid w:val="00CB7AEA"/>
    <w:rsid w:val="00CC2012"/>
    <w:rsid w:val="00CC29D8"/>
    <w:rsid w:val="00CC2B04"/>
    <w:rsid w:val="00CC446B"/>
    <w:rsid w:val="00CC72CF"/>
    <w:rsid w:val="00CD2CC6"/>
    <w:rsid w:val="00CD4E22"/>
    <w:rsid w:val="00CE375A"/>
    <w:rsid w:val="00CF5509"/>
    <w:rsid w:val="00D02064"/>
    <w:rsid w:val="00D03354"/>
    <w:rsid w:val="00D0756D"/>
    <w:rsid w:val="00D07895"/>
    <w:rsid w:val="00D17463"/>
    <w:rsid w:val="00D17EDB"/>
    <w:rsid w:val="00D20A92"/>
    <w:rsid w:val="00D22988"/>
    <w:rsid w:val="00D537D7"/>
    <w:rsid w:val="00D62537"/>
    <w:rsid w:val="00D67B50"/>
    <w:rsid w:val="00D70BCF"/>
    <w:rsid w:val="00D71AFA"/>
    <w:rsid w:val="00D74D82"/>
    <w:rsid w:val="00D76A6C"/>
    <w:rsid w:val="00D77B50"/>
    <w:rsid w:val="00D817AE"/>
    <w:rsid w:val="00D82169"/>
    <w:rsid w:val="00D82261"/>
    <w:rsid w:val="00D918C5"/>
    <w:rsid w:val="00D92AE1"/>
    <w:rsid w:val="00DA7A1F"/>
    <w:rsid w:val="00DB68CD"/>
    <w:rsid w:val="00DB7E3C"/>
    <w:rsid w:val="00DD1965"/>
    <w:rsid w:val="00DD27FC"/>
    <w:rsid w:val="00DE1BF5"/>
    <w:rsid w:val="00DF07DB"/>
    <w:rsid w:val="00DF276B"/>
    <w:rsid w:val="00DF3BD5"/>
    <w:rsid w:val="00DF3D3D"/>
    <w:rsid w:val="00E00940"/>
    <w:rsid w:val="00E07F04"/>
    <w:rsid w:val="00E11DAF"/>
    <w:rsid w:val="00E1316D"/>
    <w:rsid w:val="00E14DE7"/>
    <w:rsid w:val="00E15431"/>
    <w:rsid w:val="00E158E0"/>
    <w:rsid w:val="00E15DC5"/>
    <w:rsid w:val="00E216C8"/>
    <w:rsid w:val="00E25AE2"/>
    <w:rsid w:val="00E3230A"/>
    <w:rsid w:val="00E3373F"/>
    <w:rsid w:val="00E36ACF"/>
    <w:rsid w:val="00E54DCE"/>
    <w:rsid w:val="00E6418B"/>
    <w:rsid w:val="00E71142"/>
    <w:rsid w:val="00E71D25"/>
    <w:rsid w:val="00E7273E"/>
    <w:rsid w:val="00E727F5"/>
    <w:rsid w:val="00E773FA"/>
    <w:rsid w:val="00E80095"/>
    <w:rsid w:val="00E82ECD"/>
    <w:rsid w:val="00E83285"/>
    <w:rsid w:val="00E86CA2"/>
    <w:rsid w:val="00E8790E"/>
    <w:rsid w:val="00E94334"/>
    <w:rsid w:val="00EA43E1"/>
    <w:rsid w:val="00EA7040"/>
    <w:rsid w:val="00EA7D38"/>
    <w:rsid w:val="00EB2A65"/>
    <w:rsid w:val="00EB3CEF"/>
    <w:rsid w:val="00EB764F"/>
    <w:rsid w:val="00EC2FB4"/>
    <w:rsid w:val="00EC3348"/>
    <w:rsid w:val="00EC503E"/>
    <w:rsid w:val="00EC5453"/>
    <w:rsid w:val="00EC7CE3"/>
    <w:rsid w:val="00ED0DA6"/>
    <w:rsid w:val="00EE04EF"/>
    <w:rsid w:val="00EE0E61"/>
    <w:rsid w:val="00EE760D"/>
    <w:rsid w:val="00EF26AD"/>
    <w:rsid w:val="00EF65FA"/>
    <w:rsid w:val="00EF7857"/>
    <w:rsid w:val="00F03A9C"/>
    <w:rsid w:val="00F03DC8"/>
    <w:rsid w:val="00F0620E"/>
    <w:rsid w:val="00F062C6"/>
    <w:rsid w:val="00F0700D"/>
    <w:rsid w:val="00F2003C"/>
    <w:rsid w:val="00F20290"/>
    <w:rsid w:val="00F212EE"/>
    <w:rsid w:val="00F21906"/>
    <w:rsid w:val="00F24989"/>
    <w:rsid w:val="00F2588D"/>
    <w:rsid w:val="00F26C36"/>
    <w:rsid w:val="00F30E08"/>
    <w:rsid w:val="00F30FEB"/>
    <w:rsid w:val="00F357F7"/>
    <w:rsid w:val="00F3581A"/>
    <w:rsid w:val="00F40DB1"/>
    <w:rsid w:val="00F416BB"/>
    <w:rsid w:val="00F47CA3"/>
    <w:rsid w:val="00F50B0F"/>
    <w:rsid w:val="00F5145C"/>
    <w:rsid w:val="00F522FF"/>
    <w:rsid w:val="00F601D4"/>
    <w:rsid w:val="00F60E6C"/>
    <w:rsid w:val="00F61E52"/>
    <w:rsid w:val="00F630AE"/>
    <w:rsid w:val="00F670C8"/>
    <w:rsid w:val="00F73B1D"/>
    <w:rsid w:val="00F75EC8"/>
    <w:rsid w:val="00F80C78"/>
    <w:rsid w:val="00F81A67"/>
    <w:rsid w:val="00F90D84"/>
    <w:rsid w:val="00F94B62"/>
    <w:rsid w:val="00FA1E30"/>
    <w:rsid w:val="00FA2BB0"/>
    <w:rsid w:val="00FA3B16"/>
    <w:rsid w:val="00FA425B"/>
    <w:rsid w:val="00FA612D"/>
    <w:rsid w:val="00FA7182"/>
    <w:rsid w:val="00FB5030"/>
    <w:rsid w:val="00FB5555"/>
    <w:rsid w:val="00FB5A1C"/>
    <w:rsid w:val="00FB5ABC"/>
    <w:rsid w:val="00FB6519"/>
    <w:rsid w:val="00FB6FEB"/>
    <w:rsid w:val="00FC4E47"/>
    <w:rsid w:val="00FC57C4"/>
    <w:rsid w:val="00FD03C5"/>
    <w:rsid w:val="00FD69EB"/>
    <w:rsid w:val="00FE02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1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9AF"/>
    <w:pPr>
      <w:widowControl w:val="0"/>
      <w:jc w:val="both"/>
    </w:pPr>
  </w:style>
  <w:style w:type="paragraph" w:styleId="1">
    <w:name w:val="heading 1"/>
    <w:basedOn w:val="a"/>
    <w:next w:val="a"/>
    <w:link w:val="1Char"/>
    <w:uiPriority w:val="9"/>
    <w:qFormat/>
    <w:rsid w:val="0031100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BD255B"/>
    <w:pPr>
      <w:keepNext/>
      <w:keepLines/>
      <w:spacing w:before="260" w:after="260" w:line="416" w:lineRule="auto"/>
      <w:outlineLvl w:val="1"/>
    </w:pPr>
    <w:rPr>
      <w:rFonts w:ascii="Cambria" w:eastAsia="宋体"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E7ABA"/>
    <w:rPr>
      <w:sz w:val="18"/>
      <w:szCs w:val="18"/>
    </w:rPr>
  </w:style>
  <w:style w:type="character" w:customStyle="1" w:styleId="Char">
    <w:name w:val="批注框文本 Char"/>
    <w:basedOn w:val="a0"/>
    <w:link w:val="a3"/>
    <w:uiPriority w:val="99"/>
    <w:semiHidden/>
    <w:rsid w:val="002E7ABA"/>
    <w:rPr>
      <w:sz w:val="18"/>
      <w:szCs w:val="18"/>
    </w:rPr>
  </w:style>
  <w:style w:type="table" w:styleId="a4">
    <w:name w:val="Table Grid"/>
    <w:basedOn w:val="a1"/>
    <w:uiPriority w:val="59"/>
    <w:rsid w:val="005B4FC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Char0"/>
    <w:uiPriority w:val="99"/>
    <w:semiHidden/>
    <w:unhideWhenUsed/>
    <w:rsid w:val="0068719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687195"/>
    <w:rPr>
      <w:sz w:val="18"/>
      <w:szCs w:val="18"/>
    </w:rPr>
  </w:style>
  <w:style w:type="paragraph" w:styleId="a6">
    <w:name w:val="footer"/>
    <w:basedOn w:val="a"/>
    <w:link w:val="Char1"/>
    <w:uiPriority w:val="99"/>
    <w:unhideWhenUsed/>
    <w:rsid w:val="00AC21E2"/>
    <w:pPr>
      <w:tabs>
        <w:tab w:val="center" w:pos="4153"/>
        <w:tab w:val="right" w:pos="8306"/>
      </w:tabs>
      <w:snapToGrid w:val="0"/>
      <w:jc w:val="left"/>
    </w:pPr>
    <w:rPr>
      <w:sz w:val="18"/>
      <w:szCs w:val="18"/>
    </w:rPr>
  </w:style>
  <w:style w:type="character" w:customStyle="1" w:styleId="Char1">
    <w:name w:val="页脚 Char"/>
    <w:basedOn w:val="a0"/>
    <w:link w:val="a6"/>
    <w:uiPriority w:val="99"/>
    <w:rsid w:val="00AC21E2"/>
    <w:rPr>
      <w:sz w:val="18"/>
      <w:szCs w:val="18"/>
    </w:rPr>
  </w:style>
  <w:style w:type="paragraph" w:styleId="a7">
    <w:name w:val="List Paragraph"/>
    <w:basedOn w:val="a"/>
    <w:uiPriority w:val="34"/>
    <w:qFormat/>
    <w:rsid w:val="00367358"/>
    <w:pPr>
      <w:ind w:firstLineChars="200" w:firstLine="420"/>
    </w:pPr>
  </w:style>
  <w:style w:type="paragraph" w:styleId="a8">
    <w:name w:val="Body Text"/>
    <w:basedOn w:val="a"/>
    <w:link w:val="Char2"/>
    <w:rsid w:val="00F0700D"/>
    <w:rPr>
      <w:rFonts w:ascii="Times New Roman" w:eastAsia="宋体" w:hAnsi="Times New Roman" w:cs="Times New Roman"/>
      <w:sz w:val="32"/>
      <w:szCs w:val="24"/>
    </w:rPr>
  </w:style>
  <w:style w:type="character" w:customStyle="1" w:styleId="Char2">
    <w:name w:val="正文文本 Char"/>
    <w:basedOn w:val="a0"/>
    <w:link w:val="a8"/>
    <w:rsid w:val="00F0700D"/>
    <w:rPr>
      <w:rFonts w:ascii="Times New Roman" w:eastAsia="宋体" w:hAnsi="Times New Roman" w:cs="Times New Roman"/>
      <w:sz w:val="32"/>
      <w:szCs w:val="24"/>
    </w:rPr>
  </w:style>
  <w:style w:type="character" w:customStyle="1" w:styleId="fontstyle01">
    <w:name w:val="fontstyle01"/>
    <w:basedOn w:val="a0"/>
    <w:rsid w:val="003450D8"/>
    <w:rPr>
      <w:rFonts w:ascii="TimesNewRoman" w:hAnsi="TimesNewRoman" w:hint="default"/>
      <w:b w:val="0"/>
      <w:bCs w:val="0"/>
      <w:i w:val="0"/>
      <w:iCs w:val="0"/>
      <w:color w:val="000000"/>
      <w:sz w:val="32"/>
      <w:szCs w:val="32"/>
    </w:rPr>
  </w:style>
  <w:style w:type="character" w:customStyle="1" w:styleId="fontstyle21">
    <w:name w:val="fontstyle21"/>
    <w:basedOn w:val="a0"/>
    <w:rsid w:val="003450D8"/>
    <w:rPr>
      <w:rFonts w:ascii="仿宋_GB2312" w:eastAsia="仿宋_GB2312" w:hint="eastAsia"/>
      <w:b w:val="0"/>
      <w:bCs w:val="0"/>
      <w:i w:val="0"/>
      <w:iCs w:val="0"/>
      <w:color w:val="000000"/>
      <w:sz w:val="32"/>
      <w:szCs w:val="32"/>
    </w:rPr>
  </w:style>
  <w:style w:type="character" w:customStyle="1" w:styleId="2Char">
    <w:name w:val="标题 2 Char"/>
    <w:basedOn w:val="a0"/>
    <w:link w:val="2"/>
    <w:uiPriority w:val="9"/>
    <w:qFormat/>
    <w:rsid w:val="00BD255B"/>
    <w:rPr>
      <w:rFonts w:ascii="Cambria" w:eastAsia="宋体" w:hAnsi="Cambria" w:cs="Times New Roman"/>
      <w:b/>
      <w:bCs/>
      <w:sz w:val="32"/>
      <w:szCs w:val="32"/>
    </w:rPr>
  </w:style>
  <w:style w:type="character" w:styleId="a9">
    <w:name w:val="Strong"/>
    <w:qFormat/>
    <w:rsid w:val="00054B3C"/>
    <w:rPr>
      <w:rFonts w:cs="Times New Roman"/>
      <w:b/>
    </w:rPr>
  </w:style>
  <w:style w:type="paragraph" w:customStyle="1" w:styleId="Default">
    <w:name w:val="Default"/>
    <w:uiPriority w:val="99"/>
    <w:qFormat/>
    <w:rsid w:val="00110157"/>
    <w:pPr>
      <w:widowControl w:val="0"/>
      <w:autoSpaceDE w:val="0"/>
      <w:autoSpaceDN w:val="0"/>
      <w:adjustRightInd w:val="0"/>
    </w:pPr>
    <w:rPr>
      <w:rFonts w:ascii="仿宋" w:eastAsia="仿宋" w:hAnsi="Calibri" w:cs="仿宋"/>
      <w:color w:val="000000"/>
      <w:kern w:val="0"/>
      <w:sz w:val="24"/>
      <w:szCs w:val="24"/>
    </w:rPr>
  </w:style>
  <w:style w:type="paragraph" w:styleId="aa">
    <w:name w:val="Normal (Web)"/>
    <w:basedOn w:val="a"/>
    <w:uiPriority w:val="99"/>
    <w:unhideWhenUsed/>
    <w:rsid w:val="00336F7F"/>
    <w:pPr>
      <w:widowControl/>
      <w:spacing w:before="100" w:beforeAutospacing="1" w:after="100" w:afterAutospacing="1"/>
      <w:jc w:val="left"/>
    </w:pPr>
    <w:rPr>
      <w:rFonts w:ascii="宋体" w:eastAsia="宋体" w:hAnsi="宋体" w:cs="宋体"/>
      <w:kern w:val="0"/>
      <w:sz w:val="24"/>
      <w:szCs w:val="24"/>
    </w:rPr>
  </w:style>
  <w:style w:type="paragraph" w:styleId="20">
    <w:name w:val="toc 2"/>
    <w:basedOn w:val="a"/>
    <w:next w:val="a"/>
    <w:autoRedefine/>
    <w:uiPriority w:val="39"/>
    <w:unhideWhenUsed/>
    <w:rsid w:val="00311003"/>
    <w:pPr>
      <w:ind w:leftChars="200" w:left="420"/>
    </w:pPr>
  </w:style>
  <w:style w:type="character" w:styleId="ab">
    <w:name w:val="Hyperlink"/>
    <w:basedOn w:val="a0"/>
    <w:uiPriority w:val="99"/>
    <w:unhideWhenUsed/>
    <w:rsid w:val="00311003"/>
    <w:rPr>
      <w:color w:val="0000FF" w:themeColor="hyperlink"/>
      <w:u w:val="single"/>
    </w:rPr>
  </w:style>
  <w:style w:type="character" w:customStyle="1" w:styleId="1Char">
    <w:name w:val="标题 1 Char"/>
    <w:basedOn w:val="a0"/>
    <w:link w:val="1"/>
    <w:uiPriority w:val="9"/>
    <w:rsid w:val="00311003"/>
    <w:rPr>
      <w:b/>
      <w:bCs/>
      <w:kern w:val="44"/>
      <w:sz w:val="44"/>
      <w:szCs w:val="44"/>
    </w:rPr>
  </w:style>
  <w:style w:type="paragraph" w:styleId="10">
    <w:name w:val="toc 1"/>
    <w:basedOn w:val="a"/>
    <w:next w:val="a"/>
    <w:autoRedefine/>
    <w:uiPriority w:val="39"/>
    <w:unhideWhenUsed/>
    <w:rsid w:val="00F212EE"/>
  </w:style>
  <w:style w:type="paragraph" w:styleId="TOC">
    <w:name w:val="TOC Heading"/>
    <w:basedOn w:val="1"/>
    <w:next w:val="a"/>
    <w:uiPriority w:val="39"/>
    <w:unhideWhenUsed/>
    <w:qFormat/>
    <w:rsid w:val="00F212EE"/>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3">
    <w:name w:val="toc 3"/>
    <w:basedOn w:val="a"/>
    <w:next w:val="a"/>
    <w:autoRedefine/>
    <w:uiPriority w:val="39"/>
    <w:unhideWhenUsed/>
    <w:rsid w:val="00F212EE"/>
    <w:pPr>
      <w:ind w:leftChars="400" w:left="840"/>
    </w:pPr>
  </w:style>
  <w:style w:type="paragraph" w:customStyle="1" w:styleId="11">
    <w:name w:val="列出段落1"/>
    <w:basedOn w:val="a"/>
    <w:qFormat/>
    <w:rsid w:val="008E2FB1"/>
    <w:pPr>
      <w:ind w:firstLineChars="200" w:firstLine="420"/>
    </w:pPr>
    <w:rPr>
      <w:rFonts w:ascii="Calibri" w:eastAsia="宋体" w:hAnsi="Calibri" w:cs="Calibri"/>
      <w:szCs w:val="21"/>
    </w:rPr>
  </w:style>
</w:styles>
</file>

<file path=word/webSettings.xml><?xml version="1.0" encoding="utf-8"?>
<w:webSettings xmlns:r="http://schemas.openxmlformats.org/officeDocument/2006/relationships" xmlns:w="http://schemas.openxmlformats.org/wordprocessingml/2006/main">
  <w:divs>
    <w:div w:id="296570586">
      <w:bodyDiv w:val="1"/>
      <w:marLeft w:val="0"/>
      <w:marRight w:val="0"/>
      <w:marTop w:val="0"/>
      <w:marBottom w:val="0"/>
      <w:divBdr>
        <w:top w:val="none" w:sz="0" w:space="0" w:color="auto"/>
        <w:left w:val="none" w:sz="0" w:space="0" w:color="auto"/>
        <w:bottom w:val="none" w:sz="0" w:space="0" w:color="auto"/>
        <w:right w:val="none" w:sz="0" w:space="0" w:color="auto"/>
      </w:divBdr>
    </w:div>
    <w:div w:id="340283207">
      <w:bodyDiv w:val="1"/>
      <w:marLeft w:val="0"/>
      <w:marRight w:val="0"/>
      <w:marTop w:val="0"/>
      <w:marBottom w:val="0"/>
      <w:divBdr>
        <w:top w:val="none" w:sz="0" w:space="0" w:color="auto"/>
        <w:left w:val="none" w:sz="0" w:space="0" w:color="auto"/>
        <w:bottom w:val="none" w:sz="0" w:space="0" w:color="auto"/>
        <w:right w:val="none" w:sz="0" w:space="0" w:color="auto"/>
      </w:divBdr>
      <w:divsChild>
        <w:div w:id="177551194">
          <w:marLeft w:val="0"/>
          <w:marRight w:val="0"/>
          <w:marTop w:val="0"/>
          <w:marBottom w:val="0"/>
          <w:divBdr>
            <w:top w:val="none" w:sz="0" w:space="0" w:color="auto"/>
            <w:left w:val="none" w:sz="0" w:space="0" w:color="auto"/>
            <w:bottom w:val="none" w:sz="0" w:space="0" w:color="auto"/>
            <w:right w:val="none" w:sz="0" w:space="0" w:color="auto"/>
          </w:divBdr>
        </w:div>
      </w:divsChild>
    </w:div>
    <w:div w:id="367530282">
      <w:bodyDiv w:val="1"/>
      <w:marLeft w:val="0"/>
      <w:marRight w:val="0"/>
      <w:marTop w:val="0"/>
      <w:marBottom w:val="0"/>
      <w:divBdr>
        <w:top w:val="none" w:sz="0" w:space="0" w:color="auto"/>
        <w:left w:val="none" w:sz="0" w:space="0" w:color="auto"/>
        <w:bottom w:val="none" w:sz="0" w:space="0" w:color="auto"/>
        <w:right w:val="none" w:sz="0" w:space="0" w:color="auto"/>
      </w:divBdr>
    </w:div>
    <w:div w:id="510418757">
      <w:bodyDiv w:val="1"/>
      <w:marLeft w:val="0"/>
      <w:marRight w:val="0"/>
      <w:marTop w:val="0"/>
      <w:marBottom w:val="0"/>
      <w:divBdr>
        <w:top w:val="none" w:sz="0" w:space="0" w:color="auto"/>
        <w:left w:val="none" w:sz="0" w:space="0" w:color="auto"/>
        <w:bottom w:val="none" w:sz="0" w:space="0" w:color="auto"/>
        <w:right w:val="none" w:sz="0" w:space="0" w:color="auto"/>
      </w:divBdr>
    </w:div>
    <w:div w:id="532886989">
      <w:bodyDiv w:val="1"/>
      <w:marLeft w:val="0"/>
      <w:marRight w:val="0"/>
      <w:marTop w:val="0"/>
      <w:marBottom w:val="0"/>
      <w:divBdr>
        <w:top w:val="none" w:sz="0" w:space="0" w:color="auto"/>
        <w:left w:val="none" w:sz="0" w:space="0" w:color="auto"/>
        <w:bottom w:val="none" w:sz="0" w:space="0" w:color="auto"/>
        <w:right w:val="none" w:sz="0" w:space="0" w:color="auto"/>
      </w:divBdr>
    </w:div>
    <w:div w:id="742685508">
      <w:bodyDiv w:val="1"/>
      <w:marLeft w:val="0"/>
      <w:marRight w:val="0"/>
      <w:marTop w:val="0"/>
      <w:marBottom w:val="0"/>
      <w:divBdr>
        <w:top w:val="none" w:sz="0" w:space="0" w:color="auto"/>
        <w:left w:val="none" w:sz="0" w:space="0" w:color="auto"/>
        <w:bottom w:val="none" w:sz="0" w:space="0" w:color="auto"/>
        <w:right w:val="none" w:sz="0" w:space="0" w:color="auto"/>
      </w:divBdr>
    </w:div>
    <w:div w:id="973368835">
      <w:bodyDiv w:val="1"/>
      <w:marLeft w:val="0"/>
      <w:marRight w:val="0"/>
      <w:marTop w:val="0"/>
      <w:marBottom w:val="0"/>
      <w:divBdr>
        <w:top w:val="none" w:sz="0" w:space="0" w:color="auto"/>
        <w:left w:val="none" w:sz="0" w:space="0" w:color="auto"/>
        <w:bottom w:val="none" w:sz="0" w:space="0" w:color="auto"/>
        <w:right w:val="none" w:sz="0" w:space="0" w:color="auto"/>
      </w:divBdr>
      <w:divsChild>
        <w:div w:id="864320585">
          <w:marLeft w:val="0"/>
          <w:marRight w:val="0"/>
          <w:marTop w:val="0"/>
          <w:marBottom w:val="0"/>
          <w:divBdr>
            <w:top w:val="none" w:sz="0" w:space="0" w:color="auto"/>
            <w:left w:val="none" w:sz="0" w:space="0" w:color="auto"/>
            <w:bottom w:val="none" w:sz="0" w:space="0" w:color="auto"/>
            <w:right w:val="none" w:sz="0" w:space="0" w:color="auto"/>
          </w:divBdr>
        </w:div>
      </w:divsChild>
    </w:div>
    <w:div w:id="1216813120">
      <w:bodyDiv w:val="1"/>
      <w:marLeft w:val="0"/>
      <w:marRight w:val="0"/>
      <w:marTop w:val="0"/>
      <w:marBottom w:val="0"/>
      <w:divBdr>
        <w:top w:val="none" w:sz="0" w:space="0" w:color="auto"/>
        <w:left w:val="none" w:sz="0" w:space="0" w:color="auto"/>
        <w:bottom w:val="none" w:sz="0" w:space="0" w:color="auto"/>
        <w:right w:val="none" w:sz="0" w:space="0" w:color="auto"/>
      </w:divBdr>
      <w:divsChild>
        <w:div w:id="986712730">
          <w:marLeft w:val="0"/>
          <w:marRight w:val="0"/>
          <w:marTop w:val="0"/>
          <w:marBottom w:val="0"/>
          <w:divBdr>
            <w:top w:val="none" w:sz="0" w:space="0" w:color="auto"/>
            <w:left w:val="none" w:sz="0" w:space="0" w:color="auto"/>
            <w:bottom w:val="none" w:sz="0" w:space="0" w:color="auto"/>
            <w:right w:val="none" w:sz="0" w:space="0" w:color="auto"/>
          </w:divBdr>
        </w:div>
      </w:divsChild>
    </w:div>
    <w:div w:id="1736392806">
      <w:bodyDiv w:val="1"/>
      <w:marLeft w:val="0"/>
      <w:marRight w:val="0"/>
      <w:marTop w:val="0"/>
      <w:marBottom w:val="0"/>
      <w:divBdr>
        <w:top w:val="none" w:sz="0" w:space="0" w:color="auto"/>
        <w:left w:val="none" w:sz="0" w:space="0" w:color="auto"/>
        <w:bottom w:val="none" w:sz="0" w:space="0" w:color="auto"/>
        <w:right w:val="none" w:sz="0" w:space="0" w:color="auto"/>
      </w:divBdr>
    </w:div>
    <w:div w:id="1905263341">
      <w:bodyDiv w:val="1"/>
      <w:marLeft w:val="0"/>
      <w:marRight w:val="0"/>
      <w:marTop w:val="0"/>
      <w:marBottom w:val="0"/>
      <w:divBdr>
        <w:top w:val="none" w:sz="0" w:space="0" w:color="auto"/>
        <w:left w:val="none" w:sz="0" w:space="0" w:color="auto"/>
        <w:bottom w:val="none" w:sz="0" w:space="0" w:color="auto"/>
        <w:right w:val="none" w:sz="0" w:space="0" w:color="auto"/>
      </w:divBdr>
    </w:div>
    <w:div w:id="195895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__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___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___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en-US" altLang="zh-CN" sz="1100"/>
              <a:t>2024</a:t>
            </a:r>
            <a:r>
              <a:rPr lang="zh-CN" altLang="en-US" sz="1100"/>
              <a:t>年度收、支决算总计变动情况图（万元）</a:t>
            </a:r>
          </a:p>
        </c:rich>
      </c:tx>
    </c:title>
    <c:plotArea>
      <c:layout/>
      <c:barChart>
        <c:barDir val="col"/>
        <c:grouping val="clustered"/>
        <c:ser>
          <c:idx val="0"/>
          <c:order val="0"/>
          <c:tx>
            <c:strRef>
              <c:f>Sheet1!$B$1</c:f>
              <c:strCache>
                <c:ptCount val="1"/>
                <c:pt idx="0">
                  <c:v> 2024年度</c:v>
                </c:pt>
              </c:strCache>
            </c:strRef>
          </c:tx>
          <c:cat>
            <c:strRef>
              <c:f>Sheet1!$A$2:$A$5</c:f>
              <c:strCache>
                <c:ptCount val="3"/>
                <c:pt idx="0">
                  <c:v>总收支</c:v>
                </c:pt>
                <c:pt idx="1">
                  <c:v>收入</c:v>
                </c:pt>
                <c:pt idx="2">
                  <c:v>支出</c:v>
                </c:pt>
              </c:strCache>
            </c:strRef>
          </c:cat>
          <c:val>
            <c:numRef>
              <c:f>Sheet1!$B$2:$B$5</c:f>
              <c:numCache>
                <c:formatCode>General</c:formatCode>
                <c:ptCount val="4"/>
                <c:pt idx="0">
                  <c:v>36100.300000000003</c:v>
                </c:pt>
                <c:pt idx="1">
                  <c:v>18050.149999999976</c:v>
                </c:pt>
                <c:pt idx="2">
                  <c:v>18050.149999999976</c:v>
                </c:pt>
              </c:numCache>
            </c:numRef>
          </c:val>
          <c:extLst xmlns:c16r2="http://schemas.microsoft.com/office/drawing/2015/06/chart">
            <c:ext xmlns:c16="http://schemas.microsoft.com/office/drawing/2014/chart" uri="{C3380CC4-5D6E-409C-BE32-E72D297353CC}">
              <c16:uniqueId val="{00000000-5023-4511-8A1F-37901A369457}"/>
            </c:ext>
          </c:extLst>
        </c:ser>
        <c:ser>
          <c:idx val="1"/>
          <c:order val="1"/>
          <c:tx>
            <c:strRef>
              <c:f>Sheet1!$C$1</c:f>
              <c:strCache>
                <c:ptCount val="1"/>
                <c:pt idx="0">
                  <c:v>2023年度</c:v>
                </c:pt>
              </c:strCache>
            </c:strRef>
          </c:tx>
          <c:cat>
            <c:strRef>
              <c:f>Sheet1!$A$2:$A$5</c:f>
              <c:strCache>
                <c:ptCount val="3"/>
                <c:pt idx="0">
                  <c:v>总收支</c:v>
                </c:pt>
                <c:pt idx="1">
                  <c:v>收入</c:v>
                </c:pt>
                <c:pt idx="2">
                  <c:v>支出</c:v>
                </c:pt>
              </c:strCache>
            </c:strRef>
          </c:cat>
          <c:val>
            <c:numRef>
              <c:f>Sheet1!$C$2:$C$5</c:f>
              <c:numCache>
                <c:formatCode>General</c:formatCode>
                <c:ptCount val="4"/>
                <c:pt idx="0">
                  <c:v>78758.38</c:v>
                </c:pt>
                <c:pt idx="1">
                  <c:v>39384.450000000012</c:v>
                </c:pt>
                <c:pt idx="2">
                  <c:v>39373.93</c:v>
                </c:pt>
              </c:numCache>
            </c:numRef>
          </c:val>
          <c:extLst xmlns:c16r2="http://schemas.microsoft.com/office/drawing/2015/06/chart">
            <c:ext xmlns:c16="http://schemas.microsoft.com/office/drawing/2014/chart" uri="{C3380CC4-5D6E-409C-BE32-E72D297353CC}">
              <c16:uniqueId val="{00000001-5023-4511-8A1F-37901A369457}"/>
            </c:ext>
          </c:extLst>
        </c:ser>
        <c:axId val="212822272"/>
        <c:axId val="212824064"/>
      </c:barChart>
      <c:catAx>
        <c:axId val="212822272"/>
        <c:scaling>
          <c:orientation val="minMax"/>
        </c:scaling>
        <c:axPos val="b"/>
        <c:numFmt formatCode="General" sourceLinked="0"/>
        <c:majorTickMark val="none"/>
        <c:tickLblPos val="nextTo"/>
        <c:crossAx val="212824064"/>
        <c:crosses val="autoZero"/>
        <c:auto val="1"/>
        <c:lblAlgn val="ctr"/>
        <c:lblOffset val="100"/>
      </c:catAx>
      <c:valAx>
        <c:axId val="212824064"/>
        <c:scaling>
          <c:orientation val="minMax"/>
        </c:scaling>
        <c:axPos val="l"/>
        <c:majorGridlines/>
        <c:title/>
        <c:numFmt formatCode="General" sourceLinked="1"/>
        <c:majorTickMark val="none"/>
        <c:tickLblPos val="nextTo"/>
        <c:crossAx val="212822272"/>
        <c:crosses val="autoZero"/>
        <c:crossBetween val="between"/>
      </c:valAx>
      <c:dTable>
        <c:showHorzBorder val="1"/>
        <c:showVertBorder val="1"/>
        <c:showOutline val="1"/>
        <c:showKeys val="1"/>
      </c:dTable>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en-US" altLang="zh-CN" sz="1600"/>
              <a:t>2024</a:t>
            </a:r>
            <a:r>
              <a:rPr lang="zh-CN" altLang="en-US" sz="1600"/>
              <a:t>年收入决算结构图</a:t>
            </a:r>
          </a:p>
        </c:rich>
      </c:tx>
    </c:title>
    <c:plotArea>
      <c:layout/>
      <c:pieChart>
        <c:varyColors val="1"/>
        <c:ser>
          <c:idx val="0"/>
          <c:order val="0"/>
          <c:tx>
            <c:strRef>
              <c:f>Sheet1!$B$1</c:f>
              <c:strCache>
                <c:ptCount val="1"/>
                <c:pt idx="0">
                  <c:v>2023年收入决算结构图</c:v>
                </c:pt>
              </c:strCache>
            </c:strRef>
          </c:tx>
          <c:dLbls>
            <c:showPercent val="1"/>
          </c:dLbls>
          <c:cat>
            <c:strRef>
              <c:f>Sheet1!$A$2:$A$9</c:f>
              <c:strCache>
                <c:ptCount val="8"/>
                <c:pt idx="0">
                  <c:v>一般公共预算收入</c:v>
                </c:pt>
                <c:pt idx="1">
                  <c:v>政府性基金收入</c:v>
                </c:pt>
                <c:pt idx="2">
                  <c:v>其他收入</c:v>
                </c:pt>
                <c:pt idx="3">
                  <c:v>上级补助收入</c:v>
                </c:pt>
                <c:pt idx="4">
                  <c:v>事业收入</c:v>
                </c:pt>
                <c:pt idx="5">
                  <c:v>经营收入</c:v>
                </c:pt>
                <c:pt idx="6">
                  <c:v>附属单位上缴收入</c:v>
                </c:pt>
                <c:pt idx="7">
                  <c:v>国有资本经营预算财政收入</c:v>
                </c:pt>
              </c:strCache>
            </c:strRef>
          </c:cat>
          <c:val>
            <c:numRef>
              <c:f>Sheet1!$B$2:$B$9</c:f>
              <c:numCache>
                <c:formatCode>General</c:formatCode>
                <c:ptCount val="8"/>
                <c:pt idx="0" formatCode="0.00_ ">
                  <c:v>17959.629999999972</c:v>
                </c:pt>
                <c:pt idx="1">
                  <c:v>0</c:v>
                </c:pt>
                <c:pt idx="2">
                  <c:v>80</c:v>
                </c:pt>
                <c:pt idx="3">
                  <c:v>0</c:v>
                </c:pt>
                <c:pt idx="4">
                  <c:v>0</c:v>
                </c:pt>
                <c:pt idx="5">
                  <c:v>0</c:v>
                </c:pt>
                <c:pt idx="6">
                  <c:v>0</c:v>
                </c:pt>
                <c:pt idx="7">
                  <c:v>0</c:v>
                </c:pt>
              </c:numCache>
            </c:numRef>
          </c:val>
          <c:extLst xmlns:c16r2="http://schemas.microsoft.com/office/drawing/2015/06/chart">
            <c:ext xmlns:c16="http://schemas.microsoft.com/office/drawing/2014/chart" uri="{C3380CC4-5D6E-409C-BE32-E72D297353CC}">
              <c16:uniqueId val="{00000000-0D64-4A11-8C05-D89130A372AC}"/>
            </c:ext>
          </c:extLst>
        </c:ser>
        <c:dLbls>
          <c:showPercent val="1"/>
        </c:dLbls>
        <c:firstSliceAng val="0"/>
      </c:pieChart>
    </c:plotArea>
    <c:legend>
      <c:legendPos val="t"/>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en-US" altLang="zh-CN" sz="1400"/>
              <a:t>2024</a:t>
            </a:r>
            <a:r>
              <a:rPr lang="zh-CN" altLang="en-US" sz="1400"/>
              <a:t>年支出决算结构图</a:t>
            </a:r>
          </a:p>
        </c:rich>
      </c:tx>
      <c:layout>
        <c:manualLayout>
          <c:xMode val="edge"/>
          <c:yMode val="edge"/>
          <c:x val="0.33469774528681201"/>
          <c:y val="3.6849507735583896E-2"/>
        </c:manualLayout>
      </c:layout>
    </c:title>
    <c:plotArea>
      <c:layout/>
      <c:pieChart>
        <c:varyColors val="1"/>
        <c:ser>
          <c:idx val="0"/>
          <c:order val="0"/>
          <c:tx>
            <c:strRef>
              <c:f>Sheet1!$B$1</c:f>
              <c:strCache>
                <c:ptCount val="1"/>
                <c:pt idx="0">
                  <c:v>2024年经费支出情况</c:v>
                </c:pt>
              </c:strCache>
            </c:strRef>
          </c:tx>
          <c:dLbls>
            <c:spPr>
              <a:noFill/>
              <a:ln>
                <a:noFill/>
              </a:ln>
              <a:effectLst/>
            </c:spPr>
            <c:showPercent val="1"/>
            <c:extLst xmlns:c16r2="http://schemas.microsoft.com/office/drawing/2015/06/chart">
              <c:ext xmlns:c15="http://schemas.microsoft.com/office/drawing/2012/chart" uri="{CE6537A1-D6FC-4f65-9D91-7224C49458BB}"/>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formatCode="0.00_ ">
                  <c:v>782.93999999999949</c:v>
                </c:pt>
                <c:pt idx="1">
                  <c:v>17264.060000000001</c:v>
                </c:pt>
                <c:pt idx="2">
                  <c:v>0</c:v>
                </c:pt>
                <c:pt idx="3">
                  <c:v>0</c:v>
                </c:pt>
                <c:pt idx="4">
                  <c:v>0</c:v>
                </c:pt>
              </c:numCache>
            </c:numRef>
          </c:val>
          <c:extLst xmlns:c16r2="http://schemas.microsoft.com/office/drawing/2015/06/chart">
            <c:ext xmlns:c16="http://schemas.microsoft.com/office/drawing/2014/chart" uri="{C3380CC4-5D6E-409C-BE32-E72D297353CC}">
              <c16:uniqueId val="{00000000-ADDA-47B9-A9E1-629045E25918}"/>
            </c:ext>
          </c:extLst>
        </c:ser>
        <c:dLbls>
          <c:showPercent val="1"/>
        </c:dLbls>
        <c:firstSliceAng val="0"/>
      </c:pieChart>
    </c:plotArea>
    <c:legend>
      <c:legendPos val="t"/>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en-US" altLang="zh-CN" sz="1100"/>
              <a:t>2024</a:t>
            </a:r>
            <a:r>
              <a:rPr lang="zh-CN" altLang="en-US" sz="1100"/>
              <a:t>年度财政拨款收、支决算总计变动情况（万元）</a:t>
            </a:r>
          </a:p>
        </c:rich>
      </c:tx>
    </c:title>
    <c:plotArea>
      <c:layout/>
      <c:barChart>
        <c:barDir val="col"/>
        <c:grouping val="clustered"/>
        <c:ser>
          <c:idx val="0"/>
          <c:order val="0"/>
          <c:tx>
            <c:strRef>
              <c:f>Sheet1!$B$1</c:f>
              <c:strCache>
                <c:ptCount val="1"/>
                <c:pt idx="0">
                  <c:v>2024年度</c:v>
                </c:pt>
              </c:strCache>
            </c:strRef>
          </c:tx>
          <c:cat>
            <c:strRef>
              <c:f>Sheet1!$A$2:$A$3</c:f>
              <c:strCache>
                <c:ptCount val="2"/>
                <c:pt idx="0">
                  <c:v>总收支</c:v>
                </c:pt>
                <c:pt idx="1">
                  <c:v>一般公共公预算收支</c:v>
                </c:pt>
              </c:strCache>
            </c:strRef>
          </c:cat>
          <c:val>
            <c:numRef>
              <c:f>Sheet1!$B$2:$B$3</c:f>
              <c:numCache>
                <c:formatCode>General</c:formatCode>
                <c:ptCount val="2"/>
                <c:pt idx="0">
                  <c:v>35919.259999999995</c:v>
                </c:pt>
                <c:pt idx="1">
                  <c:v>35919.259999999995</c:v>
                </c:pt>
              </c:numCache>
            </c:numRef>
          </c:val>
          <c:extLst xmlns:c16r2="http://schemas.microsoft.com/office/drawing/2015/06/chart">
            <c:ext xmlns:c16="http://schemas.microsoft.com/office/drawing/2014/chart" uri="{C3380CC4-5D6E-409C-BE32-E72D297353CC}">
              <c16:uniqueId val="{00000000-9CA6-40DB-85EE-B902F09266DF}"/>
            </c:ext>
          </c:extLst>
        </c:ser>
        <c:ser>
          <c:idx val="1"/>
          <c:order val="1"/>
          <c:tx>
            <c:strRef>
              <c:f>Sheet1!$C$1</c:f>
              <c:strCache>
                <c:ptCount val="1"/>
                <c:pt idx="0">
                  <c:v>2023年度</c:v>
                </c:pt>
              </c:strCache>
            </c:strRef>
          </c:tx>
          <c:cat>
            <c:strRef>
              <c:f>Sheet1!$A$2:$A$3</c:f>
              <c:strCache>
                <c:ptCount val="2"/>
                <c:pt idx="0">
                  <c:v>总收支</c:v>
                </c:pt>
                <c:pt idx="1">
                  <c:v>一般公共公预算收支</c:v>
                </c:pt>
              </c:strCache>
            </c:strRef>
          </c:cat>
          <c:val>
            <c:numRef>
              <c:f>Sheet1!$C$2:$C$3</c:f>
              <c:numCache>
                <c:formatCode>General</c:formatCode>
                <c:ptCount val="2"/>
                <c:pt idx="0">
                  <c:v>78619.959999999992</c:v>
                </c:pt>
                <c:pt idx="1">
                  <c:v>78619.959999999992</c:v>
                </c:pt>
              </c:numCache>
            </c:numRef>
          </c:val>
          <c:extLst xmlns:c16r2="http://schemas.microsoft.com/office/drawing/2015/06/chart">
            <c:ext xmlns:c16="http://schemas.microsoft.com/office/drawing/2014/chart" uri="{C3380CC4-5D6E-409C-BE32-E72D297353CC}">
              <c16:uniqueId val="{00000001-9CA6-40DB-85EE-B902F09266DF}"/>
            </c:ext>
          </c:extLst>
        </c:ser>
        <c:axId val="213112704"/>
        <c:axId val="213114240"/>
      </c:barChart>
      <c:catAx>
        <c:axId val="213112704"/>
        <c:scaling>
          <c:orientation val="minMax"/>
        </c:scaling>
        <c:axPos val="b"/>
        <c:numFmt formatCode="General" sourceLinked="0"/>
        <c:majorTickMark val="none"/>
        <c:tickLblPos val="nextTo"/>
        <c:crossAx val="213114240"/>
        <c:crosses val="autoZero"/>
        <c:auto val="1"/>
        <c:lblAlgn val="ctr"/>
        <c:lblOffset val="100"/>
      </c:catAx>
      <c:valAx>
        <c:axId val="213114240"/>
        <c:scaling>
          <c:orientation val="minMax"/>
        </c:scaling>
        <c:axPos val="l"/>
        <c:majorGridlines/>
        <c:title/>
        <c:numFmt formatCode="General" sourceLinked="1"/>
        <c:majorTickMark val="none"/>
        <c:tickLblPos val="nextTo"/>
        <c:crossAx val="213112704"/>
        <c:crosses val="autoZero"/>
        <c:crossBetween val="between"/>
      </c:valAx>
      <c:dTable>
        <c:showHorzBorder val="1"/>
        <c:showVertBorder val="1"/>
        <c:showOutline val="1"/>
        <c:showKeys val="1"/>
      </c:dTable>
    </c:plotArea>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en-US" altLang="zh-CN" sz="1100"/>
              <a:t>2024</a:t>
            </a:r>
            <a:r>
              <a:rPr lang="zh-CN" altLang="en-US" sz="1100"/>
              <a:t>年度一般公共预算财政拨款支出决算变动情况（万元）</a:t>
            </a:r>
          </a:p>
        </c:rich>
      </c:tx>
    </c:title>
    <c:plotArea>
      <c:layout/>
      <c:barChart>
        <c:barDir val="col"/>
        <c:grouping val="clustered"/>
        <c:ser>
          <c:idx val="0"/>
          <c:order val="0"/>
          <c:tx>
            <c:strRef>
              <c:f>Sheet1!$B$1</c:f>
              <c:strCache>
                <c:ptCount val="1"/>
                <c:pt idx="0">
                  <c:v> 2024年度</c:v>
                </c:pt>
              </c:strCache>
            </c:strRef>
          </c:tx>
          <c:cat>
            <c:strRef>
              <c:f>Sheet1!$A$2</c:f>
              <c:strCache>
                <c:ptCount val="1"/>
                <c:pt idx="0">
                  <c:v>一般公共预算支出</c:v>
                </c:pt>
              </c:strCache>
            </c:strRef>
          </c:cat>
          <c:val>
            <c:numRef>
              <c:f>Sheet1!$B$2</c:f>
              <c:numCache>
                <c:formatCode>General</c:formatCode>
                <c:ptCount val="1"/>
                <c:pt idx="0">
                  <c:v>17959.629999999972</c:v>
                </c:pt>
              </c:numCache>
            </c:numRef>
          </c:val>
          <c:extLst xmlns:c16r2="http://schemas.microsoft.com/office/drawing/2015/06/chart">
            <c:ext xmlns:c16="http://schemas.microsoft.com/office/drawing/2014/chart" uri="{C3380CC4-5D6E-409C-BE32-E72D297353CC}">
              <c16:uniqueId val="{00000000-58D3-4AEB-AA70-8B57D89CB1ED}"/>
            </c:ext>
          </c:extLst>
        </c:ser>
        <c:ser>
          <c:idx val="1"/>
          <c:order val="1"/>
          <c:tx>
            <c:strRef>
              <c:f>Sheet1!$C$1</c:f>
              <c:strCache>
                <c:ptCount val="1"/>
                <c:pt idx="0">
                  <c:v> 2023年度</c:v>
                </c:pt>
              </c:strCache>
            </c:strRef>
          </c:tx>
          <c:cat>
            <c:strRef>
              <c:f>Sheet1!$A$2</c:f>
              <c:strCache>
                <c:ptCount val="1"/>
                <c:pt idx="0">
                  <c:v>一般公共预算支出</c:v>
                </c:pt>
              </c:strCache>
            </c:strRef>
          </c:cat>
          <c:val>
            <c:numRef>
              <c:f>Sheet1!$C$2</c:f>
              <c:numCache>
                <c:formatCode>General</c:formatCode>
                <c:ptCount val="1"/>
                <c:pt idx="0">
                  <c:v>39309.980000000003</c:v>
                </c:pt>
              </c:numCache>
            </c:numRef>
          </c:val>
          <c:extLst xmlns:c16r2="http://schemas.microsoft.com/office/drawing/2015/06/chart">
            <c:ext xmlns:c16="http://schemas.microsoft.com/office/drawing/2014/chart" uri="{C3380CC4-5D6E-409C-BE32-E72D297353CC}">
              <c16:uniqueId val="{00000001-58D3-4AEB-AA70-8B57D89CB1ED}"/>
            </c:ext>
          </c:extLst>
        </c:ser>
        <c:axId val="213018112"/>
        <c:axId val="213019648"/>
      </c:barChart>
      <c:catAx>
        <c:axId val="213018112"/>
        <c:scaling>
          <c:orientation val="minMax"/>
        </c:scaling>
        <c:axPos val="b"/>
        <c:numFmt formatCode="General" sourceLinked="1"/>
        <c:majorTickMark val="none"/>
        <c:tickLblPos val="nextTo"/>
        <c:crossAx val="213019648"/>
        <c:crosses val="autoZero"/>
        <c:auto val="1"/>
        <c:lblAlgn val="ctr"/>
        <c:lblOffset val="100"/>
      </c:catAx>
      <c:valAx>
        <c:axId val="213019648"/>
        <c:scaling>
          <c:orientation val="minMax"/>
        </c:scaling>
        <c:axPos val="l"/>
        <c:majorGridlines/>
        <c:title/>
        <c:numFmt formatCode="General" sourceLinked="1"/>
        <c:majorTickMark val="none"/>
        <c:tickLblPos val="nextTo"/>
        <c:crossAx val="213018112"/>
        <c:crosses val="autoZero"/>
        <c:crossBetween val="between"/>
      </c:valAx>
      <c:dTable>
        <c:showHorzBorder val="1"/>
        <c:showVertBorder val="1"/>
        <c:showOutline val="1"/>
        <c:showKeys val="1"/>
      </c:dTable>
    </c:plotArea>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en-US" altLang="zh-CN" sz="1400"/>
              <a:t>2024</a:t>
            </a:r>
            <a:r>
              <a:rPr lang="zh-CN" altLang="en-US" sz="1400"/>
              <a:t>年一般公共预算财政拨款支出决算结构</a:t>
            </a:r>
          </a:p>
        </c:rich>
      </c:tx>
    </c:title>
    <c:plotArea>
      <c:layout/>
      <c:pieChart>
        <c:varyColors val="1"/>
        <c:ser>
          <c:idx val="0"/>
          <c:order val="0"/>
          <c:tx>
            <c:strRef>
              <c:f>Sheet1!$B$1</c:f>
              <c:strCache>
                <c:ptCount val="1"/>
                <c:pt idx="0">
                  <c:v>2024年一般公共预算支出情况</c:v>
                </c:pt>
              </c:strCache>
            </c:strRef>
          </c:tx>
          <c:dLbls>
            <c:spPr>
              <a:noFill/>
              <a:ln>
                <a:noFill/>
              </a:ln>
              <a:effectLst/>
            </c:spPr>
            <c:showPercent val="1"/>
            <c:extLst xmlns:c16r2="http://schemas.microsoft.com/office/drawing/2015/06/chart">
              <c:ext xmlns:c15="http://schemas.microsoft.com/office/drawing/2012/chart" uri="{CE6537A1-D6FC-4f65-9D91-7224C49458BB}"/>
            </c:extLst>
          </c:dLbls>
          <c:cat>
            <c:strRef>
              <c:f>Sheet1!$A$2:$A$9</c:f>
              <c:strCache>
                <c:ptCount val="8"/>
                <c:pt idx="0">
                  <c:v>一般公共服务支出</c:v>
                </c:pt>
                <c:pt idx="1">
                  <c:v>教育类支出</c:v>
                </c:pt>
                <c:pt idx="2">
                  <c:v>科学支术类支出</c:v>
                </c:pt>
                <c:pt idx="3">
                  <c:v>文化旅游体育与传媒类支出</c:v>
                </c:pt>
                <c:pt idx="4">
                  <c:v>社会保障和就业类支出</c:v>
                </c:pt>
                <c:pt idx="5">
                  <c:v>卫生健康支出</c:v>
                </c:pt>
                <c:pt idx="6">
                  <c:v>资源勘探工业信息等支出</c:v>
                </c:pt>
                <c:pt idx="7">
                  <c:v>住房保障支出</c:v>
                </c:pt>
              </c:strCache>
            </c:strRef>
          </c:cat>
          <c:val>
            <c:numRef>
              <c:f>Sheet1!$B$2:$B$9</c:f>
              <c:numCache>
                <c:formatCode>General</c:formatCode>
                <c:ptCount val="8"/>
                <c:pt idx="0" formatCode="0.00_ ">
                  <c:v>0.82000000000000062</c:v>
                </c:pt>
                <c:pt idx="1">
                  <c:v>0</c:v>
                </c:pt>
                <c:pt idx="2">
                  <c:v>0</c:v>
                </c:pt>
                <c:pt idx="3">
                  <c:v>0</c:v>
                </c:pt>
                <c:pt idx="4">
                  <c:v>17317.25</c:v>
                </c:pt>
                <c:pt idx="5">
                  <c:v>40.410000000000004</c:v>
                </c:pt>
                <c:pt idx="6">
                  <c:v>546.35999999999922</c:v>
                </c:pt>
                <c:pt idx="7">
                  <c:v>54.790000000000013</c:v>
                </c:pt>
              </c:numCache>
            </c:numRef>
          </c:val>
          <c:extLst xmlns:c16r2="http://schemas.microsoft.com/office/drawing/2015/06/chart">
            <c:ext xmlns:c16="http://schemas.microsoft.com/office/drawing/2014/chart" uri="{C3380CC4-5D6E-409C-BE32-E72D297353CC}">
              <c16:uniqueId val="{00000000-CDC0-444F-A795-F9FC9E82A98B}"/>
            </c:ext>
          </c:extLst>
        </c:ser>
        <c:dLbls>
          <c:showPercent val="1"/>
        </c:dLbls>
        <c:firstSliceAng val="0"/>
      </c:pieChart>
    </c:plotArea>
    <c:legend>
      <c:legendPos val="t"/>
    </c:legend>
    <c:plotVisOnly val="1"/>
    <c:dispBlanksAs val="zero"/>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en-US" altLang="zh-CN" sz="1400"/>
              <a:t>2024</a:t>
            </a:r>
            <a:r>
              <a:rPr lang="zh-CN" altLang="en-US" sz="1400"/>
              <a:t>年“三公”经费财政拨款出支出结构</a:t>
            </a:r>
          </a:p>
        </c:rich>
      </c:tx>
    </c:title>
    <c:plotArea>
      <c:layout/>
      <c:pieChart>
        <c:varyColors val="1"/>
        <c:ser>
          <c:idx val="0"/>
          <c:order val="0"/>
          <c:tx>
            <c:strRef>
              <c:f>Sheet1!$B$1</c:f>
              <c:strCache>
                <c:ptCount val="1"/>
                <c:pt idx="0">
                  <c:v>2024年经费支出情况</c:v>
                </c:pt>
              </c:strCache>
            </c:strRef>
          </c:tx>
          <c:dLbls>
            <c:spPr>
              <a:noFill/>
              <a:ln>
                <a:noFill/>
              </a:ln>
              <a:effectLst/>
            </c:spPr>
            <c:showPercent val="1"/>
            <c:extLst xmlns:c16r2="http://schemas.microsoft.com/office/drawing/2015/06/chart">
              <c:ext xmlns:c15="http://schemas.microsoft.com/office/drawing/2012/chart" uri="{CE6537A1-D6FC-4f65-9D91-7224C49458BB}"/>
            </c:extLst>
          </c:dLbls>
          <c:cat>
            <c:strRef>
              <c:f>Sheet1!$A$2:$A$4</c:f>
              <c:strCache>
                <c:ptCount val="3"/>
                <c:pt idx="0">
                  <c:v>公务用车购置及运行维护费</c:v>
                </c:pt>
                <c:pt idx="1">
                  <c:v>公务接待费</c:v>
                </c:pt>
                <c:pt idx="2">
                  <c:v>因公出国（境）费</c:v>
                </c:pt>
              </c:strCache>
            </c:strRef>
          </c:cat>
          <c:val>
            <c:numRef>
              <c:f>Sheet1!$B$2:$B$4</c:f>
              <c:numCache>
                <c:formatCode>General</c:formatCode>
                <c:ptCount val="3"/>
                <c:pt idx="0" formatCode="0.00_ ">
                  <c:v>1.1200000000000001</c:v>
                </c:pt>
                <c:pt idx="1">
                  <c:v>1.07</c:v>
                </c:pt>
                <c:pt idx="2">
                  <c:v>0</c:v>
                </c:pt>
              </c:numCache>
            </c:numRef>
          </c:val>
          <c:extLst xmlns:c16r2="http://schemas.microsoft.com/office/drawing/2015/06/chart">
            <c:ext xmlns:c16="http://schemas.microsoft.com/office/drawing/2014/chart" uri="{C3380CC4-5D6E-409C-BE32-E72D297353CC}">
              <c16:uniqueId val="{00000000-F115-4DE7-B9E2-0FBADBDFCC83}"/>
            </c:ext>
          </c:extLst>
        </c:ser>
        <c:dLbls>
          <c:showPercent val="1"/>
        </c:dLbls>
        <c:firstSliceAng val="0"/>
      </c:pieChart>
    </c:plotArea>
    <c:legend>
      <c:legendPos val="t"/>
    </c:legend>
    <c:plotVisOnly val="1"/>
    <c:dispBlanksAs val="zero"/>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795A66A-A561-4DE4-952A-D225DF618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74</Pages>
  <Words>5437</Words>
  <Characters>30992</Characters>
  <Application>Microsoft Office Word</Application>
  <DocSecurity>0</DocSecurity>
  <Lines>258</Lines>
  <Paragraphs>72</Paragraphs>
  <ScaleCrop>false</ScaleCrop>
  <Company>Microsoft</Company>
  <LinksUpToDate>false</LinksUpToDate>
  <CharactersWithSpaces>36357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张晗</dc:creator>
  <cp:lastModifiedBy>杨松华</cp:lastModifiedBy>
  <cp:revision>32</cp:revision>
  <cp:lastPrinted>2022-09-13T03:57:00Z</cp:lastPrinted>
  <dcterms:created xsi:type="dcterms:W3CDTF">2025-09-04T08:11:00Z</dcterms:created>
  <dcterms:modified xsi:type="dcterms:W3CDTF">2025-09-12T08:25:00Z</dcterms:modified>
</cp:coreProperties>
</file>